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b/>
          <w:sz w:val="44"/>
          <w:szCs w:val="44"/>
        </w:rPr>
        <w:t>201</w:t>
      </w:r>
      <w:r>
        <w:rPr>
          <w:rFonts w:hint="eastAsia"/>
          <w:b/>
          <w:sz w:val="44"/>
          <w:szCs w:val="44"/>
        </w:rPr>
        <w:t>8</w:t>
      </w:r>
      <w:r>
        <w:rPr>
          <w:rFonts w:hint="eastAsia" w:ascii="宋体" w:hAnsi="宋体"/>
          <w:b/>
          <w:sz w:val="44"/>
          <w:szCs w:val="44"/>
        </w:rPr>
        <w:t>年度同级财政对国有改制企业</w:t>
      </w:r>
    </w:p>
    <w:p>
      <w:pPr>
        <w:spacing w:line="600" w:lineRule="exact"/>
        <w:jc w:val="center"/>
        <w:rPr>
          <w:rFonts w:ascii="宋体" w:hAnsi="宋体"/>
          <w:b/>
          <w:sz w:val="44"/>
          <w:szCs w:val="44"/>
        </w:rPr>
      </w:pPr>
      <w:r>
        <w:rPr>
          <w:rFonts w:hint="eastAsia" w:ascii="宋体" w:hAnsi="宋体"/>
          <w:b/>
          <w:sz w:val="44"/>
          <w:szCs w:val="44"/>
        </w:rPr>
        <w:t>年内退休人员养老保险优惠补贴资金</w:t>
      </w:r>
    </w:p>
    <w:p>
      <w:pPr>
        <w:spacing w:line="600" w:lineRule="exact"/>
        <w:jc w:val="center"/>
        <w:rPr>
          <w:rFonts w:ascii="宋体" w:hAnsi="宋体"/>
          <w:b/>
          <w:sz w:val="44"/>
          <w:szCs w:val="44"/>
        </w:rPr>
      </w:pPr>
      <w:r>
        <w:rPr>
          <w:rFonts w:hint="eastAsia" w:ascii="宋体" w:hAnsi="宋体"/>
          <w:b/>
          <w:sz w:val="44"/>
          <w:szCs w:val="44"/>
        </w:rPr>
        <w:t>绩效评价报告</w:t>
      </w:r>
    </w:p>
    <w:p>
      <w:pPr>
        <w:spacing w:line="600" w:lineRule="exact"/>
        <w:jc w:val="center"/>
        <w:rPr>
          <w:sz w:val="44"/>
          <w:szCs w:val="44"/>
        </w:rPr>
      </w:pPr>
    </w:p>
    <w:p>
      <w:pPr>
        <w:spacing w:line="600" w:lineRule="exact"/>
        <w:jc w:val="left"/>
        <w:rPr>
          <w:rFonts w:ascii="仿宋" w:hAnsi="仿宋" w:eastAsia="仿宋"/>
          <w:sz w:val="32"/>
          <w:szCs w:val="32"/>
        </w:rPr>
      </w:pPr>
      <w:r>
        <w:rPr>
          <w:rFonts w:hint="eastAsia" w:ascii="仿宋_GB2312" w:eastAsia="仿宋_GB2312"/>
          <w:color w:val="000000"/>
          <w:sz w:val="32"/>
          <w:szCs w:val="32"/>
        </w:rPr>
        <w:t xml:space="preserve">  </w:t>
      </w:r>
      <w:r>
        <w:rPr>
          <w:rFonts w:hint="eastAsia"/>
          <w:sz w:val="28"/>
          <w:szCs w:val="28"/>
        </w:rPr>
        <w:t xml:space="preserve">  </w:t>
      </w:r>
      <w:r>
        <w:rPr>
          <w:rFonts w:hint="eastAsia" w:ascii="仿宋" w:hAnsi="仿宋" w:eastAsia="仿宋"/>
          <w:sz w:val="32"/>
          <w:szCs w:val="32"/>
        </w:rPr>
        <w:t>为强化财政支出资金管理，提高财政专项资金使用效益，根据《桃源县财政局关于对2018年度本级财政安排的预算资金展开绩效自评的通知》预算绩效工作安排，我们对2018年度同级财政对国有改制企业年内退休人员养老保险优惠补贴资金进行了绩效评价，形成本报告。</w:t>
      </w:r>
    </w:p>
    <w:p>
      <w:pPr>
        <w:numPr>
          <w:ilvl w:val="0"/>
          <w:numId w:val="1"/>
        </w:numPr>
        <w:spacing w:line="600" w:lineRule="exact"/>
        <w:ind w:firstLine="643" w:firstLineChars="200"/>
        <w:rPr>
          <w:rFonts w:ascii="黑体" w:hAnsi="黑体" w:eastAsia="黑体"/>
          <w:b/>
          <w:sz w:val="32"/>
          <w:szCs w:val="32"/>
        </w:rPr>
      </w:pPr>
      <w:r>
        <w:rPr>
          <w:rFonts w:hint="eastAsia" w:ascii="黑体" w:hAnsi="黑体" w:eastAsia="黑体"/>
          <w:b/>
          <w:sz w:val="32"/>
          <w:szCs w:val="32"/>
        </w:rPr>
        <w:t>项目概况</w:t>
      </w:r>
    </w:p>
    <w:p>
      <w:pPr>
        <w:numPr>
          <w:ilvl w:val="0"/>
          <w:numId w:val="2"/>
        </w:numPr>
        <w:adjustRightInd w:val="0"/>
        <w:snapToGrid w:val="0"/>
        <w:spacing w:line="600" w:lineRule="exact"/>
        <w:ind w:firstLine="640" w:firstLineChars="200"/>
        <w:rPr>
          <w:rFonts w:ascii="楷体" w:hAnsi="楷体" w:eastAsia="楷体" w:cs="楷体"/>
          <w:color w:val="FF0000"/>
          <w:sz w:val="32"/>
          <w:szCs w:val="32"/>
          <w:highlight w:val="yellow"/>
        </w:rPr>
      </w:pPr>
      <w:r>
        <w:rPr>
          <w:rFonts w:hint="eastAsia" w:ascii="楷体" w:hAnsi="楷体" w:eastAsia="楷体" w:cs="楷体"/>
          <w:color w:val="FF0000"/>
          <w:sz w:val="32"/>
          <w:szCs w:val="32"/>
          <w:highlight w:val="yellow"/>
        </w:rPr>
        <w:t>项目单位基本情况。</w:t>
      </w:r>
    </w:p>
    <w:p>
      <w:pPr>
        <w:widowControl/>
        <w:spacing w:line="560" w:lineRule="exact"/>
        <w:ind w:firstLine="640"/>
        <w:rPr>
          <w:rFonts w:ascii="仿宋" w:hAnsi="仿宋" w:eastAsia="仿宋"/>
          <w:color w:val="222222"/>
          <w:kern w:val="0"/>
          <w:sz w:val="30"/>
          <w:szCs w:val="30"/>
        </w:rPr>
      </w:pPr>
      <w:r>
        <w:rPr>
          <w:rFonts w:hint="eastAsia" w:ascii="仿宋_GB2312" w:eastAsia="仿宋_GB2312"/>
          <w:color w:val="000000"/>
          <w:sz w:val="32"/>
          <w:szCs w:val="32"/>
        </w:rPr>
        <w:t xml:space="preserve">    </w:t>
      </w:r>
      <w:r>
        <w:rPr>
          <w:rFonts w:hint="eastAsia" w:ascii="仿宋" w:hAnsi="仿宋" w:eastAsia="仿宋"/>
          <w:sz w:val="32"/>
          <w:szCs w:val="32"/>
        </w:rPr>
        <w:t>桃源县社会劳动保险事业管理处是参照公务员管理的事业单位。</w:t>
      </w:r>
      <w:r>
        <w:rPr>
          <w:rFonts w:hint="eastAsia" w:ascii="仿宋" w:hAnsi="仿宋" w:eastAsia="仿宋"/>
          <w:color w:val="222222"/>
          <w:kern w:val="0"/>
          <w:sz w:val="30"/>
          <w:szCs w:val="30"/>
        </w:rPr>
        <w:t>我处下设办公室、待遇计发股、退休人员管理股、征缴股、个人账户管理股、被征地农民保险股、财务股、稽核股、城乡居民养老保险股。</w:t>
      </w:r>
    </w:p>
    <w:p>
      <w:pPr>
        <w:widowControl/>
        <w:spacing w:line="560" w:lineRule="exact"/>
        <w:rPr>
          <w:rFonts w:ascii="仿宋" w:hAnsi="仿宋" w:eastAsia="仿宋"/>
          <w:color w:val="222222"/>
          <w:kern w:val="0"/>
          <w:sz w:val="30"/>
          <w:szCs w:val="30"/>
        </w:rPr>
      </w:pPr>
      <w:r>
        <w:rPr>
          <w:rFonts w:hint="eastAsia" w:ascii="仿宋" w:hAnsi="仿宋" w:eastAsia="仿宋"/>
          <w:color w:val="222222"/>
          <w:kern w:val="0"/>
          <w:sz w:val="30"/>
          <w:szCs w:val="30"/>
        </w:rPr>
        <w:t xml:space="preserve">    我单位共有核定编制数为36人，现有在编在职工作人员26人。退休人员15人，劳务派遣人员6人。</w:t>
      </w:r>
    </w:p>
    <w:p>
      <w:pPr>
        <w:widowControl/>
        <w:spacing w:line="560" w:lineRule="exact"/>
        <w:ind w:firstLine="640"/>
        <w:rPr>
          <w:rFonts w:ascii="仿宋" w:hAnsi="仿宋" w:eastAsia="仿宋"/>
          <w:sz w:val="32"/>
          <w:szCs w:val="32"/>
        </w:rPr>
      </w:pPr>
      <w:r>
        <w:rPr>
          <w:rFonts w:hint="eastAsia" w:ascii="仿宋" w:hAnsi="仿宋" w:eastAsia="仿宋"/>
          <w:sz w:val="32"/>
          <w:szCs w:val="32"/>
        </w:rPr>
        <w:t>我单位是提供社会保险服务的机构，主要职责体现在以下方面：</w:t>
      </w:r>
    </w:p>
    <w:p>
      <w:pPr>
        <w:widowControl/>
        <w:spacing w:line="560" w:lineRule="exact"/>
        <w:ind w:firstLine="640"/>
        <w:rPr>
          <w:rFonts w:ascii="仿宋" w:hAnsi="仿宋" w:eastAsia="仿宋"/>
          <w:sz w:val="32"/>
          <w:szCs w:val="32"/>
        </w:rPr>
      </w:pPr>
      <w:r>
        <w:rPr>
          <w:rFonts w:hint="eastAsia" w:ascii="仿宋" w:hAnsi="仿宋" w:eastAsia="仿宋"/>
          <w:sz w:val="32"/>
          <w:szCs w:val="32"/>
        </w:rPr>
        <w:t>1、负责全县企业职工、灵活就业人员、被征地农民及城乡居民养老保险费的征缴。</w:t>
      </w:r>
    </w:p>
    <w:p>
      <w:pPr>
        <w:widowControl/>
        <w:spacing w:line="560" w:lineRule="exact"/>
        <w:ind w:firstLine="640"/>
        <w:rPr>
          <w:rFonts w:ascii="仿宋" w:hAnsi="仿宋" w:eastAsia="仿宋"/>
          <w:sz w:val="32"/>
          <w:szCs w:val="32"/>
        </w:rPr>
      </w:pPr>
      <w:r>
        <w:rPr>
          <w:rFonts w:hint="eastAsia" w:ascii="仿宋" w:hAnsi="仿宋" w:eastAsia="仿宋"/>
          <w:sz w:val="32"/>
          <w:szCs w:val="32"/>
        </w:rPr>
        <w:t>2、负责全县企业离退休人员、灵活就业人员、被征地农民退休人员及城乡居民养老金的发放。</w:t>
      </w:r>
    </w:p>
    <w:p>
      <w:pPr>
        <w:widowControl/>
        <w:spacing w:line="560" w:lineRule="exact"/>
        <w:ind w:firstLine="640"/>
        <w:rPr>
          <w:rFonts w:ascii="仿宋" w:hAnsi="仿宋" w:eastAsia="仿宋"/>
          <w:sz w:val="32"/>
          <w:szCs w:val="32"/>
        </w:rPr>
      </w:pPr>
      <w:r>
        <w:rPr>
          <w:rFonts w:hint="eastAsia" w:ascii="仿宋" w:hAnsi="仿宋" w:eastAsia="仿宋"/>
          <w:sz w:val="32"/>
          <w:szCs w:val="32"/>
        </w:rPr>
        <w:t>3、负责在职参保人员养老保险关系转移。</w:t>
      </w:r>
    </w:p>
    <w:p>
      <w:pPr>
        <w:widowControl/>
        <w:spacing w:line="560" w:lineRule="exact"/>
        <w:ind w:firstLine="640"/>
        <w:rPr>
          <w:rFonts w:ascii="仿宋" w:hAnsi="仿宋" w:eastAsia="仿宋"/>
          <w:sz w:val="32"/>
          <w:szCs w:val="32"/>
        </w:rPr>
      </w:pPr>
      <w:r>
        <w:rPr>
          <w:rFonts w:hint="eastAsia" w:ascii="仿宋" w:hAnsi="仿宋" w:eastAsia="仿宋"/>
          <w:sz w:val="32"/>
          <w:szCs w:val="32"/>
        </w:rPr>
        <w:t>4、对全县企业离退休人员及城乡居民养老金领取人员，领取养老金的资格进行认证。</w:t>
      </w:r>
    </w:p>
    <w:p>
      <w:pPr>
        <w:spacing w:line="600" w:lineRule="exact"/>
        <w:jc w:val="left"/>
        <w:rPr>
          <w:rFonts w:hint="eastAsia" w:ascii="楷体" w:hAnsi="楷体" w:eastAsia="楷体" w:cs="楷体"/>
          <w:sz w:val="32"/>
          <w:szCs w:val="32"/>
        </w:rPr>
      </w:pPr>
      <w:r>
        <w:rPr>
          <w:rFonts w:hint="eastAsia" w:ascii="楷体" w:hAnsi="楷体" w:eastAsia="楷体" w:cs="楷体"/>
          <w:color w:val="FF0000"/>
          <w:sz w:val="32"/>
          <w:szCs w:val="32"/>
        </w:rPr>
        <w:t xml:space="preserve">  （二）项目基本情况简介，包括项目基本性质、用途和主要内容、涉及范围等</w:t>
      </w:r>
      <w:r>
        <w:rPr>
          <w:rFonts w:hint="eastAsia" w:ascii="楷体" w:hAnsi="楷体" w:eastAsia="楷体" w:cs="楷体"/>
          <w:sz w:val="32"/>
          <w:szCs w:val="32"/>
        </w:rPr>
        <w:t>。</w:t>
      </w:r>
    </w:p>
    <w:p>
      <w:pPr>
        <w:spacing w:line="600" w:lineRule="exact"/>
        <w:jc w:val="left"/>
        <w:rPr>
          <w:rFonts w:hint="eastAsia" w:ascii="仿宋" w:hAnsi="仿宋" w:eastAsia="仿宋"/>
          <w:sz w:val="32"/>
          <w:szCs w:val="32"/>
        </w:rPr>
      </w:pPr>
      <w:r>
        <w:rPr>
          <w:rFonts w:hint="eastAsia" w:ascii="仿宋" w:hAnsi="仿宋" w:eastAsia="仿宋"/>
          <w:sz w:val="32"/>
          <w:szCs w:val="32"/>
        </w:rPr>
        <w:t xml:space="preserve">    《财政部、劳动保障部关于进一步加强就业再就业资社保补贴金管理有关问题的通知》及根据常人社发[2016]30号《常德市人力资源和社会保障局、常德市财政局关于进一步严格执行灵活业人员享受社保补贴政策的通知》的通知精神，凡持《再就业优惠证》的“4050”人员从事灵活就业的，可按程序申请享受一定额度的社会保险补贴，此项补贴资金是同级财政预算安排，县财政部门实际下岗人员社保缴费优惠情况，足额安排补助资金。在此背景下，国有改制企业年内退休人员养老保险优惠补贴</w:t>
      </w:r>
      <w:r>
        <w:rPr>
          <w:rFonts w:hint="eastAsia" w:ascii="仿宋" w:hAnsi="仿宋" w:eastAsia="仿宋"/>
          <w:color w:val="000000"/>
          <w:sz w:val="32"/>
          <w:szCs w:val="32"/>
        </w:rPr>
        <w:t>专项资金</w:t>
      </w:r>
      <w:r>
        <w:rPr>
          <w:rFonts w:hint="eastAsia" w:ascii="仿宋" w:hAnsi="仿宋" w:eastAsia="仿宋"/>
          <w:sz w:val="32"/>
          <w:szCs w:val="32"/>
        </w:rPr>
        <w:t>项目正式设立。</w:t>
      </w:r>
    </w:p>
    <w:p>
      <w:pPr>
        <w:spacing w:line="600" w:lineRule="exact"/>
        <w:rPr>
          <w:rFonts w:ascii="黑体" w:hAnsi="黑体" w:eastAsia="黑体"/>
          <w:b/>
          <w:sz w:val="32"/>
          <w:szCs w:val="32"/>
        </w:rPr>
      </w:pPr>
      <w:r>
        <w:rPr>
          <w:rFonts w:hint="eastAsia" w:ascii="黑体" w:hAnsi="黑体" w:eastAsia="黑体"/>
          <w:b/>
          <w:sz w:val="32"/>
          <w:szCs w:val="32"/>
        </w:rPr>
        <w:t xml:space="preserve">    二、项目绩效目标</w:t>
      </w:r>
    </w:p>
    <w:p>
      <w:pPr>
        <w:spacing w:line="600" w:lineRule="exact"/>
        <w:rPr>
          <w:rFonts w:hint="eastAsia" w:ascii="楷体" w:hAnsi="楷体" w:eastAsia="楷体"/>
          <w:b/>
          <w:sz w:val="32"/>
          <w:szCs w:val="32"/>
        </w:rPr>
      </w:pPr>
      <w:r>
        <w:rPr>
          <w:rFonts w:hint="eastAsia" w:ascii="黑体" w:hAnsi="黑体" w:eastAsia="黑体"/>
          <w:b/>
          <w:sz w:val="32"/>
          <w:szCs w:val="32"/>
        </w:rPr>
        <w:t xml:space="preserve">    </w:t>
      </w:r>
      <w:r>
        <w:rPr>
          <w:rFonts w:hint="eastAsia" w:ascii="楷体" w:hAnsi="楷体" w:eastAsia="楷体"/>
          <w:b/>
          <w:sz w:val="32"/>
          <w:szCs w:val="32"/>
        </w:rPr>
        <w:t>(一）绩效总目标</w:t>
      </w:r>
    </w:p>
    <w:p>
      <w:pPr>
        <w:spacing w:line="600" w:lineRule="exact"/>
        <w:rPr>
          <w:rFonts w:ascii="仿宋" w:hAnsi="仿宋" w:eastAsia="仿宋"/>
          <w:sz w:val="32"/>
          <w:szCs w:val="32"/>
        </w:rPr>
      </w:pPr>
      <w:r>
        <w:rPr>
          <w:rFonts w:hint="eastAsia" w:ascii="仿宋" w:hAnsi="仿宋" w:eastAsia="仿宋"/>
          <w:sz w:val="32"/>
          <w:szCs w:val="32"/>
        </w:rPr>
        <w:t xml:space="preserve">    解除广大国有企业下岗人员养老保险后顾之忧，使他们能及时续保缴费，能按时退休，提升满意度，确保我县社会保险工作健康发展平稳运行。</w:t>
      </w:r>
    </w:p>
    <w:p>
      <w:pPr>
        <w:spacing w:line="600" w:lineRule="exact"/>
        <w:rPr>
          <w:rFonts w:ascii="楷体" w:hAnsi="楷体" w:eastAsia="楷体"/>
          <w:b/>
          <w:sz w:val="32"/>
          <w:szCs w:val="32"/>
        </w:rPr>
      </w:pPr>
      <w:r>
        <w:rPr>
          <w:rFonts w:hint="eastAsia" w:ascii="楷体" w:hAnsi="楷体" w:eastAsia="楷体"/>
          <w:b/>
          <w:sz w:val="32"/>
          <w:szCs w:val="32"/>
        </w:rPr>
        <w:t xml:space="preserve">    （二）2018年绩效目标</w:t>
      </w:r>
    </w:p>
    <w:p>
      <w:pPr>
        <w:spacing w:line="600" w:lineRule="exact"/>
        <w:rPr>
          <w:rFonts w:hint="eastAsia" w:ascii="黑体" w:hAnsi="黑体" w:eastAsia="黑体"/>
          <w:b/>
          <w:bCs/>
          <w:sz w:val="32"/>
          <w:szCs w:val="32"/>
        </w:rPr>
      </w:pPr>
      <w:r>
        <w:rPr>
          <w:rFonts w:hint="eastAsia" w:ascii="楷体" w:hAnsi="楷体" w:eastAsia="楷体"/>
          <w:b/>
          <w:sz w:val="32"/>
          <w:szCs w:val="32"/>
        </w:rPr>
        <w:t xml:space="preserve">   </w:t>
      </w:r>
      <w:r>
        <w:rPr>
          <w:rFonts w:hint="eastAsia" w:ascii="仿宋" w:hAnsi="仿宋" w:eastAsia="仿宋"/>
          <w:sz w:val="32"/>
          <w:szCs w:val="32"/>
        </w:rPr>
        <w:t xml:space="preserve"> 通过实施本项目，全年补贴资金102万元及时请款到位，及时解决特困下岗职工群体及时补交和缴纳养老保险费，确保他们按时退休，确保我县国有企业下岗职工保费得到落实，广大下岗人员满意度达95%以上，主管部门满意度达95%以上。 </w:t>
      </w:r>
      <w:r>
        <w:rPr>
          <w:rFonts w:hint="eastAsia" w:ascii="仿宋" w:hAnsi="仿宋" w:eastAsia="仿宋"/>
          <w:b/>
          <w:bCs/>
          <w:sz w:val="32"/>
          <w:szCs w:val="32"/>
        </w:rPr>
        <w:t xml:space="preserve">  </w:t>
      </w:r>
      <w:r>
        <w:rPr>
          <w:rFonts w:hint="eastAsia" w:ascii="黑体" w:hAnsi="黑体" w:eastAsia="黑体"/>
          <w:b/>
          <w:bCs/>
          <w:sz w:val="32"/>
          <w:szCs w:val="32"/>
        </w:rPr>
        <w:t xml:space="preserve"> </w:t>
      </w:r>
    </w:p>
    <w:p>
      <w:pPr>
        <w:spacing w:line="600" w:lineRule="exact"/>
        <w:rPr>
          <w:rFonts w:ascii="黑体" w:hAnsi="黑体" w:eastAsia="黑体"/>
          <w:b/>
          <w:sz w:val="32"/>
          <w:szCs w:val="32"/>
        </w:rPr>
      </w:pPr>
      <w:r>
        <w:rPr>
          <w:rFonts w:hint="eastAsia" w:ascii="黑体" w:hAnsi="黑体" w:eastAsia="黑体"/>
          <w:b/>
          <w:bCs/>
          <w:sz w:val="32"/>
          <w:szCs w:val="32"/>
        </w:rPr>
        <w:t xml:space="preserve">    三、项目资金使用及管理情况</w:t>
      </w:r>
    </w:p>
    <w:p>
      <w:pPr>
        <w:spacing w:line="600" w:lineRule="exact"/>
        <w:ind w:firstLine="620"/>
        <w:rPr>
          <w:rFonts w:ascii="华文仿宋" w:hAnsi="华文仿宋" w:eastAsia="华文仿宋"/>
          <w:b/>
          <w:sz w:val="32"/>
          <w:szCs w:val="32"/>
        </w:rPr>
      </w:pPr>
      <w:r>
        <w:rPr>
          <w:rFonts w:hint="eastAsia" w:ascii="华文仿宋" w:hAnsi="华文仿宋" w:eastAsia="华文仿宋"/>
          <w:b/>
          <w:sz w:val="32"/>
          <w:szCs w:val="32"/>
        </w:rPr>
        <w:t>（一）项目资金到位情况</w:t>
      </w:r>
    </w:p>
    <w:p>
      <w:pPr>
        <w:spacing w:line="600" w:lineRule="exact"/>
        <w:ind w:firstLine="620"/>
        <w:rPr>
          <w:rFonts w:ascii="仿宋" w:hAnsi="仿宋" w:eastAsia="仿宋"/>
          <w:sz w:val="32"/>
          <w:szCs w:val="32"/>
        </w:rPr>
      </w:pPr>
      <w:r>
        <w:rPr>
          <w:rFonts w:hint="eastAsia" w:ascii="仿宋" w:hAnsi="仿宋" w:eastAsia="仿宋"/>
          <w:sz w:val="32"/>
          <w:szCs w:val="32"/>
        </w:rPr>
        <w:t>根据年初预算，应到位资金102万元，实际到位102万元，到位率</w:t>
      </w:r>
      <w:r>
        <w:rPr>
          <w:rFonts w:ascii="仿宋" w:hAnsi="仿宋" w:eastAsia="仿宋"/>
          <w:sz w:val="32"/>
          <w:szCs w:val="32"/>
        </w:rPr>
        <w:t>100</w:t>
      </w:r>
      <w:r>
        <w:rPr>
          <w:rFonts w:hint="eastAsia" w:ascii="仿宋" w:hAnsi="仿宋" w:eastAsia="仿宋"/>
          <w:sz w:val="32"/>
          <w:szCs w:val="32"/>
        </w:rPr>
        <w:t>%。</w:t>
      </w:r>
    </w:p>
    <w:p>
      <w:pPr>
        <w:spacing w:line="600" w:lineRule="exact"/>
        <w:rPr>
          <w:rFonts w:ascii="华文仿宋" w:hAnsi="华文仿宋" w:eastAsia="华文仿宋"/>
          <w:b/>
          <w:sz w:val="32"/>
          <w:szCs w:val="32"/>
        </w:rPr>
      </w:pPr>
      <w:r>
        <w:rPr>
          <w:rFonts w:hint="eastAsia" w:ascii="华文仿宋" w:hAnsi="华文仿宋" w:eastAsia="华文仿宋"/>
          <w:b/>
          <w:sz w:val="32"/>
          <w:szCs w:val="32"/>
        </w:rPr>
        <w:t xml:space="preserve">    （二）项目资金实际使用情况</w:t>
      </w:r>
    </w:p>
    <w:p>
      <w:pPr>
        <w:spacing w:line="600" w:lineRule="exact"/>
        <w:rPr>
          <w:rFonts w:hint="eastAsia" w:ascii="仿宋" w:hAnsi="仿宋" w:eastAsia="仿宋"/>
          <w:sz w:val="32"/>
          <w:szCs w:val="32"/>
        </w:rPr>
      </w:pPr>
      <w:r>
        <w:rPr>
          <w:rFonts w:hint="eastAsia" w:ascii="华文仿宋" w:hAnsi="华文仿宋" w:eastAsia="华文仿宋"/>
          <w:b/>
          <w:sz w:val="32"/>
          <w:szCs w:val="32"/>
        </w:rPr>
        <w:t xml:space="preserve">  </w:t>
      </w:r>
      <w:r>
        <w:rPr>
          <w:rFonts w:hint="eastAsia" w:ascii="仿宋" w:hAnsi="仿宋" w:eastAsia="仿宋"/>
          <w:sz w:val="32"/>
          <w:szCs w:val="32"/>
        </w:rPr>
        <w:t xml:space="preserve">  财政拨入的102万专项资金全部用于支付年内退休的下岗职工群体财政补贴部分及未享受下岗职工优惠补贴三年的下岗职工缴纳养老保险费。</w:t>
      </w:r>
    </w:p>
    <w:p>
      <w:pPr>
        <w:spacing w:line="600" w:lineRule="exact"/>
        <w:rPr>
          <w:rFonts w:ascii="华文仿宋" w:hAnsi="华文仿宋" w:eastAsia="华文仿宋"/>
          <w:b/>
          <w:sz w:val="32"/>
          <w:szCs w:val="32"/>
        </w:rPr>
      </w:pPr>
      <w:r>
        <w:rPr>
          <w:rFonts w:hint="eastAsia" w:ascii="华文仿宋" w:hAnsi="华文仿宋" w:eastAsia="华文仿宋"/>
          <w:b/>
          <w:sz w:val="32"/>
          <w:szCs w:val="32"/>
        </w:rPr>
        <w:t xml:space="preserve">   （三）项目资金管理情况</w:t>
      </w:r>
    </w:p>
    <w:p>
      <w:pPr>
        <w:pStyle w:val="4"/>
        <w:widowControl/>
        <w:spacing w:before="150" w:beforeAutospacing="0" w:after="150" w:afterAutospacing="0" w:line="600" w:lineRule="exact"/>
        <w:rPr>
          <w:rFonts w:ascii="仿宋" w:hAnsi="仿宋" w:eastAsia="仿宋"/>
          <w:kern w:val="2"/>
          <w:sz w:val="32"/>
          <w:szCs w:val="32"/>
        </w:rPr>
      </w:pPr>
      <w:r>
        <w:rPr>
          <w:rFonts w:hint="eastAsia" w:ascii="华文仿宋" w:hAnsi="华文仿宋" w:eastAsia="华文仿宋"/>
          <w:kern w:val="2"/>
          <w:sz w:val="32"/>
          <w:szCs w:val="32"/>
        </w:rPr>
        <w:t xml:space="preserve">   </w:t>
      </w:r>
      <w:r>
        <w:rPr>
          <w:rFonts w:hint="eastAsia" w:ascii="仿宋" w:hAnsi="仿宋" w:eastAsia="仿宋"/>
          <w:kern w:val="2"/>
          <w:sz w:val="32"/>
          <w:szCs w:val="32"/>
        </w:rPr>
        <w:t xml:space="preserve"> 1. 高度重视，切实加强组织领导。成立了以主任为组长，分管领导为副组长，中层干部为成员的领导小组。领导小组下设办公室在我处业务股、财务室，具体组织实施此项工作，确保工作取得实效，达到预期目的。</w:t>
      </w:r>
    </w:p>
    <w:p>
      <w:pPr>
        <w:pStyle w:val="4"/>
        <w:widowControl/>
        <w:spacing w:before="150" w:beforeAutospacing="0" w:after="150" w:afterAutospacing="0" w:line="600" w:lineRule="exact"/>
        <w:rPr>
          <w:rFonts w:ascii="仿宋" w:hAnsi="仿宋" w:eastAsia="仿宋"/>
          <w:sz w:val="32"/>
          <w:szCs w:val="32"/>
        </w:rPr>
      </w:pPr>
      <w:r>
        <w:rPr>
          <w:rFonts w:hint="eastAsia" w:ascii="仿宋" w:hAnsi="仿宋" w:eastAsia="仿宋"/>
          <w:sz w:val="32"/>
          <w:szCs w:val="32"/>
        </w:rPr>
        <w:t xml:space="preserve">    2. 纳入财政预算管理。社会保障项目资金及时纳入同级部门预算管理，做到先有预算安排、再有项目分配，发挥预算在财政项目资金分配活动中的基础性作用，避免预算安排和资金分配脱节。按程序将财政社会保障项目资金的分配情况在规定的范围内公开，主动接受社会监督，提高项目资金分配的透明度和知晓度。</w:t>
      </w:r>
    </w:p>
    <w:p>
      <w:pPr>
        <w:spacing w:line="600" w:lineRule="exact"/>
        <w:rPr>
          <w:rFonts w:ascii="仿宋" w:hAnsi="仿宋" w:eastAsia="仿宋"/>
          <w:sz w:val="32"/>
          <w:szCs w:val="32"/>
        </w:rPr>
      </w:pPr>
      <w:r>
        <w:rPr>
          <w:rFonts w:hint="eastAsia" w:ascii="仿宋" w:hAnsi="仿宋" w:eastAsia="仿宋"/>
          <w:sz w:val="32"/>
          <w:szCs w:val="32"/>
        </w:rPr>
        <w:t xml:space="preserve">    3. 实行专户管理。财政预算安排下拨的国有改制企业年内退休人员养老保险优惠补贴</w:t>
      </w:r>
      <w:r>
        <w:rPr>
          <w:rFonts w:hint="eastAsia" w:ascii="仿宋" w:hAnsi="仿宋" w:eastAsia="仿宋"/>
          <w:color w:val="000000"/>
          <w:sz w:val="32"/>
          <w:szCs w:val="32"/>
        </w:rPr>
        <w:t>专项资金</w:t>
      </w:r>
      <w:r>
        <w:rPr>
          <w:rFonts w:hint="eastAsia" w:ascii="仿宋" w:hAnsi="仿宋" w:eastAsia="仿宋"/>
          <w:sz w:val="32"/>
          <w:szCs w:val="32"/>
        </w:rPr>
        <w:t xml:space="preserve">，我们及时转入“财政专户”实行专项管理，并根据《财政社会保障补助资金专户管理暂行办法》等有关规定，按照补助资金使用的进度，拨入同级“社会保障基金财政专户”，专户内的资金一律不得与国库内其他资金混用或挪作它用。 </w:t>
      </w:r>
    </w:p>
    <w:p>
      <w:pPr>
        <w:spacing w:line="600" w:lineRule="exact"/>
        <w:rPr>
          <w:rFonts w:ascii="仿宋" w:hAnsi="仿宋" w:eastAsia="仿宋"/>
          <w:b/>
          <w:sz w:val="32"/>
          <w:szCs w:val="32"/>
        </w:rPr>
      </w:pPr>
      <w:r>
        <w:rPr>
          <w:rFonts w:hint="eastAsia" w:ascii="仿宋" w:hAnsi="仿宋" w:eastAsia="仿宋"/>
          <w:b/>
          <w:sz w:val="32"/>
          <w:szCs w:val="32"/>
        </w:rPr>
        <w:t xml:space="preserve">   四、项目组织实施情况</w:t>
      </w:r>
    </w:p>
    <w:p>
      <w:pPr>
        <w:spacing w:line="600" w:lineRule="exact"/>
        <w:ind w:firstLine="560"/>
        <w:rPr>
          <w:rFonts w:ascii="仿宋" w:hAnsi="仿宋" w:eastAsia="仿宋"/>
          <w:sz w:val="32"/>
          <w:szCs w:val="32"/>
        </w:rPr>
      </w:pPr>
      <w:r>
        <w:rPr>
          <w:rFonts w:hint="eastAsia" w:ascii="仿宋" w:hAnsi="仿宋" w:eastAsia="仿宋"/>
          <w:sz w:val="32"/>
          <w:szCs w:val="32"/>
        </w:rPr>
        <w:t>一是领导重视。为管好、用好专项资金，我处高度重视，</w:t>
      </w:r>
      <w:r>
        <w:rPr>
          <w:rFonts w:ascii="仿宋" w:hAnsi="仿宋" w:eastAsia="仿宋"/>
          <w:sz w:val="32"/>
          <w:szCs w:val="32"/>
        </w:rPr>
        <w:t>将此项工作纳入</w:t>
      </w:r>
      <w:r>
        <w:rPr>
          <w:rFonts w:hint="eastAsia" w:ascii="仿宋" w:hAnsi="仿宋" w:eastAsia="仿宋"/>
          <w:sz w:val="32"/>
          <w:szCs w:val="32"/>
        </w:rPr>
        <w:t>为基层专干办</w:t>
      </w:r>
      <w:r>
        <w:rPr>
          <w:rFonts w:ascii="仿宋" w:hAnsi="仿宋" w:eastAsia="仿宋"/>
          <w:sz w:val="32"/>
          <w:szCs w:val="32"/>
        </w:rPr>
        <w:t>实事项目实施。对项目资金的分配和使用做了明确</w:t>
      </w:r>
      <w:r>
        <w:rPr>
          <w:rFonts w:hint="eastAsia" w:ascii="仿宋" w:hAnsi="仿宋" w:eastAsia="仿宋"/>
          <w:sz w:val="32"/>
          <w:szCs w:val="32"/>
        </w:rPr>
        <w:t>规划，确保项目资金用到实处。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w:t>
      </w:r>
      <w:r>
        <w:rPr>
          <w:rFonts w:ascii="仿宋" w:hAnsi="仿宋" w:eastAsia="仿宋"/>
          <w:sz w:val="32"/>
          <w:szCs w:val="32"/>
        </w:rPr>
        <w:t>完善制度</w:t>
      </w:r>
      <w:r>
        <w:rPr>
          <w:rFonts w:hint="eastAsia" w:ascii="仿宋" w:hAnsi="仿宋" w:eastAsia="仿宋"/>
          <w:sz w:val="32"/>
          <w:szCs w:val="32"/>
        </w:rPr>
        <w:t>。为了更好地管好用好这项专项资金，我处制定专项管理制度，做到了专款专用，未发现虚报、冒领现象，充分发挥专项资金的投资绩效。</w:t>
      </w:r>
    </w:p>
    <w:p>
      <w:pPr>
        <w:spacing w:line="600" w:lineRule="exact"/>
        <w:ind w:firstLine="643" w:firstLineChars="200"/>
        <w:rPr>
          <w:rFonts w:ascii="华文仿宋" w:hAnsi="华文仿宋" w:eastAsia="华文仿宋"/>
          <w:sz w:val="32"/>
          <w:szCs w:val="32"/>
        </w:rPr>
      </w:pPr>
      <w:r>
        <w:rPr>
          <w:rFonts w:hint="eastAsia" w:ascii="黑体" w:hAnsi="黑体" w:eastAsia="黑体"/>
          <w:b/>
          <w:sz w:val="32"/>
          <w:szCs w:val="32"/>
        </w:rPr>
        <w:t>五、项目绩效情况</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确保年内退休的国有改制企业人员足额缴纳社会养老保险费，及时办理退休</w:t>
      </w:r>
      <w:r>
        <w:rPr>
          <w:rFonts w:ascii="仿宋" w:hAnsi="仿宋" w:eastAsia="仿宋"/>
          <w:b/>
          <w:sz w:val="32"/>
          <w:szCs w:val="32"/>
        </w:rPr>
        <w:t>。</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六、项目自评结果</w:t>
      </w:r>
    </w:p>
    <w:p>
      <w:pPr>
        <w:spacing w:line="600" w:lineRule="exact"/>
        <w:rPr>
          <w:rFonts w:ascii="仿宋" w:hAnsi="仿宋" w:eastAsia="仿宋"/>
          <w:b/>
          <w:sz w:val="32"/>
          <w:szCs w:val="32"/>
        </w:rPr>
      </w:pPr>
      <w:r>
        <w:rPr>
          <w:rFonts w:hint="eastAsia" w:ascii="华文仿宋" w:hAnsi="华文仿宋" w:eastAsia="华文仿宋"/>
          <w:sz w:val="32"/>
          <w:szCs w:val="32"/>
        </w:rPr>
        <w:t xml:space="preserve">   </w:t>
      </w:r>
      <w:r>
        <w:rPr>
          <w:rFonts w:hint="eastAsia" w:ascii="仿宋" w:hAnsi="仿宋" w:eastAsia="仿宋"/>
          <w:sz w:val="32"/>
          <w:szCs w:val="32"/>
        </w:rPr>
        <w:t xml:space="preserve"> 我单位按文件要求，成立了专门的绩效评价工作组，工作组结合单位的实际情况，整理收集相关资料，检查财务会计记录，对照《专项资金支出绩效评价指标表》逐条进行自查自评。自评得分96分，评价等级为“优秀。</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七、其他需要说明的问题</w:t>
      </w:r>
    </w:p>
    <w:p>
      <w:pPr>
        <w:spacing w:line="600" w:lineRule="exact"/>
        <w:rPr>
          <w:rFonts w:ascii="仿宋" w:hAnsi="仿宋" w:eastAsia="仿宋"/>
          <w:sz w:val="32"/>
          <w:szCs w:val="32"/>
        </w:rPr>
      </w:pPr>
      <w:r>
        <w:rPr>
          <w:rFonts w:hint="eastAsia" w:ascii="仿宋" w:hAnsi="仿宋" w:eastAsia="仿宋"/>
          <w:b/>
          <w:sz w:val="32"/>
          <w:szCs w:val="32"/>
        </w:rPr>
        <w:t xml:space="preserve">    1. 建议：</w:t>
      </w:r>
      <w:r>
        <w:rPr>
          <w:rFonts w:hint="eastAsia" w:ascii="仿宋" w:hAnsi="仿宋" w:eastAsia="仿宋"/>
          <w:sz w:val="32"/>
          <w:szCs w:val="32"/>
        </w:rPr>
        <w:t>继续扩大养老保险覆盖面，增加保费来源，做好下岗职工的断保补保问题。</w:t>
      </w:r>
    </w:p>
    <w:p>
      <w:pPr>
        <w:spacing w:line="600" w:lineRule="exact"/>
        <w:rPr>
          <w:rFonts w:ascii="仿宋" w:hAnsi="仿宋" w:eastAsia="仿宋"/>
          <w:sz w:val="32"/>
          <w:szCs w:val="32"/>
        </w:rPr>
      </w:pPr>
    </w:p>
    <w:p>
      <w:pPr>
        <w:spacing w:line="600" w:lineRule="exact"/>
        <w:ind w:firstLine="640" w:firstLineChars="200"/>
        <w:jc w:val="left"/>
        <w:rPr>
          <w:rFonts w:ascii="仿宋" w:hAnsi="仿宋" w:eastAsia="仿宋"/>
          <w:sz w:val="32"/>
          <w:szCs w:val="32"/>
          <w:highlight w:val="yellow"/>
        </w:rPr>
      </w:pPr>
      <w:r>
        <w:rPr>
          <w:rFonts w:hint="eastAsia" w:ascii="仿宋" w:hAnsi="仿宋" w:eastAsia="仿宋"/>
          <w:sz w:val="32"/>
          <w:szCs w:val="32"/>
          <w:highlight w:val="yellow"/>
        </w:rPr>
        <w:t>专项支出绩效评价指标体系（见附表）</w:t>
      </w:r>
    </w:p>
    <w:p>
      <w:pPr>
        <w:spacing w:line="600" w:lineRule="exact"/>
        <w:ind w:firstLine="640" w:firstLineChars="200"/>
        <w:jc w:val="right"/>
        <w:rPr>
          <w:rFonts w:ascii="仿宋" w:hAnsi="仿宋" w:eastAsia="仿宋"/>
          <w:sz w:val="32"/>
          <w:szCs w:val="32"/>
        </w:rPr>
      </w:pPr>
    </w:p>
    <w:p>
      <w:pPr>
        <w:spacing w:line="600" w:lineRule="exact"/>
        <w:ind w:firstLine="640" w:firstLineChars="200"/>
        <w:jc w:val="right"/>
        <w:rPr>
          <w:rFonts w:ascii="仿宋" w:hAnsi="仿宋" w:eastAsia="仿宋"/>
          <w:sz w:val="32"/>
          <w:szCs w:val="32"/>
        </w:rPr>
      </w:pPr>
    </w:p>
    <w:p>
      <w:pPr>
        <w:spacing w:line="600" w:lineRule="exact"/>
        <w:ind w:firstLine="640" w:firstLineChars="200"/>
        <w:jc w:val="right"/>
        <w:rPr>
          <w:rFonts w:ascii="仿宋" w:hAnsi="仿宋" w:eastAsia="仿宋"/>
          <w:sz w:val="32"/>
          <w:szCs w:val="32"/>
        </w:rPr>
      </w:pPr>
      <w:r>
        <w:rPr>
          <w:rFonts w:hint="eastAsia" w:ascii="仿宋" w:hAnsi="仿宋" w:eastAsia="仿宋"/>
          <w:sz w:val="32"/>
          <w:szCs w:val="32"/>
        </w:rPr>
        <w:t>桃源县社会劳动保险事业管理处</w:t>
      </w:r>
    </w:p>
    <w:p>
      <w:pPr>
        <w:spacing w:line="600" w:lineRule="exact"/>
        <w:ind w:right="280" w:firstLine="640" w:firstLineChars="200"/>
        <w:jc w:val="right"/>
        <w:rPr>
          <w:rFonts w:ascii="仿宋" w:hAnsi="仿宋" w:eastAsia="仿宋"/>
          <w:sz w:val="32"/>
          <w:szCs w:val="32"/>
        </w:rPr>
      </w:pPr>
      <w:r>
        <w:rPr>
          <w:rFonts w:hint="eastAsia" w:ascii="仿宋" w:hAnsi="仿宋" w:eastAsia="仿宋"/>
          <w:sz w:val="32"/>
          <w:szCs w:val="32"/>
        </w:rPr>
        <w:t xml:space="preserve">                          二0一九年</w:t>
      </w:r>
      <w:r>
        <w:rPr>
          <w:rFonts w:hint="eastAsia" w:ascii="仿宋" w:hAnsi="仿宋" w:eastAsia="仿宋"/>
          <w:sz w:val="32"/>
          <w:szCs w:val="32"/>
          <w:lang w:val="en-US" w:eastAsia="zh-CN"/>
        </w:rPr>
        <w:t>六</w:t>
      </w:r>
      <w:r>
        <w:rPr>
          <w:rFonts w:hint="eastAsia" w:ascii="仿宋" w:hAnsi="仿宋" w:eastAsia="仿宋"/>
          <w:sz w:val="32"/>
          <w:szCs w:val="32"/>
        </w:rPr>
        <w:t>月</w:t>
      </w:r>
      <w:r>
        <w:rPr>
          <w:rFonts w:hint="eastAsia" w:ascii="仿宋" w:hAnsi="仿宋" w:eastAsia="仿宋"/>
          <w:sz w:val="32"/>
          <w:szCs w:val="32"/>
          <w:lang w:val="en-US" w:eastAsia="zh-CN"/>
        </w:rPr>
        <w:t>二</w:t>
      </w:r>
      <w:r>
        <w:rPr>
          <w:rFonts w:hint="eastAsia" w:ascii="仿宋" w:hAnsi="仿宋" w:eastAsia="仿宋"/>
          <w:sz w:val="32"/>
          <w:szCs w:val="32"/>
        </w:rPr>
        <w:t>十日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9C044"/>
    <w:multiLevelType w:val="singleLevel"/>
    <w:tmpl w:val="FE49C044"/>
    <w:lvl w:ilvl="0" w:tentative="0">
      <w:start w:val="1"/>
      <w:numFmt w:val="chineseCounting"/>
      <w:suff w:val="nothing"/>
      <w:lvlText w:val="%1、"/>
      <w:lvlJc w:val="left"/>
      <w:rPr>
        <w:rFonts w:hint="eastAsia"/>
      </w:rPr>
    </w:lvl>
  </w:abstractNum>
  <w:abstractNum w:abstractNumId="1">
    <w:nsid w:val="3A24ECC7"/>
    <w:multiLevelType w:val="singleLevel"/>
    <w:tmpl w:val="3A24ECC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4DCC"/>
    <w:rsid w:val="000B4DCC"/>
    <w:rsid w:val="001768D1"/>
    <w:rsid w:val="002016D0"/>
    <w:rsid w:val="00605AA1"/>
    <w:rsid w:val="006C0492"/>
    <w:rsid w:val="007176DF"/>
    <w:rsid w:val="00A05470"/>
    <w:rsid w:val="00C830E9"/>
    <w:rsid w:val="00E168A9"/>
    <w:rsid w:val="00EC4047"/>
    <w:rsid w:val="00F24DD6"/>
    <w:rsid w:val="00F366D3"/>
    <w:rsid w:val="37EB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301</Words>
  <Characters>1716</Characters>
  <Lines>14</Lines>
  <Paragraphs>4</Paragraphs>
  <TotalTime>0</TotalTime>
  <ScaleCrop>false</ScaleCrop>
  <LinksUpToDate>false</LinksUpToDate>
  <CharactersWithSpaces>2013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2019-12-20T08:33:00Z</dcterms:created>
  <dc:creator>Administrator</dc:creator>
  <cp:lastModifiedBy>sbg</cp:lastModifiedBy>
  <cp:lastPrinted>2019-12-22T07:52:00Z</cp:lastPrinted>
  <dcterms:modified xsi:type="dcterms:W3CDTF">2021-05-13T02:27:11Z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83BB6622570F4528BB3104BCEEC36E96</vt:lpwstr>
  </property>
</Properties>
</file>