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DB6" w:rsidRDefault="006C068C">
      <w:pPr>
        <w:widowControl/>
        <w:spacing w:line="560" w:lineRule="exact"/>
        <w:jc w:val="center"/>
        <w:rPr>
          <w:rFonts w:ascii="Times New Roman" w:hAnsi="Times New Roman"/>
          <w:b/>
          <w:color w:val="222222"/>
          <w:kern w:val="0"/>
          <w:sz w:val="44"/>
          <w:szCs w:val="44"/>
        </w:rPr>
      </w:pPr>
      <w:r>
        <w:rPr>
          <w:rFonts w:ascii="Times New Roman" w:hAnsi="Times New Roman" w:hint="eastAsia"/>
          <w:b/>
          <w:color w:val="222222"/>
          <w:kern w:val="0"/>
          <w:sz w:val="44"/>
          <w:szCs w:val="44"/>
        </w:rPr>
        <w:t>201</w:t>
      </w:r>
      <w:r w:rsidR="00FC34CB">
        <w:rPr>
          <w:rFonts w:ascii="Times New Roman" w:hAnsi="Times New Roman"/>
          <w:b/>
          <w:color w:val="222222"/>
          <w:kern w:val="0"/>
          <w:sz w:val="44"/>
          <w:szCs w:val="44"/>
        </w:rPr>
        <w:t>9</w:t>
      </w:r>
      <w:r>
        <w:rPr>
          <w:rFonts w:ascii="Times New Roman" w:hAnsi="Times New Roman" w:hint="eastAsia"/>
          <w:b/>
          <w:color w:val="222222"/>
          <w:kern w:val="0"/>
          <w:sz w:val="44"/>
          <w:szCs w:val="44"/>
        </w:rPr>
        <w:t>年</w:t>
      </w:r>
      <w:r w:rsidR="00FC34CB">
        <w:rPr>
          <w:rFonts w:ascii="Times New Roman" w:hAnsi="Times New Roman" w:hint="eastAsia"/>
          <w:b/>
          <w:color w:val="222222"/>
          <w:kern w:val="0"/>
          <w:sz w:val="44"/>
          <w:szCs w:val="44"/>
        </w:rPr>
        <w:t>度</w:t>
      </w:r>
      <w:r>
        <w:rPr>
          <w:rFonts w:ascii="Times New Roman" w:hAnsi="Times New Roman" w:hint="eastAsia"/>
          <w:b/>
          <w:color w:val="222222"/>
          <w:kern w:val="0"/>
          <w:sz w:val="44"/>
          <w:szCs w:val="44"/>
        </w:rPr>
        <w:t>桃源县</w:t>
      </w:r>
      <w:r>
        <w:rPr>
          <w:rFonts w:ascii="Times New Roman" w:hAnsi="Times New Roman"/>
          <w:b/>
          <w:color w:val="222222"/>
          <w:kern w:val="0"/>
          <w:sz w:val="44"/>
          <w:szCs w:val="44"/>
        </w:rPr>
        <w:t>人力资源和社会</w:t>
      </w:r>
      <w:r>
        <w:rPr>
          <w:rFonts w:ascii="Times New Roman" w:hAnsi="Times New Roman" w:hint="eastAsia"/>
          <w:b/>
          <w:color w:val="222222"/>
          <w:kern w:val="0"/>
          <w:sz w:val="44"/>
          <w:szCs w:val="44"/>
        </w:rPr>
        <w:t>保障</w:t>
      </w:r>
      <w:r>
        <w:rPr>
          <w:rFonts w:ascii="Times New Roman" w:hAnsi="Times New Roman"/>
          <w:b/>
          <w:color w:val="222222"/>
          <w:kern w:val="0"/>
          <w:sz w:val="44"/>
          <w:szCs w:val="44"/>
        </w:rPr>
        <w:t>局</w:t>
      </w:r>
    </w:p>
    <w:p w:rsidR="009F7DB6" w:rsidRDefault="006C068C">
      <w:pPr>
        <w:widowControl/>
        <w:spacing w:line="560" w:lineRule="exact"/>
        <w:jc w:val="center"/>
        <w:rPr>
          <w:rFonts w:ascii="Times New Roman" w:hAnsi="Times New Roman"/>
          <w:b/>
          <w:color w:val="222222"/>
          <w:kern w:val="0"/>
          <w:sz w:val="44"/>
          <w:szCs w:val="44"/>
        </w:rPr>
      </w:pPr>
      <w:r>
        <w:rPr>
          <w:rFonts w:ascii="Times New Roman" w:hAnsi="Times New Roman" w:hint="eastAsia"/>
          <w:b/>
          <w:color w:val="222222"/>
          <w:kern w:val="0"/>
          <w:sz w:val="44"/>
          <w:szCs w:val="44"/>
        </w:rPr>
        <w:t>部门</w:t>
      </w:r>
      <w:r>
        <w:rPr>
          <w:rFonts w:ascii="Times New Roman" w:hAnsi="Times New Roman"/>
          <w:b/>
          <w:color w:val="222222"/>
          <w:kern w:val="0"/>
          <w:sz w:val="44"/>
          <w:szCs w:val="44"/>
        </w:rPr>
        <w:t>整体支出绩效</w:t>
      </w:r>
      <w:r w:rsidR="00FC34CB">
        <w:rPr>
          <w:rFonts w:ascii="Times New Roman" w:hAnsi="Times New Roman" w:hint="eastAsia"/>
          <w:b/>
          <w:color w:val="222222"/>
          <w:kern w:val="0"/>
          <w:sz w:val="44"/>
          <w:szCs w:val="44"/>
        </w:rPr>
        <w:t>自评</w:t>
      </w:r>
      <w:r>
        <w:rPr>
          <w:rFonts w:ascii="Times New Roman" w:hAnsi="Times New Roman"/>
          <w:b/>
          <w:color w:val="222222"/>
          <w:kern w:val="0"/>
          <w:sz w:val="44"/>
          <w:szCs w:val="44"/>
        </w:rPr>
        <w:t>报告</w:t>
      </w:r>
    </w:p>
    <w:p w:rsidR="009F7DB6" w:rsidRDefault="009F7DB6">
      <w:pPr>
        <w:widowControl/>
        <w:spacing w:line="560" w:lineRule="exact"/>
        <w:jc w:val="center"/>
        <w:rPr>
          <w:rFonts w:ascii="Times New Roman" w:hAnsi="Times New Roman"/>
          <w:b/>
          <w:color w:val="222222"/>
          <w:kern w:val="0"/>
          <w:sz w:val="44"/>
          <w:szCs w:val="44"/>
        </w:rPr>
      </w:pPr>
    </w:p>
    <w:p w:rsidR="009F7DB6" w:rsidRDefault="006C068C">
      <w:pPr>
        <w:widowControl/>
        <w:spacing w:line="560" w:lineRule="exact"/>
        <w:jc w:val="left"/>
        <w:rPr>
          <w:rFonts w:ascii="仿宋" w:eastAsia="仿宋" w:hAnsi="仿宋" w:cs="宋体"/>
          <w:sz w:val="32"/>
          <w:szCs w:val="32"/>
        </w:rPr>
      </w:pPr>
      <w:r>
        <w:rPr>
          <w:rFonts w:ascii="仿宋" w:eastAsia="仿宋" w:hAnsi="仿宋" w:cs="宋体" w:hint="eastAsia"/>
          <w:sz w:val="32"/>
          <w:szCs w:val="32"/>
        </w:rPr>
        <w:t xml:space="preserve">    </w:t>
      </w:r>
    </w:p>
    <w:p w:rsidR="009F7DB6" w:rsidRDefault="006C068C">
      <w:pPr>
        <w:widowControl/>
        <w:spacing w:line="560" w:lineRule="exact"/>
        <w:rPr>
          <w:rFonts w:ascii="Times New Roman" w:eastAsia="黑体" w:hAnsi="Times New Roman"/>
          <w:color w:val="222222"/>
          <w:kern w:val="0"/>
          <w:sz w:val="32"/>
          <w:szCs w:val="32"/>
        </w:rPr>
      </w:pPr>
      <w:r>
        <w:rPr>
          <w:rFonts w:ascii="Times New Roman" w:eastAsia="黑体" w:hAnsi="Times New Roman" w:hint="eastAsia"/>
          <w:color w:val="222222"/>
          <w:kern w:val="0"/>
          <w:sz w:val="32"/>
          <w:szCs w:val="32"/>
        </w:rPr>
        <w:t xml:space="preserve">    </w:t>
      </w:r>
      <w:r>
        <w:rPr>
          <w:rFonts w:ascii="Times New Roman" w:eastAsia="黑体" w:hAnsi="Times New Roman"/>
          <w:color w:val="222222"/>
          <w:kern w:val="0"/>
          <w:sz w:val="32"/>
          <w:szCs w:val="32"/>
        </w:rPr>
        <w:t>一、部门概况</w:t>
      </w:r>
    </w:p>
    <w:p w:rsidR="009F7DB6" w:rsidRPr="00947B8E" w:rsidRDefault="006C068C">
      <w:pPr>
        <w:widowControl/>
        <w:spacing w:line="560" w:lineRule="exact"/>
        <w:ind w:firstLine="640"/>
        <w:rPr>
          <w:rFonts w:ascii="Times New Roman" w:eastAsia="楷体_GB2312" w:hAnsi="Times New Roman"/>
          <w:b/>
          <w:color w:val="222222"/>
          <w:kern w:val="0"/>
          <w:sz w:val="32"/>
          <w:szCs w:val="32"/>
        </w:rPr>
      </w:pPr>
      <w:r w:rsidRPr="00947B8E">
        <w:rPr>
          <w:rFonts w:ascii="Times New Roman" w:eastAsia="楷体_GB2312" w:hAnsi="Times New Roman"/>
          <w:b/>
          <w:color w:val="222222"/>
          <w:kern w:val="0"/>
          <w:sz w:val="32"/>
          <w:szCs w:val="32"/>
        </w:rPr>
        <w:t>（一）</w:t>
      </w:r>
      <w:r w:rsidRPr="00947B8E">
        <w:rPr>
          <w:rFonts w:ascii="Times New Roman" w:eastAsia="楷体_GB2312" w:hAnsi="Times New Roman"/>
          <w:b/>
          <w:color w:val="222222"/>
          <w:kern w:val="0"/>
          <w:sz w:val="32"/>
          <w:szCs w:val="32"/>
        </w:rPr>
        <w:t xml:space="preserve"> </w:t>
      </w:r>
      <w:r w:rsidRPr="00947B8E">
        <w:rPr>
          <w:rFonts w:ascii="Times New Roman" w:eastAsia="楷体_GB2312" w:hAnsi="Times New Roman"/>
          <w:b/>
          <w:color w:val="222222"/>
          <w:kern w:val="0"/>
          <w:sz w:val="32"/>
          <w:szCs w:val="32"/>
        </w:rPr>
        <w:t>机构、人员构成</w:t>
      </w:r>
    </w:p>
    <w:p w:rsidR="00FC34CB" w:rsidRPr="00302E02" w:rsidRDefault="00FC34CB" w:rsidP="00FC34CB">
      <w:pPr>
        <w:pStyle w:val="a3"/>
        <w:spacing w:line="360" w:lineRule="auto"/>
        <w:ind w:firstLineChars="200" w:firstLine="640"/>
        <w:rPr>
          <w:rFonts w:ascii="仿宋_GB2312" w:eastAsia="仿宋_GB2312"/>
          <w:sz w:val="32"/>
          <w:szCs w:val="32"/>
        </w:rPr>
      </w:pPr>
      <w:r w:rsidRPr="00302E02">
        <w:rPr>
          <w:rFonts w:ascii="仿宋_GB2312" w:eastAsia="仿宋_GB2312" w:hint="eastAsia"/>
          <w:sz w:val="32"/>
          <w:szCs w:val="32"/>
        </w:rPr>
        <w:t>根据县编办核定，我局内设9个股室：办公室、政工人事股、计财与基金监督股、政策法规股、事业单位人事管理股、事业单位工资福利股、就业促进与失业保险股、社会养老保险股、工伤保险股。</w:t>
      </w:r>
      <w:r>
        <w:rPr>
          <w:rFonts w:ascii="仿宋_GB2312" w:eastAsia="仿宋_GB2312" w:hint="eastAsia"/>
          <w:sz w:val="32"/>
          <w:szCs w:val="32"/>
        </w:rPr>
        <w:t>下属未独立核算二级机构3个：</w:t>
      </w:r>
      <w:r w:rsidRPr="00302E02">
        <w:rPr>
          <w:rFonts w:ascii="仿宋_GB2312" w:eastAsia="仿宋_GB2312" w:hint="eastAsia"/>
          <w:sz w:val="32"/>
          <w:szCs w:val="32"/>
        </w:rPr>
        <w:t>人力资源开发交流服务中心、劳动人事争议仲裁院、劳动保障监察大队。</w:t>
      </w:r>
    </w:p>
    <w:p w:rsidR="009F7DB6" w:rsidRDefault="00FC34CB">
      <w:pPr>
        <w:spacing w:line="520" w:lineRule="exact"/>
        <w:ind w:firstLineChars="225" w:firstLine="720"/>
        <w:rPr>
          <w:rFonts w:eastAsia="仿宋_GB2312"/>
          <w:sz w:val="32"/>
          <w:szCs w:val="32"/>
        </w:rPr>
      </w:pPr>
      <w:r w:rsidRPr="00302E02">
        <w:rPr>
          <w:rFonts w:eastAsia="仿宋_GB2312" w:hint="eastAsia"/>
          <w:sz w:val="32"/>
          <w:szCs w:val="32"/>
        </w:rPr>
        <w:t>根据县编办核定，我局编制数</w:t>
      </w:r>
      <w:r w:rsidRPr="00302E02">
        <w:rPr>
          <w:rFonts w:eastAsia="仿宋_GB2312" w:hint="eastAsia"/>
          <w:sz w:val="32"/>
          <w:szCs w:val="32"/>
        </w:rPr>
        <w:t>4</w:t>
      </w:r>
      <w:r w:rsidRPr="00302E02">
        <w:rPr>
          <w:rFonts w:eastAsia="仿宋_GB2312"/>
          <w:sz w:val="32"/>
          <w:szCs w:val="32"/>
        </w:rPr>
        <w:t>8</w:t>
      </w:r>
      <w:r w:rsidRPr="00302E02">
        <w:rPr>
          <w:rFonts w:eastAsia="仿宋_GB2312" w:hint="eastAsia"/>
          <w:sz w:val="32"/>
          <w:szCs w:val="32"/>
        </w:rPr>
        <w:t>人（其中</w:t>
      </w:r>
      <w:r w:rsidRPr="00302E02">
        <w:rPr>
          <w:rFonts w:eastAsia="仿宋_GB2312"/>
          <w:sz w:val="32"/>
          <w:szCs w:val="32"/>
        </w:rPr>
        <w:t>行政</w:t>
      </w:r>
      <w:r w:rsidRPr="00302E02">
        <w:rPr>
          <w:rFonts w:eastAsia="仿宋_GB2312" w:hint="eastAsia"/>
          <w:sz w:val="32"/>
          <w:szCs w:val="32"/>
        </w:rPr>
        <w:t>编制</w:t>
      </w:r>
      <w:r w:rsidRPr="00302E02">
        <w:rPr>
          <w:rFonts w:eastAsia="仿宋_GB2312" w:hint="eastAsia"/>
          <w:sz w:val="32"/>
          <w:szCs w:val="32"/>
        </w:rPr>
        <w:t>2</w:t>
      </w:r>
      <w:r w:rsidRPr="00302E02">
        <w:rPr>
          <w:rFonts w:eastAsia="仿宋_GB2312"/>
          <w:sz w:val="32"/>
          <w:szCs w:val="32"/>
        </w:rPr>
        <w:t>2</w:t>
      </w:r>
      <w:r w:rsidRPr="00302E02">
        <w:rPr>
          <w:rFonts w:eastAsia="仿宋_GB2312" w:hint="eastAsia"/>
          <w:sz w:val="32"/>
          <w:szCs w:val="32"/>
        </w:rPr>
        <w:t>人，工勤编制</w:t>
      </w:r>
      <w:r w:rsidRPr="00302E02">
        <w:rPr>
          <w:rFonts w:eastAsia="仿宋_GB2312" w:hint="eastAsia"/>
          <w:sz w:val="32"/>
          <w:szCs w:val="32"/>
        </w:rPr>
        <w:t>2</w:t>
      </w:r>
      <w:r w:rsidRPr="00302E02">
        <w:rPr>
          <w:rFonts w:eastAsia="仿宋_GB2312" w:hint="eastAsia"/>
          <w:sz w:val="32"/>
          <w:szCs w:val="32"/>
        </w:rPr>
        <w:t>人，参照公务员管理事业编制数</w:t>
      </w:r>
      <w:r w:rsidRPr="00302E02">
        <w:rPr>
          <w:rFonts w:eastAsia="仿宋_GB2312" w:hint="eastAsia"/>
          <w:sz w:val="32"/>
          <w:szCs w:val="32"/>
        </w:rPr>
        <w:t>10</w:t>
      </w:r>
      <w:r w:rsidRPr="00302E02">
        <w:rPr>
          <w:rFonts w:eastAsia="仿宋_GB2312" w:hint="eastAsia"/>
          <w:sz w:val="32"/>
          <w:szCs w:val="32"/>
        </w:rPr>
        <w:t>人，</w:t>
      </w:r>
      <w:r w:rsidRPr="00302E02">
        <w:rPr>
          <w:rFonts w:eastAsia="仿宋_GB2312"/>
          <w:sz w:val="32"/>
          <w:szCs w:val="32"/>
        </w:rPr>
        <w:t>事业编制</w:t>
      </w:r>
      <w:r w:rsidRPr="00302E02">
        <w:rPr>
          <w:rFonts w:eastAsia="仿宋_GB2312" w:hint="eastAsia"/>
          <w:sz w:val="32"/>
          <w:szCs w:val="32"/>
        </w:rPr>
        <w:t>14</w:t>
      </w:r>
      <w:r w:rsidRPr="00302E02">
        <w:rPr>
          <w:rFonts w:eastAsia="仿宋_GB2312"/>
          <w:sz w:val="32"/>
          <w:szCs w:val="32"/>
        </w:rPr>
        <w:t>人</w:t>
      </w:r>
      <w:r w:rsidRPr="00302E02">
        <w:rPr>
          <w:rFonts w:eastAsia="仿宋_GB2312" w:hint="eastAsia"/>
          <w:sz w:val="32"/>
          <w:szCs w:val="32"/>
        </w:rPr>
        <w:t>）</w:t>
      </w:r>
      <w:r w:rsidRPr="00302E02">
        <w:rPr>
          <w:rFonts w:eastAsia="仿宋_GB2312"/>
          <w:sz w:val="32"/>
          <w:szCs w:val="32"/>
        </w:rPr>
        <w:t>。年末实有</w:t>
      </w:r>
      <w:r w:rsidRPr="00302E02">
        <w:rPr>
          <w:rFonts w:eastAsia="仿宋_GB2312" w:hint="eastAsia"/>
          <w:sz w:val="32"/>
          <w:szCs w:val="32"/>
        </w:rPr>
        <w:t>在职</w:t>
      </w:r>
      <w:r w:rsidRPr="00302E02">
        <w:rPr>
          <w:rFonts w:eastAsia="仿宋_GB2312"/>
          <w:sz w:val="32"/>
          <w:szCs w:val="32"/>
        </w:rPr>
        <w:t>人数</w:t>
      </w:r>
      <w:r w:rsidRPr="00302E02">
        <w:rPr>
          <w:rFonts w:eastAsia="仿宋_GB2312" w:hint="eastAsia"/>
          <w:sz w:val="32"/>
          <w:szCs w:val="32"/>
        </w:rPr>
        <w:t>4</w:t>
      </w:r>
      <w:r w:rsidRPr="00302E02">
        <w:rPr>
          <w:rFonts w:eastAsia="仿宋_GB2312"/>
          <w:sz w:val="32"/>
          <w:szCs w:val="32"/>
        </w:rPr>
        <w:t>7</w:t>
      </w:r>
      <w:r w:rsidRPr="00302E02">
        <w:rPr>
          <w:rFonts w:eastAsia="仿宋_GB2312"/>
          <w:sz w:val="32"/>
          <w:szCs w:val="32"/>
        </w:rPr>
        <w:t>人</w:t>
      </w:r>
      <w:r w:rsidRPr="00302E02">
        <w:rPr>
          <w:rFonts w:eastAsia="仿宋_GB2312" w:hint="eastAsia"/>
          <w:sz w:val="32"/>
          <w:szCs w:val="32"/>
        </w:rPr>
        <w:t>（其中行政人员</w:t>
      </w:r>
      <w:r w:rsidRPr="00302E02">
        <w:rPr>
          <w:rFonts w:eastAsia="仿宋_GB2312" w:hint="eastAsia"/>
          <w:sz w:val="32"/>
          <w:szCs w:val="32"/>
        </w:rPr>
        <w:t>2</w:t>
      </w:r>
      <w:r w:rsidRPr="00302E02">
        <w:rPr>
          <w:rFonts w:eastAsia="仿宋_GB2312"/>
          <w:sz w:val="32"/>
          <w:szCs w:val="32"/>
        </w:rPr>
        <w:t>6</w:t>
      </w:r>
      <w:r w:rsidRPr="00302E02">
        <w:rPr>
          <w:rFonts w:eastAsia="仿宋_GB2312" w:hint="eastAsia"/>
          <w:sz w:val="32"/>
          <w:szCs w:val="32"/>
        </w:rPr>
        <w:t>人，工勤</w:t>
      </w:r>
      <w:r w:rsidRPr="00302E02">
        <w:rPr>
          <w:rFonts w:eastAsia="仿宋_GB2312" w:hint="eastAsia"/>
          <w:sz w:val="32"/>
          <w:szCs w:val="32"/>
        </w:rPr>
        <w:t>2</w:t>
      </w:r>
      <w:r w:rsidRPr="00302E02">
        <w:rPr>
          <w:rFonts w:eastAsia="仿宋_GB2312" w:hint="eastAsia"/>
          <w:sz w:val="32"/>
          <w:szCs w:val="32"/>
        </w:rPr>
        <w:t>人，参照公务员管理事业</w:t>
      </w:r>
      <w:r w:rsidRPr="00302E02">
        <w:rPr>
          <w:rFonts w:eastAsia="仿宋_GB2312" w:hint="eastAsia"/>
          <w:sz w:val="32"/>
          <w:szCs w:val="32"/>
        </w:rPr>
        <w:t>9</w:t>
      </w:r>
      <w:r w:rsidRPr="00302E02">
        <w:rPr>
          <w:rFonts w:eastAsia="仿宋_GB2312" w:hint="eastAsia"/>
          <w:sz w:val="32"/>
          <w:szCs w:val="32"/>
        </w:rPr>
        <w:t>人，事业人员</w:t>
      </w:r>
      <w:r w:rsidRPr="00302E02">
        <w:rPr>
          <w:rFonts w:eastAsia="仿宋_GB2312"/>
          <w:sz w:val="32"/>
          <w:szCs w:val="32"/>
        </w:rPr>
        <w:t>10</w:t>
      </w:r>
      <w:r w:rsidRPr="00302E02">
        <w:rPr>
          <w:rFonts w:eastAsia="仿宋_GB2312" w:hint="eastAsia"/>
          <w:sz w:val="32"/>
          <w:szCs w:val="32"/>
        </w:rPr>
        <w:t>人），退休</w:t>
      </w:r>
      <w:r w:rsidRPr="00302E02">
        <w:rPr>
          <w:rFonts w:eastAsia="仿宋_GB2312" w:hint="eastAsia"/>
          <w:sz w:val="32"/>
          <w:szCs w:val="32"/>
        </w:rPr>
        <w:t>2</w:t>
      </w:r>
      <w:r w:rsidRPr="00302E02">
        <w:rPr>
          <w:rFonts w:eastAsia="仿宋_GB2312"/>
          <w:sz w:val="32"/>
          <w:szCs w:val="32"/>
        </w:rPr>
        <w:t>7</w:t>
      </w:r>
      <w:r w:rsidRPr="00302E02">
        <w:rPr>
          <w:rFonts w:eastAsia="仿宋_GB2312" w:hint="eastAsia"/>
          <w:sz w:val="32"/>
          <w:szCs w:val="32"/>
        </w:rPr>
        <w:t>人</w:t>
      </w:r>
      <w:r w:rsidRPr="00302E02">
        <w:rPr>
          <w:rFonts w:eastAsia="仿宋_GB2312"/>
          <w:sz w:val="32"/>
          <w:szCs w:val="32"/>
        </w:rPr>
        <w:t>。</w:t>
      </w:r>
      <w:r w:rsidRPr="00302E02">
        <w:rPr>
          <w:rFonts w:eastAsia="仿宋_GB2312" w:hint="eastAsia"/>
          <w:sz w:val="32"/>
          <w:szCs w:val="32"/>
        </w:rPr>
        <w:t>实有人数较上年度增加</w:t>
      </w:r>
      <w:r w:rsidRPr="00302E02">
        <w:rPr>
          <w:rFonts w:eastAsia="仿宋_GB2312" w:hint="eastAsia"/>
          <w:sz w:val="32"/>
          <w:szCs w:val="32"/>
        </w:rPr>
        <w:t>2</w:t>
      </w:r>
      <w:r w:rsidRPr="00302E02">
        <w:rPr>
          <w:rFonts w:eastAsia="仿宋_GB2312" w:hint="eastAsia"/>
          <w:sz w:val="32"/>
          <w:szCs w:val="32"/>
        </w:rPr>
        <w:t>人。</w:t>
      </w:r>
      <w:r w:rsidRPr="00302E02">
        <w:rPr>
          <w:rFonts w:eastAsia="仿宋_GB2312"/>
          <w:sz w:val="32"/>
          <w:szCs w:val="32"/>
        </w:rPr>
        <w:t>本单位另外负担遗属</w:t>
      </w:r>
      <w:r w:rsidRPr="00302E02">
        <w:rPr>
          <w:rFonts w:eastAsia="仿宋_GB2312" w:hint="eastAsia"/>
          <w:sz w:val="32"/>
          <w:szCs w:val="32"/>
        </w:rPr>
        <w:t>1</w:t>
      </w:r>
      <w:r w:rsidRPr="00302E02">
        <w:rPr>
          <w:rFonts w:eastAsia="仿宋_GB2312"/>
          <w:sz w:val="32"/>
          <w:szCs w:val="32"/>
        </w:rPr>
        <w:t>人</w:t>
      </w:r>
      <w:r w:rsidRPr="00302E02">
        <w:rPr>
          <w:rFonts w:eastAsia="仿宋_GB2312" w:hint="eastAsia"/>
          <w:sz w:val="32"/>
          <w:szCs w:val="32"/>
        </w:rPr>
        <w:t>，安置</w:t>
      </w:r>
      <w:r w:rsidRPr="00302E02">
        <w:rPr>
          <w:rFonts w:eastAsia="仿宋_GB2312"/>
          <w:sz w:val="32"/>
          <w:szCs w:val="32"/>
        </w:rPr>
        <w:t>再就业援助对象</w:t>
      </w:r>
      <w:r w:rsidRPr="00302E02">
        <w:rPr>
          <w:rFonts w:eastAsia="仿宋_GB2312"/>
          <w:sz w:val="32"/>
          <w:szCs w:val="32"/>
        </w:rPr>
        <w:t>1</w:t>
      </w:r>
      <w:r w:rsidRPr="00302E02">
        <w:rPr>
          <w:rFonts w:eastAsia="仿宋_GB2312"/>
          <w:sz w:val="32"/>
          <w:szCs w:val="32"/>
        </w:rPr>
        <w:t>人。</w:t>
      </w:r>
    </w:p>
    <w:p w:rsidR="009F7DB6" w:rsidRPr="00947B8E" w:rsidRDefault="006C068C">
      <w:pPr>
        <w:widowControl/>
        <w:spacing w:line="560" w:lineRule="exact"/>
        <w:ind w:firstLine="640"/>
        <w:rPr>
          <w:rFonts w:ascii="Times New Roman" w:eastAsia="楷体_GB2312" w:hAnsi="Times New Roman"/>
          <w:b/>
          <w:color w:val="222222"/>
          <w:kern w:val="0"/>
          <w:sz w:val="32"/>
          <w:szCs w:val="32"/>
        </w:rPr>
      </w:pPr>
      <w:r w:rsidRPr="00947B8E">
        <w:rPr>
          <w:rFonts w:ascii="Times New Roman" w:eastAsia="楷体_GB2312" w:hAnsi="Times New Roman" w:hint="eastAsia"/>
          <w:b/>
          <w:color w:val="222222"/>
          <w:kern w:val="0"/>
          <w:sz w:val="32"/>
          <w:szCs w:val="32"/>
        </w:rPr>
        <w:t>（二）</w:t>
      </w:r>
      <w:r w:rsidRPr="00947B8E">
        <w:rPr>
          <w:rFonts w:ascii="Times New Roman" w:eastAsia="楷体_GB2312" w:hAnsi="Times New Roman" w:hint="eastAsia"/>
          <w:b/>
          <w:color w:val="222222"/>
          <w:kern w:val="0"/>
          <w:sz w:val="32"/>
          <w:szCs w:val="32"/>
        </w:rPr>
        <w:t xml:space="preserve"> </w:t>
      </w:r>
      <w:r w:rsidRPr="00947B8E">
        <w:rPr>
          <w:rFonts w:ascii="Times New Roman" w:eastAsia="楷体_GB2312" w:hAnsi="Times New Roman" w:hint="eastAsia"/>
          <w:b/>
          <w:color w:val="222222"/>
          <w:kern w:val="0"/>
          <w:sz w:val="32"/>
          <w:szCs w:val="32"/>
        </w:rPr>
        <w:t>单位主要职责</w:t>
      </w:r>
    </w:p>
    <w:p w:rsidR="00FC34CB" w:rsidRDefault="00FC34CB" w:rsidP="00FC34CB">
      <w:pPr>
        <w:pStyle w:val="a3"/>
        <w:spacing w:line="580" w:lineRule="exact"/>
        <w:ind w:firstLineChars="200" w:firstLine="640"/>
        <w:rPr>
          <w:rFonts w:ascii="Times New Roman" w:eastAsia="仿宋_GB2312" w:hAnsi="Times New Roman" w:cs="Times New Roman"/>
          <w:sz w:val="32"/>
          <w:szCs w:val="32"/>
        </w:rPr>
      </w:pPr>
      <w:r>
        <w:rPr>
          <w:rFonts w:ascii="仿宋_GB2312" w:eastAsia="仿宋_GB2312" w:hAnsi="仿宋_GB2312" w:cs="Times New Roman" w:hint="eastAsia"/>
          <w:sz w:val="32"/>
          <w:szCs w:val="32"/>
        </w:rPr>
        <w:t>1</w:t>
      </w:r>
      <w:r>
        <w:rPr>
          <w:rFonts w:ascii="仿宋_GB2312" w:eastAsia="仿宋_GB2312" w:hAnsi="仿宋_GB2312" w:cs="Times New Roman"/>
          <w:sz w:val="32"/>
          <w:szCs w:val="32"/>
        </w:rPr>
        <w:t>.贯彻执行国家、省</w:t>
      </w:r>
      <w:r>
        <w:rPr>
          <w:rFonts w:ascii="仿宋_GB2312" w:eastAsia="仿宋_GB2312" w:hAnsi="仿宋_GB2312" w:cs="Times New Roman" w:hint="eastAsia"/>
          <w:sz w:val="32"/>
          <w:szCs w:val="32"/>
        </w:rPr>
        <w:t>、市</w:t>
      </w:r>
      <w:r>
        <w:rPr>
          <w:rFonts w:ascii="仿宋_GB2312" w:eastAsia="仿宋_GB2312" w:hAnsi="仿宋_GB2312" w:cs="Times New Roman"/>
          <w:sz w:val="32"/>
          <w:szCs w:val="32"/>
        </w:rPr>
        <w:t>人力资源和社会保障方针政策和法律法规，拟订全</w:t>
      </w:r>
      <w:r>
        <w:rPr>
          <w:rFonts w:ascii="仿宋_GB2312" w:eastAsia="仿宋_GB2312" w:hAnsi="仿宋_GB2312" w:cs="Times New Roman" w:hint="eastAsia"/>
          <w:sz w:val="32"/>
          <w:szCs w:val="32"/>
        </w:rPr>
        <w:t>县</w:t>
      </w:r>
      <w:r>
        <w:rPr>
          <w:rFonts w:ascii="仿宋_GB2312" w:eastAsia="仿宋_GB2312" w:hAnsi="仿宋_GB2312" w:cs="Times New Roman"/>
          <w:sz w:val="32"/>
          <w:szCs w:val="32"/>
        </w:rPr>
        <w:t>人力资源和社会保障事业发展规划和年度工作计划，并组织实施。</w:t>
      </w:r>
    </w:p>
    <w:p w:rsidR="00FC34CB" w:rsidRDefault="00FC34CB" w:rsidP="00FC34CB">
      <w:pPr>
        <w:pStyle w:val="a3"/>
        <w:spacing w:line="580" w:lineRule="exact"/>
        <w:rPr>
          <w:rFonts w:ascii="Times New Roman" w:eastAsia="仿宋_GB2312" w:hAnsi="Times New Roman" w:cs="Times New Roman"/>
          <w:sz w:val="32"/>
          <w:szCs w:val="32"/>
        </w:rPr>
      </w:pPr>
      <w:r>
        <w:rPr>
          <w:rFonts w:ascii="仿宋_GB2312" w:eastAsia="仿宋_GB2312" w:hAnsi="仿宋_GB2312" w:cs="Times New Roman"/>
          <w:sz w:val="32"/>
          <w:szCs w:val="32"/>
        </w:rPr>
        <w:t xml:space="preserve">  </w:t>
      </w:r>
      <w:r>
        <w:rPr>
          <w:rFonts w:ascii="仿宋_GB2312" w:hAnsi="仿宋_GB2312" w:cs="Times New Roman" w:hint="eastAsia"/>
          <w:sz w:val="32"/>
          <w:szCs w:val="32"/>
        </w:rPr>
        <w:t xml:space="preserve">  </w:t>
      </w:r>
      <w:r>
        <w:rPr>
          <w:rFonts w:ascii="仿宋_GB2312" w:eastAsia="仿宋_GB2312" w:hAnsi="仿宋_GB2312" w:cs="Times New Roman"/>
          <w:sz w:val="32"/>
          <w:szCs w:val="32"/>
        </w:rPr>
        <w:t>2.拟订并组织实施全</w:t>
      </w:r>
      <w:r>
        <w:rPr>
          <w:rFonts w:ascii="仿宋_GB2312" w:eastAsia="仿宋_GB2312" w:hAnsi="仿宋_GB2312" w:cs="Times New Roman" w:hint="eastAsia"/>
          <w:sz w:val="32"/>
          <w:szCs w:val="32"/>
        </w:rPr>
        <w:t>县</w:t>
      </w:r>
      <w:r>
        <w:rPr>
          <w:rFonts w:ascii="仿宋_GB2312" w:eastAsia="仿宋_GB2312" w:hAnsi="仿宋_GB2312" w:cs="Times New Roman"/>
          <w:sz w:val="32"/>
          <w:szCs w:val="32"/>
        </w:rPr>
        <w:t>人力资源</w:t>
      </w:r>
      <w:r>
        <w:rPr>
          <w:rFonts w:ascii="仿宋_GB2312" w:eastAsia="仿宋_GB2312" w:hAnsi="仿宋_GB2312" w:cs="Times New Roman" w:hint="eastAsia"/>
          <w:sz w:val="32"/>
          <w:szCs w:val="32"/>
        </w:rPr>
        <w:t>市</w:t>
      </w:r>
      <w:r>
        <w:rPr>
          <w:rFonts w:ascii="仿宋_GB2312" w:eastAsia="仿宋_GB2312" w:hAnsi="仿宋_GB2312" w:cs="Times New Roman"/>
          <w:sz w:val="32"/>
          <w:szCs w:val="32"/>
        </w:rPr>
        <w:t>场发展规划和人力资源</w:t>
      </w:r>
      <w:r>
        <w:rPr>
          <w:rFonts w:ascii="仿宋_GB2312" w:eastAsia="仿宋_GB2312" w:hAnsi="仿宋_GB2312" w:cs="Times New Roman"/>
          <w:sz w:val="32"/>
          <w:szCs w:val="32"/>
        </w:rPr>
        <w:lastRenderedPageBreak/>
        <w:t>流动政策，指导全</w:t>
      </w:r>
      <w:r>
        <w:rPr>
          <w:rFonts w:ascii="仿宋_GB2312" w:eastAsia="仿宋_GB2312" w:hAnsi="仿宋_GB2312" w:cs="Times New Roman" w:hint="eastAsia"/>
          <w:sz w:val="32"/>
          <w:szCs w:val="32"/>
        </w:rPr>
        <w:t>县</w:t>
      </w:r>
      <w:r>
        <w:rPr>
          <w:rFonts w:ascii="仿宋_GB2312" w:eastAsia="仿宋_GB2312" w:hAnsi="仿宋_GB2312" w:cs="Times New Roman"/>
          <w:sz w:val="32"/>
          <w:szCs w:val="32"/>
        </w:rPr>
        <w:t>建立统一规范的人力资源</w:t>
      </w:r>
      <w:r>
        <w:rPr>
          <w:rFonts w:ascii="仿宋_GB2312" w:eastAsia="仿宋_GB2312" w:hAnsi="仿宋_GB2312" w:cs="Times New Roman" w:hint="eastAsia"/>
          <w:sz w:val="32"/>
          <w:szCs w:val="32"/>
        </w:rPr>
        <w:t>市</w:t>
      </w:r>
      <w:r>
        <w:rPr>
          <w:rFonts w:ascii="仿宋_GB2312" w:eastAsia="仿宋_GB2312" w:hAnsi="仿宋_GB2312" w:cs="Times New Roman"/>
          <w:sz w:val="32"/>
          <w:szCs w:val="32"/>
        </w:rPr>
        <w:t>场，促进人力资源合理流动、有效配置。</w:t>
      </w:r>
    </w:p>
    <w:p w:rsidR="00FC34CB" w:rsidRDefault="00FC34CB" w:rsidP="00FC34CB">
      <w:pPr>
        <w:pStyle w:val="a3"/>
        <w:spacing w:line="580" w:lineRule="exact"/>
        <w:rPr>
          <w:rFonts w:ascii="Times New Roman" w:eastAsia="仿宋_GB2312" w:hAnsi="Times New Roman" w:cs="Times New Roman"/>
          <w:sz w:val="32"/>
          <w:szCs w:val="32"/>
        </w:rPr>
      </w:pPr>
      <w:r>
        <w:rPr>
          <w:rFonts w:ascii="仿宋_GB2312" w:eastAsia="仿宋_GB2312" w:hAnsi="仿宋_GB2312" w:cs="Times New Roman"/>
          <w:sz w:val="32"/>
          <w:szCs w:val="32"/>
        </w:rPr>
        <w:t xml:space="preserve">  </w:t>
      </w:r>
      <w:r>
        <w:rPr>
          <w:rFonts w:ascii="仿宋_GB2312" w:hAnsi="仿宋_GB2312" w:cs="Times New Roman" w:hint="eastAsia"/>
          <w:sz w:val="32"/>
          <w:szCs w:val="32"/>
        </w:rPr>
        <w:t xml:space="preserve">  </w:t>
      </w:r>
      <w:r>
        <w:rPr>
          <w:rFonts w:ascii="仿宋_GB2312" w:eastAsia="仿宋_GB2312" w:hAnsi="仿宋_GB2312" w:cs="Times New Roman" w:hint="eastAsia"/>
          <w:sz w:val="32"/>
          <w:szCs w:val="32"/>
        </w:rPr>
        <w:t>3</w:t>
      </w:r>
      <w:r>
        <w:rPr>
          <w:rFonts w:ascii="仿宋_GB2312" w:eastAsia="仿宋_GB2312" w:hAnsi="仿宋_GB2312" w:cs="Times New Roman"/>
          <w:sz w:val="32"/>
          <w:szCs w:val="32"/>
        </w:rPr>
        <w:t>.负责全</w:t>
      </w:r>
      <w:r>
        <w:rPr>
          <w:rFonts w:ascii="仿宋_GB2312" w:eastAsia="仿宋_GB2312" w:hAnsi="仿宋_GB2312" w:cs="Times New Roman" w:hint="eastAsia"/>
          <w:sz w:val="32"/>
          <w:szCs w:val="32"/>
        </w:rPr>
        <w:t>县</w:t>
      </w:r>
      <w:r>
        <w:rPr>
          <w:rFonts w:ascii="仿宋_GB2312" w:eastAsia="仿宋_GB2312" w:hAnsi="仿宋_GB2312" w:cs="Times New Roman"/>
          <w:sz w:val="32"/>
          <w:szCs w:val="32"/>
        </w:rPr>
        <w:t>促进就业工作，拟订统筹城乡的就业发展规划和政策，完善公共就业服务体系，拟订就业援助制度，统筹建立面向城乡劳动者的职业培训制度，牵头拟订高校毕业生就业政策，会同有关部门拟订全</w:t>
      </w:r>
      <w:r>
        <w:rPr>
          <w:rFonts w:ascii="仿宋_GB2312" w:eastAsia="仿宋_GB2312" w:hAnsi="仿宋_GB2312" w:cs="Times New Roman" w:hint="eastAsia"/>
          <w:sz w:val="32"/>
          <w:szCs w:val="32"/>
        </w:rPr>
        <w:t>县</w:t>
      </w:r>
      <w:r>
        <w:rPr>
          <w:rFonts w:ascii="仿宋_GB2312" w:eastAsia="仿宋_GB2312" w:hAnsi="仿宋_GB2312" w:cs="Times New Roman"/>
          <w:sz w:val="32"/>
          <w:szCs w:val="32"/>
        </w:rPr>
        <w:t>高技能人才、农村实用人才培养和激励政策。</w:t>
      </w:r>
    </w:p>
    <w:p w:rsidR="00FC34CB" w:rsidRDefault="00FC34CB" w:rsidP="00FC34CB">
      <w:pPr>
        <w:pStyle w:val="a3"/>
        <w:spacing w:line="580" w:lineRule="exact"/>
        <w:rPr>
          <w:rFonts w:ascii="Times New Roman" w:eastAsia="仿宋_GB2312" w:hAnsi="Times New Roman" w:cs="Times New Roman"/>
          <w:sz w:val="32"/>
          <w:szCs w:val="32"/>
        </w:rPr>
      </w:pPr>
      <w:r>
        <w:rPr>
          <w:rFonts w:ascii="仿宋_GB2312" w:eastAsia="仿宋_GB2312" w:hAnsi="仿宋_GB2312" w:cs="Times New Roman"/>
          <w:sz w:val="32"/>
          <w:szCs w:val="32"/>
        </w:rPr>
        <w:t xml:space="preserve">  </w:t>
      </w:r>
      <w:r>
        <w:rPr>
          <w:rFonts w:ascii="仿宋_GB2312" w:hAnsi="仿宋_GB2312" w:cs="Times New Roman" w:hint="eastAsia"/>
          <w:sz w:val="32"/>
          <w:szCs w:val="32"/>
        </w:rPr>
        <w:t xml:space="preserve">  </w:t>
      </w:r>
      <w:r>
        <w:rPr>
          <w:rFonts w:ascii="仿宋_GB2312" w:eastAsia="仿宋_GB2312" w:hAnsi="仿宋_GB2312" w:cs="Times New Roman" w:hint="eastAsia"/>
          <w:sz w:val="32"/>
          <w:szCs w:val="32"/>
        </w:rPr>
        <w:t>4</w:t>
      </w:r>
      <w:r>
        <w:rPr>
          <w:rFonts w:ascii="仿宋_GB2312" w:eastAsia="仿宋_GB2312" w:hAnsi="仿宋_GB2312" w:cs="Times New Roman"/>
          <w:sz w:val="32"/>
          <w:szCs w:val="32"/>
        </w:rPr>
        <w:t>.统筹建立覆盖城乡的社会保障体系。完善并组织实施城乡社会保险及其补充保险政策和标准，统筹实施养老保险、工伤保险、失业保险政策。会同有关部门拟订社会保险及其补充保险基金管理制度并实施监督，编制全</w:t>
      </w:r>
      <w:r>
        <w:rPr>
          <w:rFonts w:ascii="仿宋_GB2312" w:eastAsia="仿宋_GB2312" w:hAnsi="仿宋_GB2312" w:cs="Times New Roman" w:hint="eastAsia"/>
          <w:sz w:val="32"/>
          <w:szCs w:val="32"/>
        </w:rPr>
        <w:t>县</w:t>
      </w:r>
      <w:r>
        <w:rPr>
          <w:rFonts w:ascii="仿宋_GB2312" w:eastAsia="仿宋_GB2312" w:hAnsi="仿宋_GB2312" w:cs="Times New Roman"/>
          <w:sz w:val="32"/>
          <w:szCs w:val="32"/>
        </w:rPr>
        <w:t>社会保险基金预决算草案。</w:t>
      </w:r>
    </w:p>
    <w:p w:rsidR="00FC34CB" w:rsidRDefault="00FC34CB" w:rsidP="00FC34CB">
      <w:pPr>
        <w:pStyle w:val="a3"/>
        <w:spacing w:line="580" w:lineRule="exact"/>
        <w:rPr>
          <w:rFonts w:ascii="Times New Roman" w:eastAsia="仿宋_GB2312" w:hAnsi="Times New Roman" w:cs="Times New Roman"/>
          <w:sz w:val="32"/>
          <w:szCs w:val="32"/>
        </w:rPr>
      </w:pPr>
      <w:r>
        <w:rPr>
          <w:rFonts w:ascii="仿宋_GB2312" w:eastAsia="仿宋_GB2312" w:hAnsi="仿宋_GB2312" w:cs="Times New Roman"/>
          <w:sz w:val="32"/>
          <w:szCs w:val="32"/>
        </w:rPr>
        <w:t xml:space="preserve">  </w:t>
      </w:r>
      <w:r>
        <w:rPr>
          <w:rFonts w:ascii="仿宋_GB2312" w:hAnsi="仿宋_GB2312" w:cs="Times New Roman" w:hint="eastAsia"/>
          <w:sz w:val="32"/>
          <w:szCs w:val="32"/>
        </w:rPr>
        <w:t xml:space="preserve">  </w:t>
      </w:r>
      <w:r>
        <w:rPr>
          <w:rFonts w:ascii="仿宋_GB2312" w:eastAsia="仿宋_GB2312" w:hAnsi="仿宋_GB2312" w:cs="Times New Roman"/>
          <w:sz w:val="32"/>
          <w:szCs w:val="32"/>
        </w:rPr>
        <w:t>5.负责全</w:t>
      </w:r>
      <w:r>
        <w:rPr>
          <w:rFonts w:ascii="仿宋_GB2312" w:eastAsia="仿宋_GB2312" w:hAnsi="仿宋_GB2312" w:cs="Times New Roman" w:hint="eastAsia"/>
          <w:sz w:val="32"/>
          <w:szCs w:val="32"/>
        </w:rPr>
        <w:t>县</w:t>
      </w:r>
      <w:r>
        <w:rPr>
          <w:rFonts w:ascii="仿宋_GB2312" w:eastAsia="仿宋_GB2312" w:hAnsi="仿宋_GB2312" w:cs="Times New Roman"/>
          <w:sz w:val="32"/>
          <w:szCs w:val="32"/>
        </w:rPr>
        <w:t>就业、失业</w:t>
      </w:r>
      <w:r>
        <w:rPr>
          <w:rFonts w:ascii="仿宋_GB2312" w:eastAsia="仿宋_GB2312" w:hAnsi="仿宋_GB2312" w:cs="Times New Roman" w:hint="eastAsia"/>
          <w:sz w:val="32"/>
          <w:szCs w:val="32"/>
        </w:rPr>
        <w:t>和</w:t>
      </w:r>
      <w:r>
        <w:rPr>
          <w:rFonts w:ascii="仿宋_GB2312" w:eastAsia="仿宋_GB2312" w:hAnsi="仿宋_GB2312" w:cs="Times New Roman"/>
          <w:sz w:val="32"/>
          <w:szCs w:val="32"/>
        </w:rPr>
        <w:t>相关社会保险基金预测预警工作和信息引导，拟订应对预案，实施预防、调节和控制，保持就业形势稳定和</w:t>
      </w:r>
      <w:r>
        <w:rPr>
          <w:rFonts w:ascii="仿宋_GB2312" w:eastAsia="仿宋_GB2312" w:hAnsi="仿宋_GB2312" w:cs="Times New Roman" w:hint="eastAsia"/>
          <w:sz w:val="32"/>
          <w:szCs w:val="32"/>
        </w:rPr>
        <w:t>相关</w:t>
      </w:r>
      <w:r>
        <w:rPr>
          <w:rFonts w:ascii="仿宋_GB2312" w:eastAsia="仿宋_GB2312" w:hAnsi="仿宋_GB2312" w:cs="Times New Roman"/>
          <w:sz w:val="32"/>
          <w:szCs w:val="32"/>
        </w:rPr>
        <w:t>社会保险基金总体收支平衡。</w:t>
      </w:r>
    </w:p>
    <w:p w:rsidR="00FC34CB" w:rsidRDefault="00FC34CB" w:rsidP="00FC34CB">
      <w:pPr>
        <w:pStyle w:val="a3"/>
        <w:spacing w:line="580" w:lineRule="exact"/>
        <w:ind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6</w:t>
      </w:r>
      <w:r>
        <w:rPr>
          <w:rFonts w:ascii="仿宋_GB2312" w:eastAsia="仿宋_GB2312" w:hAnsi="仿宋_GB2312" w:cs="Times New Roman"/>
          <w:sz w:val="32"/>
          <w:szCs w:val="32"/>
        </w:rPr>
        <w:t>.统筹实施劳动人事争议调解仲裁制度，拟订劳动关系政策，完善劳动关系协调机制，</w:t>
      </w:r>
      <w:r>
        <w:rPr>
          <w:rFonts w:ascii="仿宋_GB2312" w:eastAsia="仿宋_GB2312" w:hAnsi="仿宋_GB2312" w:cs="Times New Roman" w:hint="eastAsia"/>
          <w:sz w:val="32"/>
          <w:szCs w:val="32"/>
        </w:rPr>
        <w:t>监督实施职工工作时间、休息休假和假期制度，</w:t>
      </w:r>
      <w:r>
        <w:rPr>
          <w:rFonts w:ascii="仿宋_GB2312" w:eastAsia="仿宋_GB2312" w:hAnsi="仿宋_GB2312" w:cs="Times New Roman"/>
          <w:sz w:val="32"/>
          <w:szCs w:val="32"/>
        </w:rPr>
        <w:t>监督落实消除非法使用童工政策和女工、未成年工的特殊劳动保护政策；组织实施劳动</w:t>
      </w:r>
      <w:r>
        <w:rPr>
          <w:rFonts w:ascii="仿宋_GB2312" w:eastAsia="仿宋_GB2312" w:hAnsi="仿宋_GB2312" w:cs="Times New Roman" w:hint="eastAsia"/>
          <w:sz w:val="32"/>
          <w:szCs w:val="32"/>
        </w:rPr>
        <w:t>保障</w:t>
      </w:r>
      <w:r>
        <w:rPr>
          <w:rFonts w:ascii="仿宋_GB2312" w:eastAsia="仿宋_GB2312" w:hAnsi="仿宋_GB2312" w:cs="Times New Roman"/>
          <w:sz w:val="32"/>
          <w:szCs w:val="32"/>
        </w:rPr>
        <w:t>监察，协调劳动者维权工作，依法查处重大案件。</w:t>
      </w:r>
    </w:p>
    <w:p w:rsidR="00FC34CB" w:rsidRDefault="00FC34CB" w:rsidP="00FC34CB">
      <w:pPr>
        <w:pStyle w:val="a3"/>
        <w:spacing w:line="580" w:lineRule="exact"/>
        <w:ind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7</w:t>
      </w:r>
      <w:r>
        <w:rPr>
          <w:rFonts w:ascii="仿宋_GB2312" w:eastAsia="仿宋_GB2312" w:hAnsi="仿宋_GB2312" w:cs="Times New Roman"/>
          <w:sz w:val="32"/>
          <w:szCs w:val="32"/>
        </w:rPr>
        <w:t>.牵头推进深化职称制度改革，</w:t>
      </w:r>
      <w:r>
        <w:rPr>
          <w:rFonts w:ascii="仿宋_GB2312" w:eastAsia="仿宋_GB2312" w:hAnsi="仿宋_GB2312" w:cs="Times New Roman" w:hint="eastAsia"/>
          <w:sz w:val="32"/>
          <w:szCs w:val="32"/>
        </w:rPr>
        <w:t>拟定并组织实施专业技术人员管理、继续教育政策，负责高层次专业技术人才选拔和培养工</w:t>
      </w:r>
      <w:r>
        <w:rPr>
          <w:rFonts w:ascii="仿宋_GB2312" w:eastAsia="仿宋_GB2312" w:hAnsi="仿宋_GB2312" w:cs="Times New Roman" w:hint="eastAsia"/>
          <w:sz w:val="32"/>
          <w:szCs w:val="32"/>
        </w:rPr>
        <w:lastRenderedPageBreak/>
        <w:t>作。组织拟订技能人才培养、评价、使用和激励制度。完善职业资格制度，健全职业技能多元化评价政策。</w:t>
      </w:r>
    </w:p>
    <w:p w:rsidR="00FC34CB" w:rsidRDefault="00FC34CB" w:rsidP="00FC34CB">
      <w:pPr>
        <w:pStyle w:val="a3"/>
        <w:spacing w:line="58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sz w:val="32"/>
          <w:szCs w:val="32"/>
        </w:rPr>
        <w:t>8.会同有关部门指导</w:t>
      </w:r>
      <w:r>
        <w:rPr>
          <w:rFonts w:ascii="仿宋_GB2312" w:eastAsia="仿宋_GB2312" w:hAnsi="仿宋_GB2312" w:cs="Times New Roman" w:hint="eastAsia"/>
          <w:sz w:val="32"/>
          <w:szCs w:val="32"/>
        </w:rPr>
        <w:t>全县</w:t>
      </w:r>
      <w:r>
        <w:rPr>
          <w:rFonts w:ascii="仿宋_GB2312" w:eastAsia="仿宋_GB2312" w:hAnsi="仿宋_GB2312" w:cs="Times New Roman"/>
          <w:sz w:val="32"/>
          <w:szCs w:val="32"/>
        </w:rPr>
        <w:t>事业单位人事制度改革，</w:t>
      </w:r>
      <w:r>
        <w:rPr>
          <w:rFonts w:ascii="仿宋_GB2312" w:eastAsia="仿宋_GB2312" w:hAnsi="仿宋_GB2312" w:cs="Times New Roman" w:hint="eastAsia"/>
          <w:sz w:val="32"/>
          <w:szCs w:val="32"/>
        </w:rPr>
        <w:t>按照管理权限负责规范事业单位岗位设置、公开招聘、聘用合同等人事综合管理工作，</w:t>
      </w:r>
      <w:r>
        <w:rPr>
          <w:rFonts w:ascii="仿宋_GB2312" w:eastAsia="仿宋_GB2312" w:hAnsi="仿宋_GB2312" w:cs="Times New Roman"/>
          <w:sz w:val="32"/>
          <w:szCs w:val="32"/>
        </w:rPr>
        <w:t>拟订事业单位人员和机关工勤人员管理政策</w:t>
      </w:r>
      <w:r>
        <w:rPr>
          <w:rFonts w:hAnsi="宋体" w:cs="Times New Roman" w:hint="eastAsia"/>
          <w:sz w:val="32"/>
          <w:szCs w:val="32"/>
        </w:rPr>
        <w:t>。</w:t>
      </w:r>
    </w:p>
    <w:p w:rsidR="00FC34CB" w:rsidRDefault="00FC34CB" w:rsidP="00FC34CB">
      <w:pPr>
        <w:pStyle w:val="a3"/>
        <w:spacing w:line="580" w:lineRule="exact"/>
        <w:ind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9</w:t>
      </w:r>
      <w:r>
        <w:rPr>
          <w:rFonts w:ascii="仿宋_GB2312" w:eastAsia="仿宋_GB2312" w:hAnsi="仿宋_GB2312" w:cs="Times New Roman"/>
          <w:sz w:val="32"/>
          <w:szCs w:val="32"/>
        </w:rPr>
        <w:t>.贯彻落实国家、省</w:t>
      </w:r>
      <w:r>
        <w:rPr>
          <w:rFonts w:ascii="仿宋_GB2312" w:eastAsia="仿宋_GB2312" w:hAnsi="仿宋_GB2312" w:cs="Times New Roman" w:hint="eastAsia"/>
          <w:sz w:val="32"/>
          <w:szCs w:val="32"/>
        </w:rPr>
        <w:t>、市</w:t>
      </w:r>
      <w:r>
        <w:rPr>
          <w:rFonts w:ascii="仿宋_GB2312" w:eastAsia="仿宋_GB2312" w:hAnsi="仿宋_GB2312" w:cs="Times New Roman"/>
          <w:sz w:val="32"/>
          <w:szCs w:val="32"/>
        </w:rPr>
        <w:t>有关事业单位人员工资收入分配、人员福利、离退休政策，建立</w:t>
      </w:r>
      <w:r>
        <w:rPr>
          <w:rFonts w:ascii="仿宋_GB2312" w:eastAsia="仿宋_GB2312" w:hAnsi="仿宋_GB2312" w:cs="Times New Roman" w:hint="eastAsia"/>
          <w:sz w:val="32"/>
          <w:szCs w:val="32"/>
        </w:rPr>
        <w:t>全县</w:t>
      </w:r>
      <w:r>
        <w:rPr>
          <w:rFonts w:ascii="仿宋_GB2312" w:eastAsia="仿宋_GB2312" w:hAnsi="仿宋_GB2312" w:cs="Times New Roman"/>
          <w:sz w:val="32"/>
          <w:szCs w:val="32"/>
        </w:rPr>
        <w:t>事业单位人员工资</w:t>
      </w:r>
      <w:r>
        <w:rPr>
          <w:rFonts w:ascii="仿宋_GB2312" w:eastAsia="仿宋_GB2312" w:hAnsi="仿宋_GB2312" w:cs="Times New Roman" w:hint="eastAsia"/>
          <w:sz w:val="32"/>
          <w:szCs w:val="32"/>
        </w:rPr>
        <w:t>决定、</w:t>
      </w:r>
      <w:r>
        <w:rPr>
          <w:rFonts w:ascii="仿宋_GB2312" w:eastAsia="仿宋_GB2312" w:hAnsi="仿宋_GB2312" w:cs="Times New Roman"/>
          <w:sz w:val="32"/>
          <w:szCs w:val="32"/>
        </w:rPr>
        <w:t>正常增长和支付保障机制，拟订</w:t>
      </w:r>
      <w:r>
        <w:rPr>
          <w:rFonts w:ascii="仿宋_GB2312" w:eastAsia="仿宋_GB2312" w:hAnsi="仿宋_GB2312" w:cs="Times New Roman" w:hint="eastAsia"/>
          <w:sz w:val="32"/>
          <w:szCs w:val="32"/>
        </w:rPr>
        <w:t>全县</w:t>
      </w:r>
      <w:r>
        <w:rPr>
          <w:rFonts w:ascii="仿宋_GB2312" w:eastAsia="仿宋_GB2312" w:hAnsi="仿宋_GB2312" w:cs="Times New Roman"/>
          <w:sz w:val="32"/>
          <w:szCs w:val="32"/>
        </w:rPr>
        <w:t>事业单位人员福利和离退休管理办法并组织实施。</w:t>
      </w:r>
    </w:p>
    <w:p w:rsidR="00FC34CB" w:rsidRDefault="00FC34CB" w:rsidP="00FC34CB">
      <w:pPr>
        <w:pStyle w:val="a3"/>
        <w:spacing w:line="580" w:lineRule="exact"/>
        <w:ind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1</w:t>
      </w:r>
      <w:r>
        <w:rPr>
          <w:rFonts w:ascii="仿宋_GB2312" w:eastAsia="仿宋_GB2312" w:hAnsi="仿宋_GB2312" w:cs="Times New Roman"/>
          <w:sz w:val="32"/>
          <w:szCs w:val="32"/>
        </w:rPr>
        <w:t>0.会同有关部门拟订</w:t>
      </w:r>
      <w:r>
        <w:rPr>
          <w:rFonts w:ascii="仿宋_GB2312" w:eastAsia="仿宋_GB2312" w:hAnsi="仿宋_GB2312" w:cs="Times New Roman" w:hint="eastAsia"/>
          <w:sz w:val="32"/>
          <w:szCs w:val="32"/>
        </w:rPr>
        <w:t>全县</w:t>
      </w:r>
      <w:r>
        <w:rPr>
          <w:rFonts w:ascii="仿宋_GB2312" w:eastAsia="仿宋_GB2312" w:hAnsi="仿宋_GB2312" w:cs="Times New Roman"/>
          <w:sz w:val="32"/>
          <w:szCs w:val="32"/>
        </w:rPr>
        <w:t>农民工工作</w:t>
      </w:r>
      <w:r>
        <w:rPr>
          <w:rFonts w:ascii="仿宋_GB2312" w:eastAsia="仿宋_GB2312" w:hAnsi="仿宋_GB2312" w:cs="Times New Roman" w:hint="eastAsia"/>
          <w:sz w:val="32"/>
          <w:szCs w:val="32"/>
        </w:rPr>
        <w:t>的</w:t>
      </w:r>
      <w:r>
        <w:rPr>
          <w:rFonts w:ascii="仿宋_GB2312" w:eastAsia="仿宋_GB2312" w:hAnsi="仿宋_GB2312" w:cs="Times New Roman"/>
          <w:sz w:val="32"/>
          <w:szCs w:val="32"/>
        </w:rPr>
        <w:t>综合性措施和规划，推动相关政策的落实，协调解决重点难点问题，维护农民工合法权益。</w:t>
      </w:r>
    </w:p>
    <w:p w:rsidR="00FC34CB" w:rsidRDefault="00FC34CB" w:rsidP="00FC34CB">
      <w:pPr>
        <w:pStyle w:val="a3"/>
        <w:spacing w:line="580" w:lineRule="exact"/>
        <w:ind w:firstLine="640"/>
        <w:rPr>
          <w:rFonts w:ascii="Times New Roman" w:eastAsia="仿宋_GB2312" w:hAnsi="Times New Roman" w:cs="Times New Roman"/>
          <w:color w:val="FF0000"/>
          <w:sz w:val="32"/>
          <w:szCs w:val="32"/>
        </w:rPr>
      </w:pPr>
      <w:r>
        <w:rPr>
          <w:rFonts w:ascii="仿宋_GB2312" w:eastAsia="仿宋_GB2312" w:hAnsi="仿宋_GB2312" w:cs="Times New Roman" w:hint="eastAsia"/>
          <w:sz w:val="32"/>
          <w:szCs w:val="32"/>
        </w:rPr>
        <w:t>1</w:t>
      </w:r>
      <w:r>
        <w:rPr>
          <w:rFonts w:ascii="仿宋_GB2312" w:eastAsia="仿宋_GB2312" w:hAnsi="仿宋_GB2312" w:cs="Times New Roman"/>
          <w:sz w:val="32"/>
          <w:szCs w:val="32"/>
        </w:rPr>
        <w:t>1.</w:t>
      </w:r>
      <w:r>
        <w:rPr>
          <w:rFonts w:ascii="仿宋_GB2312" w:eastAsia="仿宋_GB2312" w:hAnsi="仿宋_GB2312" w:cs="Times New Roman" w:hint="eastAsia"/>
          <w:sz w:val="32"/>
          <w:szCs w:val="32"/>
        </w:rPr>
        <w:t>承担并落实本部门职责范围内安全生产监督管理责任；承担本部门范围内的应急预案编制、演练及消防安全与救援工作等相关职责。</w:t>
      </w:r>
    </w:p>
    <w:p w:rsidR="00FC34CB" w:rsidRDefault="00FC34CB" w:rsidP="00FC34CB">
      <w:pPr>
        <w:pStyle w:val="a3"/>
        <w:spacing w:line="58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1</w:t>
      </w:r>
      <w:r>
        <w:rPr>
          <w:rFonts w:ascii="仿宋_GB2312" w:eastAsia="仿宋_GB2312" w:hAnsi="仿宋_GB2312" w:cs="Times New Roman"/>
          <w:sz w:val="32"/>
          <w:szCs w:val="32"/>
        </w:rPr>
        <w:t>2.</w:t>
      </w:r>
      <w:r>
        <w:rPr>
          <w:rFonts w:ascii="仿宋_GB2312" w:eastAsia="仿宋_GB2312" w:hAnsi="仿宋_GB2312" w:cs="Times New Roman" w:hint="eastAsia"/>
          <w:sz w:val="32"/>
          <w:szCs w:val="32"/>
        </w:rPr>
        <w:t>完成县</w:t>
      </w:r>
      <w:r>
        <w:rPr>
          <w:rFonts w:ascii="仿宋_GB2312" w:eastAsia="仿宋_GB2312" w:hAnsi="仿宋_GB2312" w:cs="Times New Roman"/>
          <w:sz w:val="32"/>
          <w:szCs w:val="32"/>
        </w:rPr>
        <w:t>委、</w:t>
      </w:r>
      <w:r>
        <w:rPr>
          <w:rFonts w:ascii="仿宋_GB2312" w:eastAsia="仿宋_GB2312" w:hAnsi="仿宋_GB2312" w:cs="Times New Roman" w:hint="eastAsia"/>
          <w:sz w:val="32"/>
          <w:szCs w:val="32"/>
        </w:rPr>
        <w:t>县</w:t>
      </w:r>
      <w:r>
        <w:rPr>
          <w:rFonts w:ascii="仿宋_GB2312" w:eastAsia="仿宋_GB2312" w:hAnsi="仿宋_GB2312" w:cs="Times New Roman"/>
          <w:sz w:val="32"/>
          <w:szCs w:val="32"/>
        </w:rPr>
        <w:t>人民政府交办的其他事项。</w:t>
      </w:r>
    </w:p>
    <w:p w:rsidR="00FC34CB" w:rsidRDefault="00FC34CB" w:rsidP="00FC34CB">
      <w:pPr>
        <w:widowControl/>
        <w:spacing w:line="560" w:lineRule="exact"/>
        <w:ind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3.</w:t>
      </w:r>
      <w:r>
        <w:rPr>
          <w:rFonts w:ascii="仿宋_GB2312" w:eastAsia="仿宋_GB2312" w:hAnsi="仿宋_GB2312" w:hint="eastAsia"/>
          <w:sz w:val="32"/>
          <w:szCs w:val="32"/>
        </w:rPr>
        <w:t>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其享，提高公共服务水平。</w:t>
      </w:r>
    </w:p>
    <w:p w:rsidR="009F7DB6" w:rsidRDefault="006C068C" w:rsidP="00FC34CB">
      <w:pPr>
        <w:widowControl/>
        <w:spacing w:line="560" w:lineRule="exact"/>
        <w:ind w:firstLine="640"/>
        <w:rPr>
          <w:rFonts w:ascii="Times New Roman" w:eastAsia="黑体" w:hAnsi="Times New Roman"/>
          <w:color w:val="222222"/>
          <w:kern w:val="0"/>
          <w:sz w:val="32"/>
          <w:szCs w:val="32"/>
        </w:rPr>
      </w:pPr>
      <w:r>
        <w:rPr>
          <w:rFonts w:ascii="Times New Roman" w:eastAsia="黑体" w:hAnsi="黑体" w:hint="eastAsia"/>
          <w:color w:val="222222"/>
          <w:kern w:val="0"/>
          <w:sz w:val="32"/>
          <w:szCs w:val="32"/>
        </w:rPr>
        <w:t>二</w:t>
      </w:r>
      <w:r>
        <w:rPr>
          <w:rFonts w:ascii="Times New Roman" w:eastAsia="黑体" w:hAnsi="黑体"/>
          <w:color w:val="222222"/>
          <w:kern w:val="0"/>
          <w:sz w:val="32"/>
          <w:szCs w:val="32"/>
        </w:rPr>
        <w:t>、部门财务情况</w:t>
      </w:r>
    </w:p>
    <w:p w:rsidR="009F7DB6" w:rsidRPr="00947B8E" w:rsidRDefault="006C068C" w:rsidP="00947B8E">
      <w:pPr>
        <w:snapToGrid w:val="0"/>
        <w:spacing w:line="360" w:lineRule="auto"/>
        <w:ind w:firstLineChars="220" w:firstLine="707"/>
        <w:rPr>
          <w:rFonts w:ascii="楷体" w:eastAsia="楷体" w:hAnsi="楷体"/>
          <w:b/>
          <w:sz w:val="32"/>
          <w:szCs w:val="32"/>
        </w:rPr>
      </w:pPr>
      <w:r w:rsidRPr="00947B8E">
        <w:rPr>
          <w:rFonts w:ascii="楷体" w:eastAsia="楷体" w:hAnsi="楷体"/>
          <w:b/>
          <w:sz w:val="32"/>
          <w:szCs w:val="32"/>
        </w:rPr>
        <w:lastRenderedPageBreak/>
        <w:t>（一）部门整体支出情况</w:t>
      </w:r>
    </w:p>
    <w:p w:rsidR="00C926AB" w:rsidRPr="00302E02" w:rsidRDefault="00C926AB" w:rsidP="00C926AB">
      <w:pPr>
        <w:snapToGrid w:val="0"/>
        <w:spacing w:line="360" w:lineRule="auto"/>
        <w:ind w:firstLineChars="224" w:firstLine="717"/>
        <w:rPr>
          <w:rFonts w:ascii="仿宋" w:eastAsia="仿宋" w:hAnsi="仿宋"/>
          <w:sz w:val="32"/>
          <w:szCs w:val="32"/>
        </w:rPr>
      </w:pPr>
      <w:r w:rsidRPr="00302E02">
        <w:rPr>
          <w:rFonts w:ascii="仿宋" w:eastAsia="仿宋" w:hAnsi="仿宋" w:hint="eastAsia"/>
          <w:sz w:val="32"/>
          <w:szCs w:val="32"/>
        </w:rPr>
        <w:t>2</w:t>
      </w:r>
      <w:r w:rsidRPr="00302E02">
        <w:rPr>
          <w:rFonts w:ascii="仿宋" w:eastAsia="仿宋" w:hAnsi="仿宋"/>
          <w:sz w:val="32"/>
          <w:szCs w:val="32"/>
        </w:rPr>
        <w:t>019</w:t>
      </w:r>
      <w:r w:rsidRPr="00302E02">
        <w:rPr>
          <w:rFonts w:ascii="仿宋" w:eastAsia="仿宋" w:hAnsi="仿宋" w:hint="eastAsia"/>
          <w:sz w:val="32"/>
          <w:szCs w:val="32"/>
        </w:rPr>
        <w:t>年度收、支总计3</w:t>
      </w:r>
      <w:r w:rsidRPr="00302E02">
        <w:rPr>
          <w:rFonts w:ascii="仿宋" w:eastAsia="仿宋" w:hAnsi="仿宋"/>
          <w:sz w:val="32"/>
          <w:szCs w:val="32"/>
        </w:rPr>
        <w:t>008</w:t>
      </w:r>
      <w:r w:rsidRPr="00302E02">
        <w:rPr>
          <w:rFonts w:ascii="仿宋" w:eastAsia="仿宋" w:hAnsi="仿宋" w:hint="eastAsia"/>
          <w:sz w:val="32"/>
          <w:szCs w:val="32"/>
        </w:rPr>
        <w:t>万元。与2</w:t>
      </w:r>
      <w:r w:rsidRPr="00302E02">
        <w:rPr>
          <w:rFonts w:ascii="仿宋" w:eastAsia="仿宋" w:hAnsi="仿宋"/>
          <w:sz w:val="32"/>
          <w:szCs w:val="32"/>
        </w:rPr>
        <w:t>018</w:t>
      </w:r>
      <w:r w:rsidRPr="00302E02">
        <w:rPr>
          <w:rFonts w:ascii="仿宋" w:eastAsia="仿宋" w:hAnsi="仿宋" w:hint="eastAsia"/>
          <w:sz w:val="32"/>
          <w:szCs w:val="32"/>
        </w:rPr>
        <w:t>年相比减少9</w:t>
      </w:r>
      <w:r w:rsidRPr="00302E02">
        <w:rPr>
          <w:rFonts w:ascii="仿宋" w:eastAsia="仿宋" w:hAnsi="仿宋"/>
          <w:sz w:val="32"/>
          <w:szCs w:val="32"/>
        </w:rPr>
        <w:t>0</w:t>
      </w:r>
      <w:r w:rsidRPr="00302E02">
        <w:rPr>
          <w:rFonts w:ascii="仿宋" w:eastAsia="仿宋" w:hAnsi="仿宋" w:hint="eastAsia"/>
          <w:sz w:val="32"/>
          <w:szCs w:val="32"/>
        </w:rPr>
        <w:t>万元，减少2</w:t>
      </w:r>
      <w:r w:rsidRPr="00302E02">
        <w:rPr>
          <w:rFonts w:ascii="仿宋" w:eastAsia="仿宋" w:hAnsi="仿宋"/>
          <w:sz w:val="32"/>
          <w:szCs w:val="32"/>
        </w:rPr>
        <w:t>.91</w:t>
      </w:r>
      <w:r w:rsidRPr="00302E02">
        <w:rPr>
          <w:rFonts w:ascii="仿宋" w:eastAsia="仿宋" w:hAnsi="仿宋" w:hint="eastAsia"/>
          <w:sz w:val="32"/>
          <w:szCs w:val="32"/>
        </w:rPr>
        <w:t>%。主要原因是由于机构改革，职能划转，专项减少。</w:t>
      </w:r>
    </w:p>
    <w:p w:rsidR="00C926AB" w:rsidRPr="00302E02" w:rsidRDefault="00C926AB" w:rsidP="00C926AB">
      <w:pPr>
        <w:snapToGrid w:val="0"/>
        <w:spacing w:line="360" w:lineRule="auto"/>
        <w:ind w:firstLineChars="224" w:firstLine="717"/>
        <w:rPr>
          <w:rFonts w:ascii="仿宋" w:eastAsia="仿宋" w:hAnsi="仿宋"/>
          <w:sz w:val="32"/>
          <w:szCs w:val="32"/>
        </w:rPr>
      </w:pPr>
      <w:r w:rsidRPr="00302E02">
        <w:rPr>
          <w:rFonts w:ascii="仿宋" w:eastAsia="仿宋" w:hAnsi="仿宋" w:hint="eastAsia"/>
          <w:sz w:val="32"/>
          <w:szCs w:val="32"/>
        </w:rPr>
        <w:t>本年收入合计1</w:t>
      </w:r>
      <w:r w:rsidRPr="00302E02">
        <w:rPr>
          <w:rFonts w:ascii="仿宋" w:eastAsia="仿宋" w:hAnsi="仿宋"/>
          <w:sz w:val="32"/>
          <w:szCs w:val="32"/>
        </w:rPr>
        <w:t>425</w:t>
      </w:r>
      <w:r w:rsidRPr="00302E02">
        <w:rPr>
          <w:rFonts w:ascii="仿宋" w:eastAsia="仿宋" w:hAnsi="仿宋" w:hint="eastAsia"/>
          <w:sz w:val="32"/>
          <w:szCs w:val="32"/>
        </w:rPr>
        <w:t>万元，其中：财政拨款收入1</w:t>
      </w:r>
      <w:r w:rsidRPr="00302E02">
        <w:rPr>
          <w:rFonts w:ascii="仿宋" w:eastAsia="仿宋" w:hAnsi="仿宋"/>
          <w:sz w:val="32"/>
          <w:szCs w:val="32"/>
        </w:rPr>
        <w:t>425</w:t>
      </w:r>
      <w:r w:rsidRPr="00302E02">
        <w:rPr>
          <w:rFonts w:ascii="仿宋" w:eastAsia="仿宋" w:hAnsi="仿宋" w:hint="eastAsia"/>
          <w:sz w:val="32"/>
          <w:szCs w:val="32"/>
        </w:rPr>
        <w:t>万元，占1</w:t>
      </w:r>
      <w:r w:rsidRPr="00302E02">
        <w:rPr>
          <w:rFonts w:ascii="仿宋" w:eastAsia="仿宋" w:hAnsi="仿宋"/>
          <w:sz w:val="32"/>
          <w:szCs w:val="32"/>
        </w:rPr>
        <w:t>00</w:t>
      </w:r>
      <w:r w:rsidRPr="00302E02">
        <w:rPr>
          <w:rFonts w:ascii="仿宋" w:eastAsia="仿宋" w:hAnsi="仿宋" w:hint="eastAsia"/>
          <w:sz w:val="32"/>
          <w:szCs w:val="32"/>
        </w:rPr>
        <w:t>%。</w:t>
      </w:r>
      <w:r>
        <w:rPr>
          <w:rFonts w:ascii="仿宋" w:eastAsia="仿宋" w:hAnsi="仿宋" w:hint="eastAsia"/>
          <w:sz w:val="32"/>
          <w:szCs w:val="32"/>
        </w:rPr>
        <w:t>较上年数1</w:t>
      </w:r>
      <w:r>
        <w:rPr>
          <w:rFonts w:ascii="仿宋" w:eastAsia="仿宋" w:hAnsi="仿宋"/>
          <w:sz w:val="32"/>
          <w:szCs w:val="32"/>
        </w:rPr>
        <w:t>640</w:t>
      </w:r>
      <w:r>
        <w:rPr>
          <w:rFonts w:ascii="仿宋" w:eastAsia="仿宋" w:hAnsi="仿宋" w:hint="eastAsia"/>
          <w:sz w:val="32"/>
          <w:szCs w:val="32"/>
        </w:rPr>
        <w:t>万元减少2</w:t>
      </w:r>
      <w:r>
        <w:rPr>
          <w:rFonts w:ascii="仿宋" w:eastAsia="仿宋" w:hAnsi="仿宋"/>
          <w:sz w:val="32"/>
          <w:szCs w:val="32"/>
        </w:rPr>
        <w:t>15</w:t>
      </w:r>
      <w:r>
        <w:rPr>
          <w:rFonts w:ascii="仿宋" w:eastAsia="仿宋" w:hAnsi="仿宋" w:hint="eastAsia"/>
          <w:sz w:val="32"/>
          <w:szCs w:val="32"/>
        </w:rPr>
        <w:t>万元，减少原因主要是</w:t>
      </w:r>
      <w:r w:rsidR="00334F8B">
        <w:rPr>
          <w:rFonts w:ascii="仿宋" w:eastAsia="仿宋" w:hAnsi="仿宋" w:hint="eastAsia"/>
          <w:sz w:val="32"/>
          <w:szCs w:val="32"/>
        </w:rPr>
        <w:t>机构改革，</w:t>
      </w:r>
      <w:r>
        <w:rPr>
          <w:rFonts w:ascii="仿宋" w:eastAsia="仿宋" w:hAnsi="仿宋" w:hint="eastAsia"/>
          <w:sz w:val="32"/>
          <w:szCs w:val="32"/>
        </w:rPr>
        <w:t>职能划转，专项项目减少。</w:t>
      </w:r>
    </w:p>
    <w:p w:rsidR="00C926AB" w:rsidRPr="00302E02" w:rsidRDefault="00C926AB" w:rsidP="00C926AB">
      <w:pPr>
        <w:snapToGrid w:val="0"/>
        <w:spacing w:line="360" w:lineRule="auto"/>
        <w:ind w:firstLineChars="224" w:firstLine="717"/>
        <w:rPr>
          <w:rFonts w:ascii="仿宋" w:eastAsia="仿宋" w:hAnsi="仿宋"/>
          <w:sz w:val="32"/>
          <w:szCs w:val="32"/>
        </w:rPr>
      </w:pPr>
      <w:r w:rsidRPr="00302E02">
        <w:rPr>
          <w:rFonts w:ascii="仿宋" w:eastAsia="仿宋" w:hAnsi="仿宋" w:hint="eastAsia"/>
          <w:sz w:val="32"/>
          <w:szCs w:val="32"/>
        </w:rPr>
        <w:t>本年支出合计</w:t>
      </w:r>
      <w:r w:rsidRPr="00302E02">
        <w:rPr>
          <w:rFonts w:ascii="仿宋" w:eastAsia="仿宋" w:hAnsi="仿宋"/>
          <w:sz w:val="32"/>
          <w:szCs w:val="32"/>
        </w:rPr>
        <w:t>1583</w:t>
      </w:r>
      <w:r w:rsidRPr="00302E02">
        <w:rPr>
          <w:rFonts w:ascii="仿宋" w:eastAsia="仿宋" w:hAnsi="仿宋" w:hint="eastAsia"/>
          <w:sz w:val="32"/>
          <w:szCs w:val="32"/>
        </w:rPr>
        <w:t>万元，其中：基本支出</w:t>
      </w:r>
      <w:r w:rsidRPr="00302E02">
        <w:rPr>
          <w:rFonts w:ascii="仿宋" w:eastAsia="仿宋" w:hAnsi="仿宋"/>
          <w:sz w:val="32"/>
          <w:szCs w:val="32"/>
        </w:rPr>
        <w:t>955</w:t>
      </w:r>
      <w:r w:rsidRPr="00302E02">
        <w:rPr>
          <w:rFonts w:ascii="仿宋" w:eastAsia="仿宋" w:hAnsi="仿宋" w:hint="eastAsia"/>
          <w:sz w:val="32"/>
          <w:szCs w:val="32"/>
        </w:rPr>
        <w:t>万元，占6</w:t>
      </w:r>
      <w:r w:rsidRPr="00302E02">
        <w:rPr>
          <w:rFonts w:ascii="仿宋" w:eastAsia="仿宋" w:hAnsi="仿宋"/>
          <w:sz w:val="32"/>
          <w:szCs w:val="32"/>
        </w:rPr>
        <w:t>0.33</w:t>
      </w:r>
      <w:r w:rsidRPr="00302E02">
        <w:rPr>
          <w:rFonts w:ascii="仿宋" w:eastAsia="仿宋" w:hAnsi="仿宋" w:hint="eastAsia"/>
          <w:sz w:val="32"/>
          <w:szCs w:val="32"/>
        </w:rPr>
        <w:t>%；项目支出</w:t>
      </w:r>
      <w:r w:rsidRPr="00302E02">
        <w:rPr>
          <w:rFonts w:ascii="仿宋" w:eastAsia="仿宋" w:hAnsi="仿宋"/>
          <w:sz w:val="32"/>
          <w:szCs w:val="32"/>
        </w:rPr>
        <w:t>628</w:t>
      </w:r>
      <w:r w:rsidRPr="00302E02">
        <w:rPr>
          <w:rFonts w:ascii="仿宋" w:eastAsia="仿宋" w:hAnsi="仿宋" w:hint="eastAsia"/>
          <w:sz w:val="32"/>
          <w:szCs w:val="32"/>
        </w:rPr>
        <w:t>万元，占3</w:t>
      </w:r>
      <w:r w:rsidRPr="00302E02">
        <w:rPr>
          <w:rFonts w:ascii="仿宋" w:eastAsia="仿宋" w:hAnsi="仿宋"/>
          <w:sz w:val="32"/>
          <w:szCs w:val="32"/>
        </w:rPr>
        <w:t>9.67</w:t>
      </w:r>
      <w:r w:rsidRPr="00302E02">
        <w:rPr>
          <w:rFonts w:ascii="仿宋" w:eastAsia="仿宋" w:hAnsi="仿宋" w:hint="eastAsia"/>
          <w:sz w:val="32"/>
          <w:szCs w:val="32"/>
        </w:rPr>
        <w:t>%。</w:t>
      </w:r>
      <w:r>
        <w:rPr>
          <w:rFonts w:ascii="仿宋" w:eastAsia="仿宋" w:hAnsi="仿宋" w:hint="eastAsia"/>
          <w:sz w:val="32"/>
          <w:szCs w:val="32"/>
        </w:rPr>
        <w:t>较上年数1</w:t>
      </w:r>
      <w:r>
        <w:rPr>
          <w:rFonts w:ascii="仿宋" w:eastAsia="仿宋" w:hAnsi="仿宋"/>
          <w:sz w:val="32"/>
          <w:szCs w:val="32"/>
        </w:rPr>
        <w:t>458</w:t>
      </w:r>
      <w:r>
        <w:rPr>
          <w:rFonts w:ascii="仿宋" w:eastAsia="仿宋" w:hAnsi="仿宋" w:hint="eastAsia"/>
          <w:sz w:val="32"/>
          <w:szCs w:val="32"/>
        </w:rPr>
        <w:t>万元增加1</w:t>
      </w:r>
      <w:r>
        <w:rPr>
          <w:rFonts w:ascii="仿宋" w:eastAsia="仿宋" w:hAnsi="仿宋"/>
          <w:sz w:val="32"/>
          <w:szCs w:val="32"/>
        </w:rPr>
        <w:t>25</w:t>
      </w:r>
      <w:r>
        <w:rPr>
          <w:rFonts w:ascii="仿宋" w:eastAsia="仿宋" w:hAnsi="仿宋" w:hint="eastAsia"/>
          <w:sz w:val="32"/>
          <w:szCs w:val="32"/>
        </w:rPr>
        <w:t>万元，增加原因主要是人员支出增大。</w:t>
      </w:r>
    </w:p>
    <w:p w:rsidR="009F7DB6" w:rsidRPr="00947B8E" w:rsidRDefault="00947B8E" w:rsidP="00947B8E">
      <w:pPr>
        <w:snapToGrid w:val="0"/>
        <w:spacing w:line="360" w:lineRule="auto"/>
        <w:ind w:firstLineChars="220" w:firstLine="707"/>
        <w:rPr>
          <w:rFonts w:ascii="楷体" w:eastAsia="楷体" w:hAnsi="楷体"/>
          <w:b/>
          <w:sz w:val="32"/>
          <w:szCs w:val="32"/>
        </w:rPr>
      </w:pPr>
      <w:r w:rsidRPr="00947B8E">
        <w:rPr>
          <w:rFonts w:ascii="楷体" w:eastAsia="楷体" w:hAnsi="楷体" w:hint="eastAsia"/>
          <w:b/>
          <w:sz w:val="32"/>
          <w:szCs w:val="32"/>
        </w:rPr>
        <w:t>（二）</w:t>
      </w:r>
      <w:r w:rsidR="006C068C" w:rsidRPr="00947B8E">
        <w:rPr>
          <w:rFonts w:ascii="楷体" w:eastAsia="楷体" w:hAnsi="楷体"/>
          <w:b/>
          <w:sz w:val="32"/>
          <w:szCs w:val="32"/>
        </w:rPr>
        <w:t>部门预算收支决算情况</w:t>
      </w:r>
    </w:p>
    <w:p w:rsidR="00334F8B" w:rsidRPr="00D719C3" w:rsidRDefault="00D719C3" w:rsidP="00D719C3">
      <w:pPr>
        <w:pStyle w:val="aa"/>
        <w:numPr>
          <w:ilvl w:val="0"/>
          <w:numId w:val="5"/>
        </w:numPr>
        <w:snapToGrid w:val="0"/>
        <w:spacing w:line="360" w:lineRule="auto"/>
        <w:ind w:firstLineChars="0"/>
        <w:rPr>
          <w:rFonts w:ascii="仿宋" w:eastAsia="仿宋" w:hAnsi="仿宋"/>
          <w:b/>
          <w:sz w:val="32"/>
          <w:szCs w:val="32"/>
        </w:rPr>
      </w:pPr>
      <w:r>
        <w:rPr>
          <w:rFonts w:ascii="仿宋" w:eastAsia="仿宋" w:hAnsi="仿宋" w:hint="eastAsia"/>
          <w:b/>
          <w:sz w:val="32"/>
          <w:szCs w:val="32"/>
        </w:rPr>
        <w:t xml:space="preserve"> </w:t>
      </w:r>
      <w:r w:rsidR="00334F8B" w:rsidRPr="00D719C3">
        <w:rPr>
          <w:rFonts w:ascii="仿宋" w:eastAsia="仿宋" w:hAnsi="仿宋" w:hint="eastAsia"/>
          <w:b/>
          <w:sz w:val="32"/>
          <w:szCs w:val="32"/>
        </w:rPr>
        <w:t>财政拨款收入支出决算总体情况说明</w:t>
      </w:r>
    </w:p>
    <w:p w:rsidR="00334F8B" w:rsidRDefault="00334F8B" w:rsidP="00334F8B">
      <w:pPr>
        <w:widowControl/>
        <w:spacing w:line="560" w:lineRule="exact"/>
        <w:ind w:firstLine="640"/>
        <w:rPr>
          <w:rFonts w:ascii="Times New Roman" w:eastAsia="楷体_GB2312" w:hAnsi="Times New Roman"/>
          <w:color w:val="222222"/>
          <w:kern w:val="0"/>
          <w:sz w:val="32"/>
          <w:szCs w:val="32"/>
        </w:rPr>
      </w:pPr>
      <w:r w:rsidRPr="00302E02">
        <w:rPr>
          <w:rFonts w:ascii="仿宋" w:eastAsia="仿宋" w:hAnsi="仿宋" w:hint="eastAsia"/>
          <w:sz w:val="32"/>
          <w:szCs w:val="32"/>
        </w:rPr>
        <w:t>2</w:t>
      </w:r>
      <w:r w:rsidRPr="00302E02">
        <w:rPr>
          <w:rFonts w:ascii="仿宋" w:eastAsia="仿宋" w:hAnsi="仿宋"/>
          <w:sz w:val="32"/>
          <w:szCs w:val="32"/>
        </w:rPr>
        <w:t>019</w:t>
      </w:r>
      <w:r w:rsidRPr="00302E02">
        <w:rPr>
          <w:rFonts w:ascii="仿宋" w:eastAsia="仿宋" w:hAnsi="仿宋" w:hint="eastAsia"/>
          <w:sz w:val="32"/>
          <w:szCs w:val="32"/>
        </w:rPr>
        <w:t>年财政拨款收、支总计3</w:t>
      </w:r>
      <w:r w:rsidRPr="00302E02">
        <w:rPr>
          <w:rFonts w:ascii="仿宋" w:eastAsia="仿宋" w:hAnsi="仿宋"/>
          <w:sz w:val="32"/>
          <w:szCs w:val="32"/>
        </w:rPr>
        <w:t>008</w:t>
      </w:r>
      <w:r w:rsidRPr="00302E02">
        <w:rPr>
          <w:rFonts w:ascii="仿宋" w:eastAsia="仿宋" w:hAnsi="仿宋" w:hint="eastAsia"/>
          <w:sz w:val="32"/>
          <w:szCs w:val="32"/>
        </w:rPr>
        <w:t>万元。与2</w:t>
      </w:r>
      <w:r w:rsidRPr="00302E02">
        <w:rPr>
          <w:rFonts w:ascii="仿宋" w:eastAsia="仿宋" w:hAnsi="仿宋"/>
          <w:sz w:val="32"/>
          <w:szCs w:val="32"/>
        </w:rPr>
        <w:t>018</w:t>
      </w:r>
      <w:r w:rsidRPr="00302E02">
        <w:rPr>
          <w:rFonts w:ascii="仿宋" w:eastAsia="仿宋" w:hAnsi="仿宋" w:hint="eastAsia"/>
          <w:sz w:val="32"/>
          <w:szCs w:val="32"/>
        </w:rPr>
        <w:t>年相比减少9</w:t>
      </w:r>
      <w:r w:rsidRPr="00302E02">
        <w:rPr>
          <w:rFonts w:ascii="仿宋" w:eastAsia="仿宋" w:hAnsi="仿宋"/>
          <w:sz w:val="32"/>
          <w:szCs w:val="32"/>
        </w:rPr>
        <w:t>0</w:t>
      </w:r>
      <w:r w:rsidRPr="00302E02">
        <w:rPr>
          <w:rFonts w:ascii="仿宋" w:eastAsia="仿宋" w:hAnsi="仿宋" w:hint="eastAsia"/>
          <w:sz w:val="32"/>
          <w:szCs w:val="32"/>
        </w:rPr>
        <w:t>万元，减少2</w:t>
      </w:r>
      <w:r w:rsidRPr="00302E02">
        <w:rPr>
          <w:rFonts w:ascii="仿宋" w:eastAsia="仿宋" w:hAnsi="仿宋"/>
          <w:sz w:val="32"/>
          <w:szCs w:val="32"/>
        </w:rPr>
        <w:t>.91</w:t>
      </w:r>
      <w:r w:rsidRPr="00302E02">
        <w:rPr>
          <w:rFonts w:ascii="仿宋" w:eastAsia="仿宋" w:hAnsi="仿宋" w:hint="eastAsia"/>
          <w:sz w:val="32"/>
          <w:szCs w:val="32"/>
        </w:rPr>
        <w:t>%。主要原因是由于机构改革，职能划转，专项减少。</w:t>
      </w:r>
      <w:r>
        <w:rPr>
          <w:rFonts w:ascii="仿宋" w:eastAsia="仿宋" w:hAnsi="仿宋" w:hint="eastAsia"/>
          <w:sz w:val="32"/>
          <w:szCs w:val="32"/>
        </w:rPr>
        <w:t>2</w:t>
      </w:r>
      <w:r>
        <w:rPr>
          <w:rFonts w:ascii="仿宋" w:eastAsia="仿宋" w:hAnsi="仿宋"/>
          <w:sz w:val="32"/>
          <w:szCs w:val="32"/>
        </w:rPr>
        <w:t>019</w:t>
      </w:r>
      <w:r>
        <w:rPr>
          <w:rFonts w:ascii="仿宋" w:eastAsia="仿宋" w:hAnsi="仿宋" w:hint="eastAsia"/>
          <w:sz w:val="32"/>
          <w:szCs w:val="32"/>
        </w:rPr>
        <w:t>年财政拨款收入1</w:t>
      </w:r>
      <w:r>
        <w:rPr>
          <w:rFonts w:ascii="仿宋" w:eastAsia="仿宋" w:hAnsi="仿宋"/>
          <w:sz w:val="32"/>
          <w:szCs w:val="32"/>
        </w:rPr>
        <w:t>425</w:t>
      </w:r>
      <w:r>
        <w:rPr>
          <w:rFonts w:ascii="仿宋" w:eastAsia="仿宋" w:hAnsi="仿宋" w:hint="eastAsia"/>
          <w:sz w:val="32"/>
          <w:szCs w:val="32"/>
        </w:rPr>
        <w:t>万元，支出1</w:t>
      </w:r>
      <w:r>
        <w:rPr>
          <w:rFonts w:ascii="仿宋" w:eastAsia="仿宋" w:hAnsi="仿宋"/>
          <w:sz w:val="32"/>
          <w:szCs w:val="32"/>
        </w:rPr>
        <w:t>583</w:t>
      </w:r>
      <w:r>
        <w:rPr>
          <w:rFonts w:ascii="仿宋" w:eastAsia="仿宋" w:hAnsi="仿宋" w:hint="eastAsia"/>
          <w:sz w:val="32"/>
          <w:szCs w:val="32"/>
        </w:rPr>
        <w:t>万元。</w:t>
      </w:r>
    </w:p>
    <w:p w:rsidR="00334F8B" w:rsidRPr="00302E02" w:rsidRDefault="00334F8B" w:rsidP="00D719C3">
      <w:pPr>
        <w:snapToGrid w:val="0"/>
        <w:spacing w:line="360" w:lineRule="auto"/>
        <w:ind w:firstLineChars="200" w:firstLine="643"/>
        <w:rPr>
          <w:rFonts w:ascii="仿宋_GB2312" w:eastAsia="仿宋_GB2312" w:hAnsi="宋体"/>
          <w:b/>
          <w:sz w:val="32"/>
          <w:szCs w:val="32"/>
        </w:rPr>
      </w:pPr>
      <w:r>
        <w:rPr>
          <w:rFonts w:ascii="仿宋_GB2312" w:eastAsia="仿宋_GB2312" w:hAnsi="宋体" w:hint="eastAsia"/>
          <w:b/>
          <w:sz w:val="32"/>
          <w:szCs w:val="32"/>
        </w:rPr>
        <w:t>2</w:t>
      </w:r>
      <w:r w:rsidR="00D719C3">
        <w:rPr>
          <w:rFonts w:ascii="仿宋_GB2312" w:eastAsia="仿宋_GB2312" w:hAnsi="宋体" w:hint="eastAsia"/>
          <w:b/>
          <w:sz w:val="32"/>
          <w:szCs w:val="32"/>
        </w:rPr>
        <w:t>．</w:t>
      </w:r>
      <w:r w:rsidRPr="00302E02">
        <w:rPr>
          <w:rFonts w:ascii="仿宋_GB2312" w:eastAsia="仿宋_GB2312" w:hAnsi="宋体" w:hint="eastAsia"/>
          <w:b/>
          <w:sz w:val="32"/>
          <w:szCs w:val="32"/>
        </w:rPr>
        <w:t>财政拨款</w:t>
      </w:r>
      <w:r>
        <w:rPr>
          <w:rFonts w:ascii="仿宋_GB2312" w:eastAsia="仿宋_GB2312" w:hAnsi="宋体" w:hint="eastAsia"/>
          <w:b/>
          <w:sz w:val="32"/>
          <w:szCs w:val="32"/>
        </w:rPr>
        <w:t>收入、</w:t>
      </w:r>
      <w:r w:rsidRPr="00302E02">
        <w:rPr>
          <w:rFonts w:ascii="仿宋_GB2312" w:eastAsia="仿宋_GB2312" w:hAnsi="宋体" w:hint="eastAsia"/>
          <w:b/>
          <w:sz w:val="32"/>
          <w:szCs w:val="32"/>
        </w:rPr>
        <w:t>支出决算具体情况</w:t>
      </w:r>
    </w:p>
    <w:p w:rsidR="00334F8B" w:rsidRPr="00302E02" w:rsidRDefault="00334F8B" w:rsidP="00334F8B">
      <w:pPr>
        <w:snapToGrid w:val="0"/>
        <w:spacing w:line="360" w:lineRule="auto"/>
        <w:ind w:firstLineChars="221" w:firstLine="707"/>
        <w:rPr>
          <w:rFonts w:ascii="仿宋" w:eastAsia="仿宋" w:hAnsi="仿宋"/>
          <w:sz w:val="32"/>
          <w:szCs w:val="32"/>
        </w:rPr>
      </w:pPr>
      <w:r w:rsidRPr="00302E02">
        <w:rPr>
          <w:rFonts w:ascii="仿宋" w:eastAsia="仿宋" w:hAnsi="仿宋"/>
          <w:sz w:val="32"/>
          <w:szCs w:val="32"/>
        </w:rPr>
        <w:t>2019</w:t>
      </w:r>
      <w:r w:rsidRPr="00302E02">
        <w:rPr>
          <w:rFonts w:ascii="仿宋" w:eastAsia="仿宋" w:hAnsi="仿宋" w:hint="eastAsia"/>
          <w:sz w:val="32"/>
          <w:szCs w:val="32"/>
        </w:rPr>
        <w:t>年度财政拨款支出年初预算数为1</w:t>
      </w:r>
      <w:r w:rsidRPr="00302E02">
        <w:rPr>
          <w:rFonts w:ascii="仿宋" w:eastAsia="仿宋" w:hAnsi="仿宋"/>
          <w:sz w:val="32"/>
          <w:szCs w:val="32"/>
        </w:rPr>
        <w:t>425</w:t>
      </w:r>
      <w:r w:rsidRPr="00302E02">
        <w:rPr>
          <w:rFonts w:ascii="仿宋" w:eastAsia="仿宋" w:hAnsi="仿宋" w:hint="eastAsia"/>
          <w:sz w:val="32"/>
          <w:szCs w:val="32"/>
        </w:rPr>
        <w:t>万元，支出决算数为1</w:t>
      </w:r>
      <w:r w:rsidRPr="00302E02">
        <w:rPr>
          <w:rFonts w:ascii="仿宋" w:eastAsia="仿宋" w:hAnsi="仿宋"/>
          <w:sz w:val="32"/>
          <w:szCs w:val="32"/>
        </w:rPr>
        <w:t>583</w:t>
      </w:r>
      <w:r w:rsidRPr="00302E02">
        <w:rPr>
          <w:rFonts w:ascii="仿宋" w:eastAsia="仿宋" w:hAnsi="仿宋" w:hint="eastAsia"/>
          <w:sz w:val="32"/>
          <w:szCs w:val="32"/>
        </w:rPr>
        <w:t>万元，完成年初预算的1</w:t>
      </w:r>
      <w:r w:rsidRPr="00302E02">
        <w:rPr>
          <w:rFonts w:ascii="仿宋" w:eastAsia="仿宋" w:hAnsi="仿宋"/>
          <w:sz w:val="32"/>
          <w:szCs w:val="32"/>
        </w:rPr>
        <w:t>11</w:t>
      </w:r>
      <w:r w:rsidRPr="00302E02">
        <w:rPr>
          <w:rFonts w:ascii="仿宋" w:eastAsia="仿宋" w:hAnsi="仿宋" w:hint="eastAsia"/>
          <w:sz w:val="32"/>
          <w:szCs w:val="32"/>
        </w:rPr>
        <w:t>%，具体明细如下表：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594"/>
        <w:gridCol w:w="1816"/>
      </w:tblGrid>
      <w:tr w:rsidR="00334F8B" w:rsidRPr="00302E02" w:rsidTr="00977883">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支出功能分类科目</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本年预算指标（万元）</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本年决算数（万元）</w:t>
            </w:r>
          </w:p>
        </w:tc>
        <w:tc>
          <w:tcPr>
            <w:tcW w:w="159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差额（万元）</w:t>
            </w:r>
          </w:p>
        </w:tc>
        <w:tc>
          <w:tcPr>
            <w:tcW w:w="1816"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差额原因分析</w:t>
            </w:r>
          </w:p>
        </w:tc>
      </w:tr>
      <w:tr w:rsidR="00334F8B" w:rsidRPr="00302E02" w:rsidTr="00977883">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一般行政管理</w:t>
            </w:r>
            <w:r w:rsidRPr="00302E02">
              <w:rPr>
                <w:rFonts w:ascii="仿宋_GB2312" w:eastAsia="仿宋_GB2312" w:hint="eastAsia"/>
                <w:sz w:val="24"/>
              </w:rPr>
              <w:lastRenderedPageBreak/>
              <w:t>事务</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lastRenderedPageBreak/>
              <w:t>77</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111</w:t>
            </w:r>
          </w:p>
        </w:tc>
        <w:tc>
          <w:tcPr>
            <w:tcW w:w="159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34</w:t>
            </w:r>
          </w:p>
        </w:tc>
        <w:tc>
          <w:tcPr>
            <w:tcW w:w="1816" w:type="dxa"/>
            <w:vAlign w:val="center"/>
          </w:tcPr>
          <w:p w:rsidR="00334F8B" w:rsidRPr="00302E02" w:rsidRDefault="00334F8B" w:rsidP="00977883">
            <w:pPr>
              <w:snapToGrid w:val="0"/>
              <w:spacing w:line="360" w:lineRule="auto"/>
              <w:outlineLvl w:val="0"/>
              <w:rPr>
                <w:rFonts w:ascii="仿宋_GB2312" w:eastAsia="仿宋_GB2312"/>
                <w:sz w:val="24"/>
              </w:rPr>
            </w:pPr>
            <w:r w:rsidRPr="00302E02">
              <w:rPr>
                <w:rFonts w:ascii="仿宋_GB2312" w:eastAsia="仿宋_GB2312" w:hint="eastAsia"/>
                <w:sz w:val="24"/>
              </w:rPr>
              <w:t>上年结转3</w:t>
            </w:r>
            <w:r w:rsidRPr="00302E02">
              <w:rPr>
                <w:rFonts w:ascii="仿宋_GB2312" w:eastAsia="仿宋_GB2312"/>
                <w:sz w:val="24"/>
              </w:rPr>
              <w:t>4</w:t>
            </w:r>
            <w:r w:rsidRPr="00302E02">
              <w:rPr>
                <w:rFonts w:ascii="仿宋_GB2312" w:eastAsia="仿宋_GB2312" w:hint="eastAsia"/>
                <w:sz w:val="24"/>
              </w:rPr>
              <w:t>万</w:t>
            </w:r>
            <w:r w:rsidRPr="00302E02">
              <w:rPr>
                <w:rFonts w:ascii="仿宋_GB2312" w:eastAsia="仿宋_GB2312" w:hint="eastAsia"/>
                <w:sz w:val="24"/>
              </w:rPr>
              <w:lastRenderedPageBreak/>
              <w:t>元</w:t>
            </w:r>
          </w:p>
        </w:tc>
      </w:tr>
      <w:tr w:rsidR="00334F8B" w:rsidRPr="00302E02" w:rsidTr="00977883">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lastRenderedPageBreak/>
              <w:t>其他人力资源事务支出</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7</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110</w:t>
            </w:r>
          </w:p>
        </w:tc>
        <w:tc>
          <w:tcPr>
            <w:tcW w:w="159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103</w:t>
            </w:r>
          </w:p>
        </w:tc>
        <w:tc>
          <w:tcPr>
            <w:tcW w:w="1816" w:type="dxa"/>
            <w:vAlign w:val="center"/>
          </w:tcPr>
          <w:p w:rsidR="00334F8B" w:rsidRPr="00302E02" w:rsidRDefault="00334F8B" w:rsidP="00977883">
            <w:pPr>
              <w:snapToGrid w:val="0"/>
              <w:spacing w:line="360" w:lineRule="auto"/>
              <w:outlineLvl w:val="0"/>
              <w:rPr>
                <w:rFonts w:ascii="仿宋_GB2312" w:eastAsia="仿宋_GB2312"/>
                <w:sz w:val="24"/>
              </w:rPr>
            </w:pPr>
            <w:r w:rsidRPr="00302E02">
              <w:rPr>
                <w:rFonts w:ascii="仿宋_GB2312" w:eastAsia="仿宋_GB2312" w:hint="eastAsia"/>
                <w:sz w:val="24"/>
              </w:rPr>
              <w:t>上年结转1</w:t>
            </w:r>
            <w:r w:rsidRPr="00302E02">
              <w:rPr>
                <w:rFonts w:ascii="仿宋_GB2312" w:eastAsia="仿宋_GB2312"/>
                <w:sz w:val="24"/>
              </w:rPr>
              <w:t>03</w:t>
            </w:r>
            <w:r w:rsidRPr="00302E02">
              <w:rPr>
                <w:rFonts w:ascii="仿宋_GB2312" w:eastAsia="仿宋_GB2312" w:hint="eastAsia"/>
                <w:sz w:val="24"/>
              </w:rPr>
              <w:t>万元</w:t>
            </w:r>
          </w:p>
        </w:tc>
      </w:tr>
      <w:tr w:rsidR="00334F8B" w:rsidRPr="00302E02" w:rsidTr="00977883">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其他共产党事务支出</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1</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1</w:t>
            </w:r>
          </w:p>
        </w:tc>
        <w:tc>
          <w:tcPr>
            <w:tcW w:w="159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0</w:t>
            </w:r>
          </w:p>
        </w:tc>
        <w:tc>
          <w:tcPr>
            <w:tcW w:w="1816" w:type="dxa"/>
            <w:vAlign w:val="center"/>
          </w:tcPr>
          <w:p w:rsidR="00334F8B" w:rsidRPr="00302E02" w:rsidRDefault="00334F8B" w:rsidP="00977883">
            <w:pPr>
              <w:snapToGrid w:val="0"/>
              <w:spacing w:line="360" w:lineRule="auto"/>
              <w:outlineLvl w:val="0"/>
              <w:rPr>
                <w:rFonts w:ascii="仿宋_GB2312" w:eastAsia="仿宋_GB2312"/>
                <w:sz w:val="24"/>
              </w:rPr>
            </w:pPr>
          </w:p>
        </w:tc>
      </w:tr>
      <w:tr w:rsidR="00334F8B" w:rsidRPr="00302E02" w:rsidTr="00977883">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其他一般公共服务支出</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0</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2</w:t>
            </w:r>
          </w:p>
        </w:tc>
        <w:tc>
          <w:tcPr>
            <w:tcW w:w="159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2</w:t>
            </w:r>
          </w:p>
        </w:tc>
        <w:tc>
          <w:tcPr>
            <w:tcW w:w="1816" w:type="dxa"/>
            <w:vAlign w:val="center"/>
          </w:tcPr>
          <w:p w:rsidR="00334F8B" w:rsidRPr="00302E02" w:rsidRDefault="00334F8B" w:rsidP="00977883">
            <w:pPr>
              <w:snapToGrid w:val="0"/>
              <w:spacing w:line="360" w:lineRule="auto"/>
              <w:outlineLvl w:val="0"/>
              <w:rPr>
                <w:rFonts w:ascii="仿宋_GB2312" w:eastAsia="仿宋_GB2312"/>
                <w:sz w:val="24"/>
              </w:rPr>
            </w:pPr>
            <w:r w:rsidRPr="00302E02">
              <w:rPr>
                <w:rFonts w:ascii="仿宋_GB2312" w:eastAsia="仿宋_GB2312" w:hint="eastAsia"/>
                <w:sz w:val="24"/>
              </w:rPr>
              <w:t>上年结转2万元</w:t>
            </w:r>
          </w:p>
        </w:tc>
      </w:tr>
      <w:tr w:rsidR="00334F8B" w:rsidRPr="00302E02" w:rsidTr="00977883">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行政运行</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546</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558</w:t>
            </w:r>
          </w:p>
        </w:tc>
        <w:tc>
          <w:tcPr>
            <w:tcW w:w="159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12</w:t>
            </w:r>
          </w:p>
        </w:tc>
        <w:tc>
          <w:tcPr>
            <w:tcW w:w="1816" w:type="dxa"/>
            <w:vAlign w:val="center"/>
          </w:tcPr>
          <w:p w:rsidR="00334F8B" w:rsidRPr="00302E02" w:rsidRDefault="00334F8B" w:rsidP="00977883">
            <w:pPr>
              <w:snapToGrid w:val="0"/>
              <w:spacing w:line="360" w:lineRule="auto"/>
              <w:outlineLvl w:val="0"/>
              <w:rPr>
                <w:rFonts w:ascii="仿宋_GB2312" w:eastAsia="仿宋_GB2312"/>
                <w:sz w:val="24"/>
              </w:rPr>
            </w:pPr>
            <w:r w:rsidRPr="00302E02">
              <w:rPr>
                <w:rFonts w:ascii="仿宋_GB2312" w:eastAsia="仿宋_GB2312" w:hint="eastAsia"/>
                <w:sz w:val="24"/>
              </w:rPr>
              <w:t>上年结转2万元</w:t>
            </w:r>
          </w:p>
        </w:tc>
      </w:tr>
      <w:tr w:rsidR="00334F8B" w:rsidRPr="00302E02" w:rsidTr="00977883">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综合业务管理</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76</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76</w:t>
            </w:r>
          </w:p>
        </w:tc>
        <w:tc>
          <w:tcPr>
            <w:tcW w:w="159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0</w:t>
            </w:r>
          </w:p>
        </w:tc>
        <w:tc>
          <w:tcPr>
            <w:tcW w:w="1816" w:type="dxa"/>
            <w:vAlign w:val="center"/>
          </w:tcPr>
          <w:p w:rsidR="00334F8B" w:rsidRPr="00302E02" w:rsidRDefault="00334F8B" w:rsidP="00977883">
            <w:pPr>
              <w:snapToGrid w:val="0"/>
              <w:spacing w:line="360" w:lineRule="auto"/>
              <w:outlineLvl w:val="0"/>
              <w:rPr>
                <w:rFonts w:ascii="仿宋_GB2312" w:eastAsia="仿宋_GB2312"/>
                <w:sz w:val="24"/>
              </w:rPr>
            </w:pPr>
          </w:p>
        </w:tc>
      </w:tr>
      <w:tr w:rsidR="00334F8B" w:rsidRPr="00302E02" w:rsidTr="00977883">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社会保险经办机构</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80</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34</w:t>
            </w:r>
          </w:p>
        </w:tc>
        <w:tc>
          <w:tcPr>
            <w:tcW w:w="159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w:t>
            </w:r>
            <w:r w:rsidRPr="00302E02">
              <w:rPr>
                <w:rFonts w:ascii="仿宋_GB2312" w:eastAsia="仿宋_GB2312"/>
                <w:sz w:val="24"/>
              </w:rPr>
              <w:t>46</w:t>
            </w:r>
          </w:p>
        </w:tc>
        <w:tc>
          <w:tcPr>
            <w:tcW w:w="1816" w:type="dxa"/>
            <w:vAlign w:val="center"/>
          </w:tcPr>
          <w:p w:rsidR="00334F8B" w:rsidRPr="00302E02" w:rsidRDefault="00334F8B" w:rsidP="00977883">
            <w:pPr>
              <w:snapToGrid w:val="0"/>
              <w:spacing w:line="360" w:lineRule="auto"/>
              <w:outlineLvl w:val="0"/>
              <w:rPr>
                <w:rFonts w:ascii="仿宋_GB2312" w:eastAsia="仿宋_GB2312"/>
                <w:sz w:val="24"/>
              </w:rPr>
            </w:pPr>
            <w:r w:rsidRPr="00302E02">
              <w:rPr>
                <w:rFonts w:ascii="仿宋_GB2312" w:eastAsia="仿宋_GB2312" w:hint="eastAsia"/>
                <w:sz w:val="24"/>
              </w:rPr>
              <w:t>结转下年4</w:t>
            </w:r>
            <w:r w:rsidRPr="00302E02">
              <w:rPr>
                <w:rFonts w:ascii="仿宋_GB2312" w:eastAsia="仿宋_GB2312"/>
                <w:sz w:val="24"/>
              </w:rPr>
              <w:t>6</w:t>
            </w:r>
            <w:r w:rsidRPr="00302E02">
              <w:rPr>
                <w:rFonts w:ascii="仿宋_GB2312" w:eastAsia="仿宋_GB2312" w:hint="eastAsia"/>
                <w:sz w:val="24"/>
              </w:rPr>
              <w:t>万元</w:t>
            </w:r>
          </w:p>
        </w:tc>
      </w:tr>
      <w:tr w:rsidR="00334F8B" w:rsidRPr="00302E02" w:rsidTr="00977883">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其他人力资源和社会保障管理事务支出</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515</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568</w:t>
            </w:r>
          </w:p>
        </w:tc>
        <w:tc>
          <w:tcPr>
            <w:tcW w:w="159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53</w:t>
            </w:r>
          </w:p>
        </w:tc>
        <w:tc>
          <w:tcPr>
            <w:tcW w:w="1816" w:type="dxa"/>
            <w:vAlign w:val="center"/>
          </w:tcPr>
          <w:p w:rsidR="00334F8B" w:rsidRPr="00302E02" w:rsidRDefault="00334F8B" w:rsidP="00977883">
            <w:pPr>
              <w:snapToGrid w:val="0"/>
              <w:spacing w:line="360" w:lineRule="auto"/>
              <w:outlineLvl w:val="0"/>
              <w:rPr>
                <w:rFonts w:ascii="仿宋_GB2312" w:eastAsia="仿宋_GB2312"/>
                <w:sz w:val="24"/>
              </w:rPr>
            </w:pPr>
            <w:r w:rsidRPr="00302E02">
              <w:rPr>
                <w:rFonts w:ascii="仿宋_GB2312" w:eastAsia="仿宋_GB2312" w:hint="eastAsia"/>
                <w:sz w:val="24"/>
              </w:rPr>
              <w:t>上年结转1</w:t>
            </w:r>
            <w:r w:rsidRPr="00302E02">
              <w:rPr>
                <w:rFonts w:ascii="仿宋_GB2312" w:eastAsia="仿宋_GB2312"/>
                <w:sz w:val="24"/>
              </w:rPr>
              <w:t>16</w:t>
            </w:r>
            <w:r w:rsidRPr="00302E02">
              <w:rPr>
                <w:rFonts w:ascii="仿宋_GB2312" w:eastAsia="仿宋_GB2312" w:hint="eastAsia"/>
                <w:sz w:val="24"/>
              </w:rPr>
              <w:t>万元，结转下年6</w:t>
            </w:r>
            <w:r w:rsidRPr="00302E02">
              <w:rPr>
                <w:rFonts w:ascii="仿宋_GB2312" w:eastAsia="仿宋_GB2312"/>
                <w:sz w:val="24"/>
              </w:rPr>
              <w:t>3</w:t>
            </w:r>
            <w:r w:rsidRPr="00302E02">
              <w:rPr>
                <w:rFonts w:ascii="仿宋_GB2312" w:eastAsia="仿宋_GB2312" w:hint="eastAsia"/>
                <w:sz w:val="24"/>
              </w:rPr>
              <w:t>万元</w:t>
            </w:r>
          </w:p>
        </w:tc>
      </w:tr>
      <w:tr w:rsidR="00334F8B" w:rsidRPr="00302E02" w:rsidTr="00977883">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机关事业单位基本养老保险缴费支出</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56</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56</w:t>
            </w:r>
          </w:p>
        </w:tc>
        <w:tc>
          <w:tcPr>
            <w:tcW w:w="159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0</w:t>
            </w:r>
          </w:p>
        </w:tc>
        <w:tc>
          <w:tcPr>
            <w:tcW w:w="1816" w:type="dxa"/>
            <w:vAlign w:val="center"/>
          </w:tcPr>
          <w:p w:rsidR="00334F8B" w:rsidRPr="00302E02" w:rsidRDefault="00334F8B" w:rsidP="00977883">
            <w:pPr>
              <w:snapToGrid w:val="0"/>
              <w:spacing w:line="360" w:lineRule="auto"/>
              <w:outlineLvl w:val="0"/>
              <w:rPr>
                <w:rFonts w:ascii="仿宋_GB2312" w:eastAsia="仿宋_GB2312"/>
                <w:sz w:val="24"/>
              </w:rPr>
            </w:pPr>
          </w:p>
        </w:tc>
      </w:tr>
      <w:tr w:rsidR="00334F8B" w:rsidRPr="00302E02" w:rsidTr="00977883">
        <w:trPr>
          <w:trHeight w:val="576"/>
        </w:trPr>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行政单位医疗</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2</w:t>
            </w:r>
            <w:r w:rsidRPr="00302E02">
              <w:rPr>
                <w:rFonts w:ascii="仿宋_GB2312" w:eastAsia="仿宋_GB2312"/>
                <w:sz w:val="24"/>
              </w:rPr>
              <w:t>2</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2</w:t>
            </w:r>
            <w:r w:rsidRPr="00302E02">
              <w:rPr>
                <w:rFonts w:ascii="仿宋_GB2312" w:eastAsia="仿宋_GB2312"/>
                <w:sz w:val="24"/>
              </w:rPr>
              <w:t>2</w:t>
            </w:r>
          </w:p>
        </w:tc>
        <w:tc>
          <w:tcPr>
            <w:tcW w:w="159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0</w:t>
            </w:r>
          </w:p>
        </w:tc>
        <w:tc>
          <w:tcPr>
            <w:tcW w:w="1816" w:type="dxa"/>
            <w:vAlign w:val="center"/>
          </w:tcPr>
          <w:p w:rsidR="00334F8B" w:rsidRPr="00302E02" w:rsidRDefault="00334F8B" w:rsidP="00977883">
            <w:pPr>
              <w:snapToGrid w:val="0"/>
              <w:spacing w:line="360" w:lineRule="auto"/>
              <w:outlineLvl w:val="0"/>
              <w:rPr>
                <w:rFonts w:ascii="仿宋_GB2312" w:eastAsia="仿宋_GB2312"/>
                <w:sz w:val="24"/>
              </w:rPr>
            </w:pPr>
          </w:p>
        </w:tc>
      </w:tr>
      <w:tr w:rsidR="00334F8B" w:rsidRPr="00302E02" w:rsidTr="00977883">
        <w:trPr>
          <w:trHeight w:val="636"/>
        </w:trPr>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住房公积金</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3</w:t>
            </w:r>
            <w:r w:rsidRPr="00302E02">
              <w:rPr>
                <w:rFonts w:ascii="仿宋_GB2312" w:eastAsia="仿宋_GB2312"/>
                <w:sz w:val="24"/>
              </w:rPr>
              <w:t>7</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3</w:t>
            </w:r>
            <w:r w:rsidRPr="00302E02">
              <w:rPr>
                <w:rFonts w:ascii="仿宋_GB2312" w:eastAsia="仿宋_GB2312"/>
                <w:sz w:val="24"/>
              </w:rPr>
              <w:t>7</w:t>
            </w:r>
          </w:p>
        </w:tc>
        <w:tc>
          <w:tcPr>
            <w:tcW w:w="159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0</w:t>
            </w:r>
          </w:p>
        </w:tc>
        <w:tc>
          <w:tcPr>
            <w:tcW w:w="1816" w:type="dxa"/>
            <w:vAlign w:val="center"/>
          </w:tcPr>
          <w:p w:rsidR="00334F8B" w:rsidRPr="00302E02" w:rsidRDefault="00334F8B" w:rsidP="00977883">
            <w:pPr>
              <w:snapToGrid w:val="0"/>
              <w:spacing w:line="360" w:lineRule="auto"/>
              <w:outlineLvl w:val="0"/>
              <w:rPr>
                <w:rFonts w:ascii="仿宋_GB2312" w:eastAsia="仿宋_GB2312"/>
                <w:sz w:val="24"/>
              </w:rPr>
            </w:pPr>
          </w:p>
        </w:tc>
      </w:tr>
      <w:tr w:rsidR="00334F8B" w:rsidRPr="00302E02" w:rsidTr="00977883">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其他农业支出</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8</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8</w:t>
            </w:r>
          </w:p>
        </w:tc>
        <w:tc>
          <w:tcPr>
            <w:tcW w:w="159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0</w:t>
            </w:r>
          </w:p>
        </w:tc>
        <w:tc>
          <w:tcPr>
            <w:tcW w:w="1816" w:type="dxa"/>
            <w:vAlign w:val="center"/>
          </w:tcPr>
          <w:p w:rsidR="00334F8B" w:rsidRPr="00302E02" w:rsidRDefault="00334F8B" w:rsidP="00977883">
            <w:pPr>
              <w:snapToGrid w:val="0"/>
              <w:spacing w:line="360" w:lineRule="auto"/>
              <w:outlineLvl w:val="0"/>
              <w:rPr>
                <w:rFonts w:ascii="仿宋_GB2312" w:eastAsia="仿宋_GB2312"/>
                <w:sz w:val="24"/>
              </w:rPr>
            </w:pPr>
          </w:p>
        </w:tc>
      </w:tr>
      <w:tr w:rsidR="00334F8B" w:rsidRPr="00302E02" w:rsidTr="00977883">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hint="eastAsia"/>
                <w:sz w:val="24"/>
              </w:rPr>
              <w:t>合计</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1425</w:t>
            </w:r>
          </w:p>
        </w:tc>
        <w:tc>
          <w:tcPr>
            <w:tcW w:w="170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1583</w:t>
            </w:r>
          </w:p>
        </w:tc>
        <w:tc>
          <w:tcPr>
            <w:tcW w:w="1594" w:type="dxa"/>
            <w:vAlign w:val="center"/>
          </w:tcPr>
          <w:p w:rsidR="00334F8B" w:rsidRPr="00302E02" w:rsidRDefault="00334F8B" w:rsidP="00977883">
            <w:pPr>
              <w:snapToGrid w:val="0"/>
              <w:spacing w:line="360" w:lineRule="auto"/>
              <w:jc w:val="center"/>
              <w:outlineLvl w:val="0"/>
              <w:rPr>
                <w:rFonts w:ascii="仿宋_GB2312" w:eastAsia="仿宋_GB2312"/>
                <w:sz w:val="24"/>
              </w:rPr>
            </w:pPr>
            <w:r w:rsidRPr="00302E02">
              <w:rPr>
                <w:rFonts w:ascii="仿宋_GB2312" w:eastAsia="仿宋_GB2312"/>
                <w:sz w:val="24"/>
              </w:rPr>
              <w:t>158</w:t>
            </w:r>
          </w:p>
        </w:tc>
        <w:tc>
          <w:tcPr>
            <w:tcW w:w="1816" w:type="dxa"/>
            <w:vAlign w:val="center"/>
          </w:tcPr>
          <w:p w:rsidR="00334F8B" w:rsidRPr="00302E02" w:rsidRDefault="00334F8B" w:rsidP="00977883">
            <w:pPr>
              <w:snapToGrid w:val="0"/>
              <w:spacing w:line="360" w:lineRule="auto"/>
              <w:outlineLvl w:val="0"/>
              <w:rPr>
                <w:rFonts w:ascii="仿宋_GB2312" w:eastAsia="仿宋_GB2312"/>
                <w:sz w:val="24"/>
              </w:rPr>
            </w:pPr>
          </w:p>
        </w:tc>
      </w:tr>
    </w:tbl>
    <w:p w:rsidR="009F7DB6" w:rsidRPr="00947B8E" w:rsidRDefault="006C068C" w:rsidP="00947B8E">
      <w:pPr>
        <w:snapToGrid w:val="0"/>
        <w:spacing w:line="360" w:lineRule="auto"/>
        <w:ind w:firstLineChars="220" w:firstLine="707"/>
        <w:rPr>
          <w:rFonts w:ascii="楷体" w:eastAsia="楷体" w:hAnsi="楷体"/>
          <w:b/>
          <w:sz w:val="32"/>
          <w:szCs w:val="32"/>
        </w:rPr>
      </w:pPr>
      <w:r w:rsidRPr="00947B8E">
        <w:rPr>
          <w:rFonts w:ascii="楷体" w:eastAsia="楷体" w:hAnsi="楷体" w:hint="eastAsia"/>
          <w:b/>
          <w:sz w:val="32"/>
          <w:szCs w:val="32"/>
        </w:rPr>
        <w:t>（三） “三公经费”支出使用和管理情况</w:t>
      </w:r>
    </w:p>
    <w:p w:rsidR="0060537F" w:rsidRPr="00302E02" w:rsidRDefault="0060537F" w:rsidP="0060537F">
      <w:pPr>
        <w:snapToGrid w:val="0"/>
        <w:spacing w:line="360" w:lineRule="auto"/>
        <w:ind w:left="720"/>
        <w:rPr>
          <w:rFonts w:ascii="仿宋_GB2312" w:eastAsia="仿宋_GB2312" w:hAnsi="宋体"/>
          <w:b/>
          <w:sz w:val="32"/>
          <w:szCs w:val="32"/>
        </w:rPr>
      </w:pPr>
      <w:r>
        <w:rPr>
          <w:rFonts w:ascii="仿宋_GB2312" w:eastAsia="仿宋_GB2312" w:hAnsi="宋体" w:hint="eastAsia"/>
          <w:b/>
          <w:sz w:val="32"/>
          <w:szCs w:val="32"/>
        </w:rPr>
        <w:t>1</w:t>
      </w:r>
      <w:r>
        <w:rPr>
          <w:rFonts w:ascii="仿宋_GB2312" w:eastAsia="仿宋_GB2312" w:hAnsi="宋体"/>
          <w:b/>
          <w:sz w:val="32"/>
          <w:szCs w:val="32"/>
        </w:rPr>
        <w:t>.</w:t>
      </w:r>
      <w:r w:rsidRPr="00302E02">
        <w:rPr>
          <w:rFonts w:ascii="仿宋_GB2312" w:eastAsia="仿宋_GB2312" w:hAnsi="宋体" w:hint="eastAsia"/>
          <w:b/>
          <w:sz w:val="32"/>
          <w:szCs w:val="32"/>
        </w:rPr>
        <w:t>“三公”经费财政拨款支出决算总体情况说明</w:t>
      </w:r>
    </w:p>
    <w:p w:rsidR="0060537F" w:rsidRPr="00302E02" w:rsidRDefault="0060537F" w:rsidP="0060537F">
      <w:pPr>
        <w:snapToGrid w:val="0"/>
        <w:spacing w:line="360" w:lineRule="auto"/>
        <w:ind w:firstLineChars="225" w:firstLine="720"/>
        <w:rPr>
          <w:rFonts w:ascii="仿宋_GB2312" w:eastAsia="仿宋_GB2312" w:hAnsi="宋体"/>
          <w:sz w:val="32"/>
          <w:szCs w:val="32"/>
        </w:rPr>
      </w:pPr>
      <w:r w:rsidRPr="00302E02">
        <w:rPr>
          <w:rFonts w:ascii="仿宋_GB2312" w:eastAsia="仿宋_GB2312" w:hAnsi="宋体" w:hint="eastAsia"/>
          <w:sz w:val="32"/>
          <w:szCs w:val="32"/>
        </w:rPr>
        <w:t>“三公”经费财政拨款支出预算为</w:t>
      </w:r>
      <w:r w:rsidR="00D84403">
        <w:rPr>
          <w:rFonts w:ascii="仿宋_GB2312" w:eastAsia="仿宋_GB2312" w:hAnsi="宋体" w:hint="eastAsia"/>
          <w:sz w:val="32"/>
          <w:szCs w:val="32"/>
        </w:rPr>
        <w:t>2</w:t>
      </w:r>
      <w:r w:rsidR="00D84403">
        <w:rPr>
          <w:rFonts w:ascii="仿宋_GB2312" w:eastAsia="仿宋_GB2312" w:hAnsi="宋体"/>
          <w:sz w:val="32"/>
          <w:szCs w:val="32"/>
        </w:rPr>
        <w:t>9</w:t>
      </w:r>
      <w:r w:rsidRPr="00302E02">
        <w:rPr>
          <w:rFonts w:ascii="仿宋_GB2312" w:eastAsia="仿宋_GB2312" w:hAnsi="宋体" w:hint="eastAsia"/>
          <w:sz w:val="32"/>
          <w:szCs w:val="32"/>
        </w:rPr>
        <w:t>万元，支出决算为</w:t>
      </w:r>
      <w:r w:rsidRPr="00302E02">
        <w:rPr>
          <w:rFonts w:ascii="仿宋_GB2312" w:eastAsia="仿宋_GB2312" w:hAnsi="宋体" w:hint="eastAsia"/>
          <w:sz w:val="32"/>
          <w:szCs w:val="32"/>
        </w:rPr>
        <w:lastRenderedPageBreak/>
        <w:t>2</w:t>
      </w:r>
      <w:r>
        <w:rPr>
          <w:rFonts w:ascii="仿宋_GB2312" w:eastAsia="仿宋_GB2312" w:hAnsi="宋体"/>
          <w:sz w:val="32"/>
          <w:szCs w:val="32"/>
        </w:rPr>
        <w:t>7.56</w:t>
      </w:r>
      <w:r w:rsidRPr="00302E02">
        <w:rPr>
          <w:rFonts w:ascii="仿宋_GB2312" w:eastAsia="仿宋_GB2312" w:hAnsi="宋体" w:hint="eastAsia"/>
          <w:sz w:val="32"/>
          <w:szCs w:val="32"/>
        </w:rPr>
        <w:t>万元，完成预算的</w:t>
      </w:r>
      <w:r w:rsidR="00D84403">
        <w:rPr>
          <w:rFonts w:ascii="仿宋_GB2312" w:eastAsia="仿宋_GB2312" w:hAnsi="宋体"/>
          <w:sz w:val="32"/>
          <w:szCs w:val="32"/>
        </w:rPr>
        <w:t>95</w:t>
      </w:r>
      <w:r w:rsidRPr="00302E02">
        <w:rPr>
          <w:rFonts w:ascii="仿宋_GB2312" w:eastAsia="仿宋_GB2312" w:hAnsi="宋体" w:hint="eastAsia"/>
          <w:sz w:val="32"/>
          <w:szCs w:val="32"/>
        </w:rPr>
        <w:t>%，其中：</w:t>
      </w:r>
    </w:p>
    <w:p w:rsidR="0060537F" w:rsidRPr="00302E02" w:rsidRDefault="0060537F" w:rsidP="0060537F">
      <w:pPr>
        <w:snapToGrid w:val="0"/>
        <w:spacing w:line="360" w:lineRule="auto"/>
        <w:ind w:firstLineChars="225" w:firstLine="720"/>
        <w:rPr>
          <w:rFonts w:ascii="仿宋_GB2312" w:eastAsia="仿宋_GB2312" w:hAnsi="宋体"/>
          <w:sz w:val="32"/>
          <w:szCs w:val="32"/>
        </w:rPr>
      </w:pPr>
      <w:r w:rsidRPr="00302E02">
        <w:rPr>
          <w:rFonts w:ascii="仿宋_GB2312" w:eastAsia="仿宋_GB2312" w:hAnsi="仿宋" w:cs="仿宋" w:hint="eastAsia"/>
          <w:sz w:val="32"/>
          <w:szCs w:val="32"/>
        </w:rPr>
        <w:t>因公出国（境）费用支出预算为0万元，支出决算为0万元。</w:t>
      </w:r>
    </w:p>
    <w:p w:rsidR="0060537F" w:rsidRPr="00302E02" w:rsidRDefault="0060537F" w:rsidP="0060537F">
      <w:pPr>
        <w:snapToGrid w:val="0"/>
        <w:spacing w:line="360" w:lineRule="auto"/>
        <w:ind w:firstLineChars="200" w:firstLine="640"/>
        <w:outlineLvl w:val="0"/>
        <w:rPr>
          <w:rFonts w:ascii="仿宋_GB2312" w:eastAsia="仿宋_GB2312" w:hAnsi="仿宋" w:cs="仿宋"/>
          <w:sz w:val="32"/>
          <w:szCs w:val="32"/>
        </w:rPr>
      </w:pPr>
      <w:r w:rsidRPr="00302E02">
        <w:rPr>
          <w:rFonts w:ascii="仿宋_GB2312" w:eastAsia="仿宋_GB2312" w:hAnsi="仿宋" w:cs="仿宋" w:hint="eastAsia"/>
          <w:sz w:val="32"/>
          <w:szCs w:val="32"/>
        </w:rPr>
        <w:t>公务接待费支出预算为</w:t>
      </w:r>
      <w:r w:rsidR="00D84403">
        <w:rPr>
          <w:rFonts w:ascii="仿宋_GB2312" w:eastAsia="仿宋_GB2312" w:hAnsi="仿宋" w:cs="仿宋"/>
          <w:sz w:val="32"/>
          <w:szCs w:val="32"/>
        </w:rPr>
        <w:t>19</w:t>
      </w:r>
      <w:r w:rsidRPr="00302E02">
        <w:rPr>
          <w:rFonts w:ascii="仿宋_GB2312" w:eastAsia="仿宋_GB2312" w:hAnsi="仿宋" w:cs="仿宋" w:hint="eastAsia"/>
          <w:sz w:val="32"/>
          <w:szCs w:val="32"/>
        </w:rPr>
        <w:t>万元，支出决算为1</w:t>
      </w:r>
      <w:r w:rsidRPr="00302E02">
        <w:rPr>
          <w:rFonts w:ascii="仿宋_GB2312" w:eastAsia="仿宋_GB2312" w:hAnsi="仿宋" w:cs="仿宋"/>
          <w:sz w:val="32"/>
          <w:szCs w:val="32"/>
        </w:rPr>
        <w:t>9</w:t>
      </w:r>
      <w:r w:rsidRPr="00302E02">
        <w:rPr>
          <w:rFonts w:ascii="仿宋_GB2312" w:eastAsia="仿宋_GB2312" w:hAnsi="仿宋" w:cs="仿宋" w:hint="eastAsia"/>
          <w:sz w:val="32"/>
          <w:szCs w:val="32"/>
        </w:rPr>
        <w:t>万元，完成预算的</w:t>
      </w:r>
      <w:r w:rsidR="00D84403">
        <w:rPr>
          <w:rFonts w:ascii="仿宋_GB2312" w:eastAsia="仿宋_GB2312" w:hAnsi="仿宋" w:cs="仿宋"/>
          <w:sz w:val="32"/>
          <w:szCs w:val="32"/>
        </w:rPr>
        <w:t>100</w:t>
      </w:r>
      <w:r w:rsidRPr="00302E02">
        <w:rPr>
          <w:rFonts w:ascii="仿宋_GB2312" w:eastAsia="仿宋_GB2312" w:hAnsi="仿宋" w:cs="仿宋" w:hint="eastAsia"/>
          <w:sz w:val="32"/>
          <w:szCs w:val="32"/>
        </w:rPr>
        <w:t>%，</w:t>
      </w:r>
      <w:r w:rsidR="00D84403">
        <w:rPr>
          <w:rFonts w:ascii="仿宋_GB2312" w:eastAsia="仿宋_GB2312" w:hAnsi="仿宋" w:cs="仿宋" w:hint="eastAsia"/>
          <w:sz w:val="32"/>
          <w:szCs w:val="32"/>
        </w:rPr>
        <w:t>决算数与预算数基本持平</w:t>
      </w:r>
      <w:bookmarkStart w:id="0" w:name="_GoBack"/>
      <w:bookmarkEnd w:id="0"/>
      <w:r w:rsidRPr="00302E02">
        <w:rPr>
          <w:rFonts w:ascii="仿宋_GB2312" w:eastAsia="仿宋_GB2312" w:hAnsi="仿宋" w:cs="仿宋" w:hint="eastAsia"/>
          <w:sz w:val="32"/>
          <w:szCs w:val="32"/>
        </w:rPr>
        <w:t>。与上年相比减少</w:t>
      </w:r>
      <w:r w:rsidRPr="00302E02">
        <w:rPr>
          <w:rFonts w:ascii="仿宋_GB2312" w:eastAsia="仿宋_GB2312" w:hAnsi="仿宋" w:cs="仿宋"/>
          <w:sz w:val="32"/>
          <w:szCs w:val="32"/>
        </w:rPr>
        <w:t>4.54</w:t>
      </w:r>
      <w:r w:rsidRPr="00302E02">
        <w:rPr>
          <w:rFonts w:ascii="仿宋_GB2312" w:eastAsia="仿宋_GB2312" w:hAnsi="仿宋" w:cs="仿宋" w:hint="eastAsia"/>
          <w:sz w:val="32"/>
          <w:szCs w:val="32"/>
        </w:rPr>
        <w:t>万元，减少的主要原因是由于加强了内部管理，积极倡导厉行节约。</w:t>
      </w:r>
    </w:p>
    <w:p w:rsidR="0060537F" w:rsidRPr="00302E02" w:rsidRDefault="0060537F" w:rsidP="0060537F">
      <w:pPr>
        <w:snapToGrid w:val="0"/>
        <w:spacing w:line="360" w:lineRule="auto"/>
        <w:ind w:firstLineChars="200" w:firstLine="640"/>
        <w:outlineLvl w:val="0"/>
        <w:rPr>
          <w:rFonts w:ascii="仿宋_GB2312" w:eastAsia="仿宋_GB2312" w:hAnsi="仿宋" w:cs="仿宋"/>
          <w:sz w:val="32"/>
          <w:szCs w:val="32"/>
        </w:rPr>
      </w:pPr>
      <w:r w:rsidRPr="00302E02">
        <w:rPr>
          <w:rFonts w:ascii="仿宋_GB2312" w:eastAsia="仿宋_GB2312" w:hAnsi="仿宋" w:cs="仿宋" w:hint="eastAsia"/>
          <w:sz w:val="32"/>
          <w:szCs w:val="32"/>
        </w:rPr>
        <w:t>公务用车购置费及运行维护费支出预算为1</w:t>
      </w:r>
      <w:r w:rsidRPr="00302E02">
        <w:rPr>
          <w:rFonts w:ascii="仿宋_GB2312" w:eastAsia="仿宋_GB2312" w:hAnsi="仿宋" w:cs="仿宋"/>
          <w:sz w:val="32"/>
          <w:szCs w:val="32"/>
        </w:rPr>
        <w:t>0</w:t>
      </w:r>
      <w:r w:rsidRPr="00302E02">
        <w:rPr>
          <w:rFonts w:ascii="仿宋_GB2312" w:eastAsia="仿宋_GB2312" w:hAnsi="仿宋" w:cs="仿宋" w:hint="eastAsia"/>
          <w:sz w:val="32"/>
          <w:szCs w:val="32"/>
        </w:rPr>
        <w:t>万元，支出决算为8</w:t>
      </w:r>
      <w:r w:rsidRPr="00302E02">
        <w:rPr>
          <w:rFonts w:ascii="仿宋_GB2312" w:eastAsia="仿宋_GB2312" w:hAnsi="仿宋" w:cs="仿宋"/>
          <w:sz w:val="32"/>
          <w:szCs w:val="32"/>
        </w:rPr>
        <w:t>.56</w:t>
      </w:r>
      <w:r w:rsidRPr="00302E02">
        <w:rPr>
          <w:rFonts w:ascii="仿宋_GB2312" w:eastAsia="仿宋_GB2312" w:hAnsi="仿宋" w:cs="仿宋" w:hint="eastAsia"/>
          <w:sz w:val="32"/>
          <w:szCs w:val="32"/>
        </w:rPr>
        <w:t>万元，完成预算的8</w:t>
      </w:r>
      <w:r w:rsidRPr="00302E02">
        <w:rPr>
          <w:rFonts w:ascii="仿宋_GB2312" w:eastAsia="仿宋_GB2312" w:hAnsi="仿宋" w:cs="仿宋"/>
          <w:sz w:val="32"/>
          <w:szCs w:val="32"/>
        </w:rPr>
        <w:t>5.6</w:t>
      </w:r>
      <w:r w:rsidRPr="00302E02">
        <w:rPr>
          <w:rFonts w:ascii="仿宋_GB2312" w:eastAsia="仿宋_GB2312" w:hAnsi="仿宋" w:cs="仿宋" w:hint="eastAsia"/>
          <w:sz w:val="32"/>
          <w:szCs w:val="32"/>
        </w:rPr>
        <w:t>%，决算数小于年初预算数的主要原因是由于加强了公车用车管理，严格执行公务用车制度，与上年相比减少1</w:t>
      </w:r>
      <w:r w:rsidRPr="00302E02">
        <w:rPr>
          <w:rFonts w:ascii="仿宋_GB2312" w:eastAsia="仿宋_GB2312" w:hAnsi="仿宋" w:cs="仿宋"/>
          <w:sz w:val="32"/>
          <w:szCs w:val="32"/>
        </w:rPr>
        <w:t>.44</w:t>
      </w:r>
      <w:r w:rsidRPr="00302E02">
        <w:rPr>
          <w:rFonts w:ascii="仿宋_GB2312" w:eastAsia="仿宋_GB2312" w:hAnsi="仿宋" w:cs="仿宋" w:hint="eastAsia"/>
          <w:sz w:val="32"/>
          <w:szCs w:val="32"/>
        </w:rPr>
        <w:t>万元，减少原因是由于加强了公车用车管理，严格执行公务用车制度。</w:t>
      </w:r>
    </w:p>
    <w:p w:rsidR="009F7DB6" w:rsidRDefault="006C068C">
      <w:pPr>
        <w:widowControl/>
        <w:spacing w:line="560" w:lineRule="exact"/>
        <w:ind w:firstLine="640"/>
        <w:rPr>
          <w:rFonts w:ascii="Times New Roman" w:eastAsia="黑体" w:hAnsi="Times New Roman"/>
          <w:color w:val="222222"/>
          <w:kern w:val="0"/>
          <w:sz w:val="32"/>
          <w:szCs w:val="32"/>
        </w:rPr>
      </w:pPr>
      <w:r>
        <w:rPr>
          <w:rFonts w:ascii="Times New Roman" w:eastAsia="黑体" w:hAnsi="Times New Roman"/>
          <w:color w:val="222222"/>
          <w:kern w:val="0"/>
          <w:sz w:val="32"/>
          <w:szCs w:val="32"/>
        </w:rPr>
        <w:t>三、部门绩效目标</w:t>
      </w:r>
    </w:p>
    <w:p w:rsidR="009F7DB6" w:rsidRPr="00947B8E" w:rsidRDefault="006C068C" w:rsidP="00947B8E">
      <w:pPr>
        <w:snapToGrid w:val="0"/>
        <w:spacing w:line="360" w:lineRule="auto"/>
        <w:ind w:firstLineChars="220" w:firstLine="707"/>
        <w:rPr>
          <w:rFonts w:ascii="楷体" w:eastAsia="楷体" w:hAnsi="楷体"/>
          <w:b/>
          <w:sz w:val="32"/>
          <w:szCs w:val="32"/>
        </w:rPr>
      </w:pPr>
      <w:r w:rsidRPr="00947B8E">
        <w:rPr>
          <w:rFonts w:ascii="楷体" w:eastAsia="楷体" w:hAnsi="楷体"/>
          <w:b/>
          <w:sz w:val="32"/>
          <w:szCs w:val="32"/>
        </w:rPr>
        <w:t>（一）部门绩效总目标</w:t>
      </w:r>
    </w:p>
    <w:p w:rsidR="00E40780" w:rsidRDefault="00E40780" w:rsidP="00E40780">
      <w:pPr>
        <w:widowControl/>
        <w:ind w:firstLineChars="176" w:firstLine="565"/>
        <w:jc w:val="left"/>
        <w:rPr>
          <w:rFonts w:ascii="宋体" w:hAnsi="宋体"/>
          <w:kern w:val="0"/>
          <w:sz w:val="32"/>
          <w:szCs w:val="32"/>
        </w:rPr>
      </w:pPr>
      <w:r w:rsidRPr="00E40780">
        <w:rPr>
          <w:rFonts w:ascii="宋体" w:hAnsi="宋体" w:hint="eastAsia"/>
          <w:b/>
          <w:kern w:val="0"/>
          <w:sz w:val="32"/>
          <w:szCs w:val="32"/>
        </w:rPr>
        <w:t>目标</w:t>
      </w:r>
      <w:r w:rsidRPr="00E40780">
        <w:rPr>
          <w:rFonts w:ascii="宋体" w:hAnsi="宋体"/>
          <w:b/>
          <w:kern w:val="0"/>
          <w:sz w:val="32"/>
          <w:szCs w:val="32"/>
        </w:rPr>
        <w:t>1</w:t>
      </w:r>
      <w:r w:rsidRPr="00E40780">
        <w:rPr>
          <w:rFonts w:ascii="宋体" w:hAnsi="宋体" w:hint="eastAsia"/>
          <w:kern w:val="0"/>
          <w:sz w:val="32"/>
          <w:szCs w:val="32"/>
        </w:rPr>
        <w:t>：突出民生，促进就业创业；</w:t>
      </w:r>
    </w:p>
    <w:p w:rsidR="00E40780" w:rsidRPr="00E40780" w:rsidRDefault="00E40780" w:rsidP="00E40780">
      <w:pPr>
        <w:widowControl/>
        <w:ind w:firstLineChars="176" w:firstLine="565"/>
        <w:jc w:val="left"/>
        <w:rPr>
          <w:rFonts w:ascii="宋体" w:hAnsi="宋体"/>
          <w:kern w:val="0"/>
          <w:sz w:val="32"/>
          <w:szCs w:val="32"/>
        </w:rPr>
      </w:pPr>
      <w:r w:rsidRPr="00E40780">
        <w:rPr>
          <w:rFonts w:ascii="宋体" w:hAnsi="宋体" w:hint="eastAsia"/>
          <w:b/>
          <w:kern w:val="0"/>
          <w:sz w:val="32"/>
          <w:szCs w:val="32"/>
        </w:rPr>
        <w:t>目标</w:t>
      </w:r>
      <w:r w:rsidRPr="00E40780">
        <w:rPr>
          <w:rFonts w:ascii="宋体" w:hAnsi="宋体"/>
          <w:b/>
          <w:kern w:val="0"/>
          <w:sz w:val="32"/>
          <w:szCs w:val="32"/>
        </w:rPr>
        <w:t>2</w:t>
      </w:r>
      <w:r w:rsidRPr="00E40780">
        <w:rPr>
          <w:rFonts w:ascii="宋体" w:hAnsi="宋体" w:hint="eastAsia"/>
          <w:kern w:val="0"/>
          <w:sz w:val="32"/>
          <w:szCs w:val="32"/>
        </w:rPr>
        <w:t>：扩大民惠，推进社会保障；</w:t>
      </w:r>
    </w:p>
    <w:p w:rsidR="00E40780" w:rsidRPr="00E40780" w:rsidRDefault="00E40780" w:rsidP="00E40780">
      <w:pPr>
        <w:widowControl/>
        <w:ind w:firstLineChars="176" w:firstLine="565"/>
        <w:jc w:val="left"/>
        <w:rPr>
          <w:rFonts w:ascii="宋体" w:hAnsi="宋体"/>
          <w:kern w:val="0"/>
          <w:sz w:val="32"/>
          <w:szCs w:val="32"/>
        </w:rPr>
      </w:pPr>
      <w:r w:rsidRPr="00E40780">
        <w:rPr>
          <w:rFonts w:ascii="宋体" w:hAnsi="宋体" w:hint="eastAsia"/>
          <w:b/>
          <w:kern w:val="0"/>
          <w:sz w:val="32"/>
          <w:szCs w:val="32"/>
        </w:rPr>
        <w:t>目标3</w:t>
      </w:r>
      <w:r w:rsidRPr="00E40780">
        <w:rPr>
          <w:rFonts w:ascii="宋体" w:hAnsi="宋体" w:hint="eastAsia"/>
          <w:kern w:val="0"/>
          <w:sz w:val="32"/>
          <w:szCs w:val="32"/>
        </w:rPr>
        <w:t>：集中民智，建强人才队伍；</w:t>
      </w:r>
    </w:p>
    <w:p w:rsidR="00E40780" w:rsidRPr="00E40780" w:rsidRDefault="00E40780" w:rsidP="00E40780">
      <w:pPr>
        <w:widowControl/>
        <w:ind w:firstLineChars="176" w:firstLine="565"/>
        <w:jc w:val="left"/>
        <w:rPr>
          <w:rFonts w:ascii="宋体" w:hAnsi="宋体"/>
          <w:kern w:val="0"/>
          <w:sz w:val="32"/>
          <w:szCs w:val="32"/>
        </w:rPr>
      </w:pPr>
      <w:r w:rsidRPr="00E40780">
        <w:rPr>
          <w:rFonts w:ascii="宋体" w:hAnsi="宋体" w:hint="eastAsia"/>
          <w:b/>
          <w:kern w:val="0"/>
          <w:sz w:val="32"/>
          <w:szCs w:val="32"/>
        </w:rPr>
        <w:t>目标4</w:t>
      </w:r>
      <w:r w:rsidRPr="00E40780">
        <w:rPr>
          <w:rFonts w:ascii="宋体" w:hAnsi="宋体" w:hint="eastAsia"/>
          <w:kern w:val="0"/>
          <w:sz w:val="32"/>
          <w:szCs w:val="32"/>
        </w:rPr>
        <w:t>：维护民权，强化劳动执法；</w:t>
      </w:r>
    </w:p>
    <w:p w:rsidR="00E40780" w:rsidRPr="00E40780" w:rsidRDefault="00E40780" w:rsidP="00E40780">
      <w:pPr>
        <w:widowControl/>
        <w:spacing w:line="560" w:lineRule="exact"/>
        <w:ind w:firstLineChars="176" w:firstLine="565"/>
        <w:rPr>
          <w:rFonts w:ascii="宋体" w:hAnsi="宋体"/>
          <w:kern w:val="0"/>
          <w:sz w:val="32"/>
          <w:szCs w:val="32"/>
        </w:rPr>
      </w:pPr>
      <w:r w:rsidRPr="00E40780">
        <w:rPr>
          <w:rFonts w:ascii="宋体" w:hAnsi="宋体" w:hint="eastAsia"/>
          <w:b/>
          <w:kern w:val="0"/>
          <w:sz w:val="32"/>
          <w:szCs w:val="32"/>
        </w:rPr>
        <w:t>目标5</w:t>
      </w:r>
      <w:r w:rsidRPr="00E40780">
        <w:rPr>
          <w:rFonts w:ascii="宋体" w:hAnsi="宋体" w:hint="eastAsia"/>
          <w:kern w:val="0"/>
          <w:sz w:val="32"/>
          <w:szCs w:val="32"/>
        </w:rPr>
        <w:t>：排解民愁，</w:t>
      </w:r>
      <w:proofErr w:type="gramStart"/>
      <w:r w:rsidRPr="00E40780">
        <w:rPr>
          <w:rFonts w:ascii="宋体" w:hAnsi="宋体" w:hint="eastAsia"/>
          <w:kern w:val="0"/>
          <w:sz w:val="32"/>
          <w:szCs w:val="32"/>
        </w:rPr>
        <w:t>提升人社服务</w:t>
      </w:r>
      <w:proofErr w:type="gramEnd"/>
      <w:r w:rsidRPr="00E40780">
        <w:rPr>
          <w:rFonts w:ascii="宋体" w:hAnsi="宋体" w:hint="eastAsia"/>
          <w:kern w:val="0"/>
          <w:sz w:val="32"/>
          <w:szCs w:val="32"/>
        </w:rPr>
        <w:t>；</w:t>
      </w:r>
    </w:p>
    <w:p w:rsidR="009F7DB6" w:rsidRPr="00947B8E" w:rsidRDefault="006C068C" w:rsidP="00947B8E">
      <w:pPr>
        <w:snapToGrid w:val="0"/>
        <w:spacing w:line="360" w:lineRule="auto"/>
        <w:ind w:firstLineChars="220" w:firstLine="707"/>
        <w:rPr>
          <w:rFonts w:ascii="楷体" w:eastAsia="楷体" w:hAnsi="楷体"/>
          <w:b/>
          <w:sz w:val="32"/>
          <w:szCs w:val="32"/>
        </w:rPr>
      </w:pPr>
      <w:r w:rsidRPr="00947B8E">
        <w:rPr>
          <w:rFonts w:ascii="楷体" w:eastAsia="楷体" w:hAnsi="楷体"/>
          <w:b/>
          <w:sz w:val="32"/>
          <w:szCs w:val="32"/>
        </w:rPr>
        <w:t>（二）</w:t>
      </w:r>
      <w:r w:rsidRPr="00947B8E">
        <w:rPr>
          <w:rFonts w:ascii="楷体" w:eastAsia="楷体" w:hAnsi="楷体" w:hint="eastAsia"/>
          <w:b/>
          <w:sz w:val="32"/>
          <w:szCs w:val="32"/>
        </w:rPr>
        <w:t>年度</w:t>
      </w:r>
      <w:r w:rsidRPr="00947B8E">
        <w:rPr>
          <w:rFonts w:ascii="楷体" w:eastAsia="楷体" w:hAnsi="楷体"/>
          <w:b/>
          <w:sz w:val="32"/>
          <w:szCs w:val="32"/>
        </w:rPr>
        <w:t>部门绩效目标</w:t>
      </w:r>
    </w:p>
    <w:tbl>
      <w:tblPr>
        <w:tblW w:w="9640" w:type="dxa"/>
        <w:jc w:val="center"/>
        <w:tblLayout w:type="fixed"/>
        <w:tblLook w:val="0000" w:firstRow="0" w:lastRow="0" w:firstColumn="0" w:lastColumn="0" w:noHBand="0" w:noVBand="0"/>
      </w:tblPr>
      <w:tblGrid>
        <w:gridCol w:w="9640"/>
      </w:tblGrid>
      <w:tr w:rsidR="00E40780" w:rsidRPr="00B872B3" w:rsidTr="006A367A">
        <w:trPr>
          <w:trHeight w:val="393"/>
          <w:jc w:val="center"/>
        </w:trPr>
        <w:tc>
          <w:tcPr>
            <w:tcW w:w="9640" w:type="dxa"/>
            <w:vAlign w:val="center"/>
          </w:tcPr>
          <w:p w:rsidR="00E40780" w:rsidRPr="00B872B3" w:rsidRDefault="00E40780" w:rsidP="00E40780">
            <w:pPr>
              <w:ind w:firstLineChars="231" w:firstLine="742"/>
              <w:rPr>
                <w:rFonts w:ascii="仿宋" w:eastAsia="仿宋" w:hAnsi="仿宋" w:cs="宋体"/>
                <w:b/>
                <w:bCs/>
                <w:kern w:val="0"/>
                <w:sz w:val="32"/>
                <w:szCs w:val="32"/>
              </w:rPr>
            </w:pPr>
            <w:r w:rsidRPr="00B872B3">
              <w:rPr>
                <w:rFonts w:ascii="仿宋" w:eastAsia="仿宋" w:hAnsi="仿宋" w:cs="宋体" w:hint="eastAsia"/>
                <w:b/>
                <w:bCs/>
                <w:kern w:val="0"/>
                <w:sz w:val="32"/>
                <w:szCs w:val="32"/>
              </w:rPr>
              <w:t>数量指标：</w:t>
            </w:r>
          </w:p>
          <w:p w:rsidR="00E40780" w:rsidRPr="00B872B3" w:rsidRDefault="00E40780" w:rsidP="00977883">
            <w:pPr>
              <w:ind w:firstLineChars="200" w:firstLine="640"/>
              <w:rPr>
                <w:rFonts w:ascii="仿宋" w:eastAsia="仿宋" w:hAnsi="仿宋"/>
                <w:kern w:val="0"/>
                <w:sz w:val="32"/>
                <w:szCs w:val="32"/>
              </w:rPr>
            </w:pPr>
            <w:r w:rsidRPr="00B872B3">
              <w:rPr>
                <w:rFonts w:ascii="仿宋" w:eastAsia="仿宋" w:hAnsi="仿宋"/>
                <w:kern w:val="0"/>
                <w:sz w:val="32"/>
                <w:szCs w:val="32"/>
              </w:rPr>
              <w:t>1</w:t>
            </w:r>
            <w:r w:rsidRPr="00B872B3">
              <w:rPr>
                <w:rFonts w:ascii="仿宋" w:eastAsia="仿宋" w:hAnsi="仿宋" w:hint="eastAsia"/>
                <w:kern w:val="0"/>
                <w:sz w:val="32"/>
                <w:szCs w:val="32"/>
              </w:rPr>
              <w:t>.预计举办各类招聘会12场，预计提供就业岗位7000个；</w:t>
            </w:r>
          </w:p>
          <w:p w:rsidR="00E40780" w:rsidRPr="00B872B3" w:rsidRDefault="00842997" w:rsidP="00977883">
            <w:pPr>
              <w:ind w:firstLineChars="200" w:firstLine="640"/>
              <w:rPr>
                <w:rFonts w:ascii="仿宋" w:eastAsia="仿宋" w:hAnsi="仿宋"/>
                <w:kern w:val="0"/>
                <w:sz w:val="32"/>
                <w:szCs w:val="32"/>
              </w:rPr>
            </w:pPr>
            <w:r w:rsidRPr="00B872B3">
              <w:rPr>
                <w:rFonts w:ascii="仿宋" w:eastAsia="仿宋" w:hAnsi="仿宋" w:hint="eastAsia"/>
                <w:kern w:val="0"/>
                <w:sz w:val="32"/>
                <w:szCs w:val="32"/>
              </w:rPr>
              <w:lastRenderedPageBreak/>
              <w:t>2</w:t>
            </w:r>
            <w:r w:rsidR="00E40780" w:rsidRPr="00B872B3">
              <w:rPr>
                <w:rFonts w:ascii="仿宋" w:eastAsia="仿宋" w:hAnsi="仿宋" w:hint="eastAsia"/>
                <w:kern w:val="0"/>
                <w:sz w:val="32"/>
                <w:szCs w:val="32"/>
              </w:rPr>
              <w:t>、预计全年共招录公务员200人；招募“三支一扶”志愿者5名；事业单位工作人员300人；引进硕士学历以上人才6名。</w:t>
            </w:r>
          </w:p>
          <w:p w:rsidR="00E40780" w:rsidRPr="00B872B3" w:rsidRDefault="00842997" w:rsidP="00977883">
            <w:pPr>
              <w:ind w:firstLineChars="200" w:firstLine="640"/>
              <w:rPr>
                <w:rFonts w:ascii="仿宋" w:eastAsia="仿宋" w:hAnsi="仿宋"/>
                <w:kern w:val="0"/>
                <w:sz w:val="32"/>
                <w:szCs w:val="32"/>
              </w:rPr>
            </w:pPr>
            <w:r w:rsidRPr="00B872B3">
              <w:rPr>
                <w:rFonts w:ascii="仿宋" w:eastAsia="仿宋" w:hAnsi="仿宋"/>
                <w:kern w:val="0"/>
                <w:sz w:val="32"/>
                <w:szCs w:val="32"/>
              </w:rPr>
              <w:t>3</w:t>
            </w:r>
            <w:r w:rsidR="00E40780" w:rsidRPr="00B872B3">
              <w:rPr>
                <w:rFonts w:ascii="仿宋" w:eastAsia="仿宋" w:hAnsi="仿宋" w:hint="eastAsia"/>
                <w:kern w:val="0"/>
                <w:sz w:val="32"/>
                <w:szCs w:val="32"/>
              </w:rPr>
              <w:t>、预计对150名公务员和</w:t>
            </w:r>
            <w:proofErr w:type="gramStart"/>
            <w:r w:rsidR="00E40780" w:rsidRPr="00B872B3">
              <w:rPr>
                <w:rFonts w:ascii="仿宋" w:eastAsia="仿宋" w:hAnsi="仿宋" w:hint="eastAsia"/>
                <w:kern w:val="0"/>
                <w:sz w:val="32"/>
                <w:szCs w:val="32"/>
              </w:rPr>
              <w:t>参管</w:t>
            </w:r>
            <w:proofErr w:type="gramEnd"/>
            <w:r w:rsidR="00E40780" w:rsidRPr="00B872B3">
              <w:rPr>
                <w:rFonts w:ascii="仿宋" w:eastAsia="仿宋" w:hAnsi="仿宋" w:hint="eastAsia"/>
                <w:kern w:val="0"/>
                <w:sz w:val="32"/>
                <w:szCs w:val="32"/>
              </w:rPr>
              <w:t>人员实行了职务与职级并行；对全县800多家机关事业单位、15000余人的工资正常等级。</w:t>
            </w:r>
          </w:p>
          <w:p w:rsidR="00E40780" w:rsidRPr="00B872B3" w:rsidRDefault="00842997" w:rsidP="00977883">
            <w:pPr>
              <w:ind w:firstLineChars="200" w:firstLine="640"/>
              <w:rPr>
                <w:rFonts w:ascii="仿宋" w:eastAsia="仿宋" w:hAnsi="仿宋"/>
                <w:kern w:val="0"/>
                <w:sz w:val="32"/>
                <w:szCs w:val="32"/>
              </w:rPr>
            </w:pPr>
            <w:r w:rsidRPr="00B872B3">
              <w:rPr>
                <w:rFonts w:ascii="仿宋" w:eastAsia="仿宋" w:hAnsi="仿宋"/>
                <w:kern w:val="0"/>
                <w:sz w:val="32"/>
                <w:szCs w:val="32"/>
              </w:rPr>
              <w:t>4</w:t>
            </w:r>
            <w:r w:rsidR="00E40780" w:rsidRPr="00B872B3">
              <w:rPr>
                <w:rFonts w:ascii="仿宋" w:eastAsia="仿宋" w:hAnsi="仿宋" w:hint="eastAsia"/>
                <w:kern w:val="0"/>
                <w:sz w:val="32"/>
                <w:szCs w:val="32"/>
              </w:rPr>
              <w:t>、劳动监察主动检查用人单位100家，涉及劳动者10000人，督促补签劳动合同200余份，预计下达限期改正指令书15份。预计受理举报投诉70起，追发劳动者工资400万元，结案率100%。</w:t>
            </w:r>
          </w:p>
          <w:p w:rsidR="00E40780" w:rsidRPr="00B872B3" w:rsidRDefault="00842997" w:rsidP="00977883">
            <w:pPr>
              <w:ind w:firstLineChars="200" w:firstLine="640"/>
              <w:rPr>
                <w:rFonts w:ascii="仿宋" w:eastAsia="仿宋" w:hAnsi="仿宋"/>
                <w:kern w:val="0"/>
                <w:sz w:val="32"/>
                <w:szCs w:val="32"/>
              </w:rPr>
            </w:pPr>
            <w:r w:rsidRPr="00B872B3">
              <w:rPr>
                <w:rFonts w:ascii="仿宋" w:eastAsia="仿宋" w:hAnsi="仿宋"/>
                <w:kern w:val="0"/>
                <w:sz w:val="32"/>
                <w:szCs w:val="32"/>
              </w:rPr>
              <w:t>5</w:t>
            </w:r>
            <w:r w:rsidR="00E40780" w:rsidRPr="00B872B3">
              <w:rPr>
                <w:rFonts w:ascii="仿宋" w:eastAsia="仿宋" w:hAnsi="仿宋" w:hint="eastAsia"/>
                <w:kern w:val="0"/>
                <w:sz w:val="32"/>
                <w:szCs w:val="32"/>
              </w:rPr>
              <w:t>、预计劳动争议仲裁受理案件100件，接待来访群众600人次。</w:t>
            </w:r>
          </w:p>
          <w:p w:rsidR="00E40780" w:rsidRPr="00B872B3" w:rsidRDefault="00842997" w:rsidP="00977883">
            <w:pPr>
              <w:rPr>
                <w:rFonts w:ascii="仿宋" w:eastAsia="仿宋" w:hAnsi="仿宋"/>
                <w:kern w:val="0"/>
                <w:sz w:val="32"/>
                <w:szCs w:val="32"/>
              </w:rPr>
            </w:pPr>
            <w:r w:rsidRPr="00B872B3">
              <w:rPr>
                <w:rFonts w:ascii="仿宋" w:eastAsia="仿宋" w:hAnsi="仿宋" w:hint="eastAsia"/>
                <w:kern w:val="0"/>
                <w:sz w:val="32"/>
                <w:szCs w:val="32"/>
              </w:rPr>
              <w:t xml:space="preserve">    </w:t>
            </w:r>
            <w:r w:rsidRPr="00B872B3">
              <w:rPr>
                <w:rFonts w:ascii="仿宋" w:eastAsia="仿宋" w:hAnsi="仿宋"/>
                <w:kern w:val="0"/>
                <w:sz w:val="32"/>
                <w:szCs w:val="32"/>
              </w:rPr>
              <w:t>6</w:t>
            </w:r>
            <w:r w:rsidR="00E40780" w:rsidRPr="00B872B3">
              <w:rPr>
                <w:rFonts w:ascii="仿宋" w:eastAsia="仿宋" w:hAnsi="仿宋" w:hint="eastAsia"/>
                <w:kern w:val="0"/>
                <w:sz w:val="32"/>
                <w:szCs w:val="32"/>
              </w:rPr>
              <w:t>、发放社会保障卡10万余张。</w:t>
            </w:r>
          </w:p>
        </w:tc>
      </w:tr>
      <w:tr w:rsidR="00E40780" w:rsidRPr="00E40780" w:rsidTr="006A367A">
        <w:trPr>
          <w:trHeight w:val="393"/>
          <w:jc w:val="center"/>
        </w:trPr>
        <w:tc>
          <w:tcPr>
            <w:tcW w:w="9640" w:type="dxa"/>
            <w:vAlign w:val="center"/>
          </w:tcPr>
          <w:p w:rsidR="006A367A" w:rsidRDefault="00E40780" w:rsidP="006A367A">
            <w:pPr>
              <w:ind w:firstLineChars="187" w:firstLine="601"/>
              <w:rPr>
                <w:rFonts w:cs="宋体"/>
                <w:b/>
                <w:bCs/>
                <w:kern w:val="0"/>
                <w:sz w:val="32"/>
                <w:szCs w:val="32"/>
              </w:rPr>
            </w:pPr>
            <w:r w:rsidRPr="00E40780">
              <w:rPr>
                <w:rFonts w:cs="宋体" w:hint="eastAsia"/>
                <w:b/>
                <w:bCs/>
                <w:kern w:val="0"/>
                <w:sz w:val="32"/>
                <w:szCs w:val="32"/>
              </w:rPr>
              <w:lastRenderedPageBreak/>
              <w:t>质量指标：</w:t>
            </w:r>
          </w:p>
          <w:p w:rsidR="006A367A" w:rsidRPr="00EB11B3" w:rsidRDefault="00E40780" w:rsidP="00EB11B3">
            <w:pPr>
              <w:pStyle w:val="aa"/>
              <w:numPr>
                <w:ilvl w:val="0"/>
                <w:numId w:val="4"/>
              </w:numPr>
              <w:ind w:left="1168" w:firstLineChars="0" w:hanging="567"/>
              <w:rPr>
                <w:rFonts w:ascii="仿宋" w:eastAsia="仿宋" w:hAnsi="仿宋" w:cs="宋体"/>
                <w:kern w:val="0"/>
                <w:sz w:val="32"/>
                <w:szCs w:val="32"/>
              </w:rPr>
            </w:pPr>
            <w:r w:rsidRPr="00EB11B3">
              <w:rPr>
                <w:rFonts w:ascii="仿宋" w:eastAsia="仿宋" w:hAnsi="仿宋" w:cs="宋体" w:hint="eastAsia"/>
                <w:kern w:val="0"/>
                <w:sz w:val="32"/>
                <w:szCs w:val="32"/>
              </w:rPr>
              <w:t>就业创业能力提高，做好分类帮扶，完善平台建设；</w:t>
            </w:r>
          </w:p>
          <w:p w:rsidR="00E40780" w:rsidRPr="00EB11B3" w:rsidRDefault="00E40780" w:rsidP="006A367A">
            <w:pPr>
              <w:ind w:leftChars="-1" w:left="-2" w:firstLineChars="55" w:firstLine="176"/>
              <w:rPr>
                <w:rFonts w:ascii="仿宋" w:eastAsia="仿宋" w:hAnsi="仿宋" w:cs="宋体"/>
                <w:kern w:val="0"/>
                <w:sz w:val="32"/>
                <w:szCs w:val="32"/>
              </w:rPr>
            </w:pPr>
            <w:r w:rsidRPr="00EB11B3">
              <w:rPr>
                <w:rFonts w:ascii="仿宋" w:eastAsia="仿宋" w:hAnsi="仿宋" w:cs="宋体" w:hint="eastAsia"/>
                <w:kern w:val="0"/>
                <w:sz w:val="32"/>
                <w:szCs w:val="32"/>
              </w:rPr>
              <w:t xml:space="preserve">  </w:t>
            </w:r>
            <w:r w:rsidR="006A367A" w:rsidRPr="00EB11B3">
              <w:rPr>
                <w:rFonts w:ascii="仿宋" w:eastAsia="仿宋" w:hAnsi="仿宋" w:cs="宋体"/>
                <w:kern w:val="0"/>
                <w:sz w:val="32"/>
                <w:szCs w:val="32"/>
              </w:rPr>
              <w:t xml:space="preserve"> </w:t>
            </w:r>
            <w:r w:rsidRPr="00EB11B3">
              <w:rPr>
                <w:rFonts w:ascii="仿宋" w:eastAsia="仿宋" w:hAnsi="仿宋" w:cs="宋体" w:hint="eastAsia"/>
                <w:kern w:val="0"/>
                <w:sz w:val="32"/>
                <w:szCs w:val="32"/>
              </w:rPr>
              <w:t>2、社会保障体系进一步完善，</w:t>
            </w:r>
            <w:proofErr w:type="gramStart"/>
            <w:r w:rsidRPr="00EB11B3">
              <w:rPr>
                <w:rFonts w:ascii="仿宋" w:eastAsia="仿宋" w:hAnsi="仿宋" w:cs="宋体" w:hint="eastAsia"/>
                <w:kern w:val="0"/>
                <w:sz w:val="32"/>
                <w:szCs w:val="32"/>
              </w:rPr>
              <w:t>持续扩面征缴</w:t>
            </w:r>
            <w:proofErr w:type="gramEnd"/>
            <w:r w:rsidRPr="00EB11B3">
              <w:rPr>
                <w:rFonts w:ascii="仿宋" w:eastAsia="仿宋" w:hAnsi="仿宋" w:cs="宋体" w:hint="eastAsia"/>
                <w:kern w:val="0"/>
                <w:sz w:val="32"/>
                <w:szCs w:val="32"/>
              </w:rPr>
              <w:t xml:space="preserve">，提升保障待遇水平；  </w:t>
            </w:r>
          </w:p>
          <w:p w:rsidR="00E40780" w:rsidRPr="00EB11B3" w:rsidRDefault="00E40780" w:rsidP="006A367A">
            <w:pPr>
              <w:ind w:firstLineChars="99" w:firstLine="317"/>
              <w:rPr>
                <w:rFonts w:ascii="仿宋" w:eastAsia="仿宋" w:hAnsi="仿宋" w:cs="宋体"/>
                <w:kern w:val="0"/>
                <w:sz w:val="32"/>
                <w:szCs w:val="32"/>
              </w:rPr>
            </w:pPr>
            <w:r w:rsidRPr="00EB11B3">
              <w:rPr>
                <w:rFonts w:ascii="仿宋" w:eastAsia="仿宋" w:hAnsi="仿宋" w:cs="宋体" w:hint="eastAsia"/>
                <w:kern w:val="0"/>
                <w:sz w:val="32"/>
                <w:szCs w:val="32"/>
              </w:rPr>
              <w:t xml:space="preserve">  3、人才队伍活力进一步激发，优化激励和引进人才；</w:t>
            </w:r>
          </w:p>
          <w:p w:rsidR="00E40780" w:rsidRPr="00EB11B3" w:rsidRDefault="00E40780" w:rsidP="006A367A">
            <w:pPr>
              <w:ind w:firstLineChars="99" w:firstLine="317"/>
              <w:rPr>
                <w:rFonts w:ascii="仿宋" w:eastAsia="仿宋" w:hAnsi="仿宋" w:cs="宋体"/>
                <w:kern w:val="0"/>
                <w:sz w:val="32"/>
                <w:szCs w:val="32"/>
              </w:rPr>
            </w:pPr>
            <w:r w:rsidRPr="00EB11B3">
              <w:rPr>
                <w:rFonts w:ascii="仿宋" w:eastAsia="仿宋" w:hAnsi="仿宋" w:cs="宋体" w:hint="eastAsia"/>
                <w:kern w:val="0"/>
                <w:sz w:val="32"/>
                <w:szCs w:val="32"/>
              </w:rPr>
              <w:t xml:space="preserve">  4、保障劳资关系和谐稳定，充分发挥仲裁维权效能；</w:t>
            </w:r>
          </w:p>
          <w:p w:rsidR="00E40780" w:rsidRPr="00E40780" w:rsidRDefault="00E40780" w:rsidP="006A367A">
            <w:pPr>
              <w:ind w:firstLineChars="99" w:firstLine="317"/>
              <w:rPr>
                <w:kern w:val="0"/>
                <w:sz w:val="32"/>
                <w:szCs w:val="32"/>
              </w:rPr>
            </w:pPr>
            <w:r w:rsidRPr="00EB11B3">
              <w:rPr>
                <w:rFonts w:ascii="仿宋" w:eastAsia="仿宋" w:hAnsi="仿宋" w:cs="宋体" w:hint="eastAsia"/>
                <w:kern w:val="0"/>
                <w:sz w:val="32"/>
                <w:szCs w:val="32"/>
              </w:rPr>
              <w:t xml:space="preserve">  5、各类招聘考试公开、公平、公正进行，确保公平竞争。</w:t>
            </w:r>
          </w:p>
        </w:tc>
      </w:tr>
      <w:tr w:rsidR="00E40780" w:rsidRPr="00E40780" w:rsidTr="006A367A">
        <w:trPr>
          <w:trHeight w:val="371"/>
          <w:jc w:val="center"/>
        </w:trPr>
        <w:tc>
          <w:tcPr>
            <w:tcW w:w="9640" w:type="dxa"/>
            <w:vAlign w:val="center"/>
          </w:tcPr>
          <w:p w:rsidR="00E40780" w:rsidRPr="00E40780" w:rsidRDefault="00E40780" w:rsidP="006A367A">
            <w:pPr>
              <w:widowControl/>
              <w:ind w:firstLineChars="187" w:firstLine="601"/>
              <w:rPr>
                <w:rFonts w:cs="宋体"/>
                <w:b/>
                <w:bCs/>
                <w:kern w:val="0"/>
                <w:sz w:val="32"/>
                <w:szCs w:val="32"/>
              </w:rPr>
            </w:pPr>
            <w:r w:rsidRPr="00E40780">
              <w:rPr>
                <w:rFonts w:cs="宋体" w:hint="eastAsia"/>
                <w:b/>
                <w:bCs/>
                <w:kern w:val="0"/>
                <w:sz w:val="32"/>
                <w:szCs w:val="32"/>
              </w:rPr>
              <w:t>经济效益指标：</w:t>
            </w:r>
          </w:p>
          <w:p w:rsidR="00E40780" w:rsidRPr="00EB11B3" w:rsidRDefault="00E40780" w:rsidP="00977883">
            <w:pPr>
              <w:widowControl/>
              <w:rPr>
                <w:rFonts w:ascii="仿宋" w:eastAsia="仿宋" w:hAnsi="仿宋" w:cs="宋体"/>
                <w:kern w:val="0"/>
                <w:sz w:val="32"/>
                <w:szCs w:val="32"/>
              </w:rPr>
            </w:pPr>
            <w:r w:rsidRPr="00E40780">
              <w:rPr>
                <w:rFonts w:cs="宋体" w:hint="eastAsia"/>
                <w:kern w:val="0"/>
                <w:sz w:val="32"/>
                <w:szCs w:val="32"/>
              </w:rPr>
              <w:t xml:space="preserve">    </w:t>
            </w:r>
            <w:r w:rsidRPr="00EB11B3">
              <w:rPr>
                <w:rFonts w:ascii="仿宋" w:eastAsia="仿宋" w:hAnsi="仿宋" w:cs="宋体" w:hint="eastAsia"/>
                <w:kern w:val="0"/>
                <w:sz w:val="32"/>
                <w:szCs w:val="32"/>
              </w:rPr>
              <w:t>1、预计收缴各类社会保险基金</w:t>
            </w:r>
            <w:r w:rsidR="00EB11B3" w:rsidRPr="00EB11B3">
              <w:rPr>
                <w:rFonts w:ascii="仿宋" w:eastAsia="仿宋" w:hAnsi="仿宋" w:cs="宋体"/>
                <w:kern w:val="0"/>
                <w:sz w:val="32"/>
                <w:szCs w:val="32"/>
              </w:rPr>
              <w:t>17</w:t>
            </w:r>
            <w:r w:rsidRPr="00EB11B3">
              <w:rPr>
                <w:rFonts w:ascii="仿宋" w:eastAsia="仿宋" w:hAnsi="仿宋" w:cs="宋体" w:hint="eastAsia"/>
                <w:kern w:val="0"/>
                <w:sz w:val="32"/>
                <w:szCs w:val="32"/>
              </w:rPr>
              <w:t>亿元；</w:t>
            </w:r>
          </w:p>
          <w:p w:rsidR="00E40780" w:rsidRPr="00E40780" w:rsidRDefault="00E40780" w:rsidP="00977883">
            <w:pPr>
              <w:widowControl/>
              <w:rPr>
                <w:rFonts w:cs="宋体"/>
                <w:kern w:val="0"/>
                <w:sz w:val="32"/>
                <w:szCs w:val="32"/>
              </w:rPr>
            </w:pPr>
            <w:r w:rsidRPr="00EB11B3">
              <w:rPr>
                <w:rFonts w:ascii="仿宋" w:eastAsia="仿宋" w:hAnsi="仿宋" w:cs="宋体" w:hint="eastAsia"/>
                <w:kern w:val="0"/>
                <w:sz w:val="32"/>
                <w:szCs w:val="32"/>
              </w:rPr>
              <w:t xml:space="preserve">    2、预计追发劳动工资400万元；</w:t>
            </w:r>
          </w:p>
        </w:tc>
      </w:tr>
      <w:tr w:rsidR="00E40780" w:rsidRPr="00E40780" w:rsidTr="006A367A">
        <w:trPr>
          <w:trHeight w:val="440"/>
          <w:jc w:val="center"/>
        </w:trPr>
        <w:tc>
          <w:tcPr>
            <w:tcW w:w="9640" w:type="dxa"/>
            <w:vAlign w:val="center"/>
          </w:tcPr>
          <w:p w:rsidR="00E40780" w:rsidRPr="00E40780" w:rsidRDefault="00E40780" w:rsidP="00EB11B3">
            <w:pPr>
              <w:widowControl/>
              <w:ind w:firstLineChars="287" w:firstLine="922"/>
              <w:rPr>
                <w:rFonts w:cs="宋体"/>
                <w:b/>
                <w:bCs/>
                <w:kern w:val="0"/>
                <w:sz w:val="32"/>
                <w:szCs w:val="32"/>
              </w:rPr>
            </w:pPr>
            <w:r w:rsidRPr="00E40780">
              <w:rPr>
                <w:rFonts w:cs="宋体" w:hint="eastAsia"/>
                <w:b/>
                <w:bCs/>
                <w:kern w:val="0"/>
                <w:sz w:val="32"/>
                <w:szCs w:val="32"/>
              </w:rPr>
              <w:t>社会效益指标：</w:t>
            </w:r>
          </w:p>
          <w:p w:rsidR="00E40780" w:rsidRPr="00E40780" w:rsidRDefault="00E40780" w:rsidP="00977883">
            <w:pPr>
              <w:widowControl/>
              <w:rPr>
                <w:kern w:val="0"/>
                <w:sz w:val="32"/>
                <w:szCs w:val="32"/>
              </w:rPr>
            </w:pPr>
            <w:r w:rsidRPr="00E40780">
              <w:rPr>
                <w:rFonts w:cs="宋体" w:hint="eastAsia"/>
                <w:kern w:val="0"/>
                <w:sz w:val="32"/>
                <w:szCs w:val="32"/>
              </w:rPr>
              <w:lastRenderedPageBreak/>
              <w:t xml:space="preserve">    </w:t>
            </w:r>
            <w:r w:rsidR="00EB11B3">
              <w:rPr>
                <w:rFonts w:cs="宋体"/>
                <w:kern w:val="0"/>
                <w:sz w:val="32"/>
                <w:szCs w:val="32"/>
              </w:rPr>
              <w:t xml:space="preserve"> </w:t>
            </w:r>
            <w:r w:rsidRPr="00EB11B3">
              <w:rPr>
                <w:rFonts w:ascii="仿宋" w:eastAsia="仿宋" w:hAnsi="仿宋" w:cs="宋体" w:hint="eastAsia"/>
                <w:kern w:val="0"/>
                <w:sz w:val="32"/>
                <w:szCs w:val="32"/>
              </w:rPr>
              <w:t>围绕“民生为本，人才优先”的工作主线，促进县域经济发展</w:t>
            </w:r>
            <w:r w:rsidRPr="00E40780">
              <w:rPr>
                <w:rFonts w:cs="宋体" w:hint="eastAsia"/>
                <w:kern w:val="0"/>
                <w:sz w:val="32"/>
                <w:szCs w:val="32"/>
              </w:rPr>
              <w:t>。</w:t>
            </w:r>
          </w:p>
        </w:tc>
      </w:tr>
      <w:tr w:rsidR="00E40780" w:rsidRPr="00E40780" w:rsidTr="006A367A">
        <w:trPr>
          <w:trHeight w:val="215"/>
          <w:jc w:val="center"/>
        </w:trPr>
        <w:tc>
          <w:tcPr>
            <w:tcW w:w="9640" w:type="dxa"/>
            <w:vAlign w:val="center"/>
          </w:tcPr>
          <w:p w:rsidR="00E40780" w:rsidRPr="00E40780" w:rsidRDefault="00E40780" w:rsidP="00EB11B3">
            <w:pPr>
              <w:widowControl/>
              <w:ind w:firstLineChars="237" w:firstLine="761"/>
              <w:rPr>
                <w:rFonts w:cs="宋体"/>
                <w:b/>
                <w:bCs/>
                <w:kern w:val="0"/>
                <w:sz w:val="32"/>
                <w:szCs w:val="32"/>
              </w:rPr>
            </w:pPr>
            <w:r w:rsidRPr="00E40780">
              <w:rPr>
                <w:rFonts w:cs="宋体" w:hint="eastAsia"/>
                <w:b/>
                <w:bCs/>
                <w:kern w:val="0"/>
                <w:sz w:val="32"/>
                <w:szCs w:val="32"/>
              </w:rPr>
              <w:lastRenderedPageBreak/>
              <w:t>可持续影响指标：</w:t>
            </w:r>
          </w:p>
          <w:p w:rsidR="00E40780" w:rsidRPr="00EB11B3" w:rsidRDefault="00E40780" w:rsidP="00977883">
            <w:pPr>
              <w:widowControl/>
              <w:rPr>
                <w:rFonts w:ascii="仿宋" w:eastAsia="仿宋" w:hAnsi="仿宋"/>
                <w:kern w:val="0"/>
                <w:sz w:val="32"/>
                <w:szCs w:val="32"/>
              </w:rPr>
            </w:pPr>
            <w:r w:rsidRPr="00E40780">
              <w:rPr>
                <w:rFonts w:cs="宋体" w:hint="eastAsia"/>
                <w:kern w:val="0"/>
                <w:sz w:val="32"/>
                <w:szCs w:val="32"/>
              </w:rPr>
              <w:t xml:space="preserve">    </w:t>
            </w:r>
            <w:r w:rsidR="00EB11B3">
              <w:rPr>
                <w:rFonts w:cs="宋体"/>
                <w:kern w:val="0"/>
                <w:sz w:val="32"/>
                <w:szCs w:val="32"/>
              </w:rPr>
              <w:t xml:space="preserve"> </w:t>
            </w:r>
            <w:r w:rsidRPr="00EB11B3">
              <w:rPr>
                <w:rFonts w:ascii="仿宋" w:eastAsia="仿宋" w:hAnsi="仿宋" w:hint="eastAsia"/>
                <w:kern w:val="0"/>
                <w:sz w:val="32"/>
                <w:szCs w:val="32"/>
              </w:rPr>
              <w:t>减轻社会就业压力，缓解社会矛盾，为建设和谐社会，维护社会稳定</w:t>
            </w:r>
            <w:proofErr w:type="gramStart"/>
            <w:r w:rsidRPr="00EB11B3">
              <w:rPr>
                <w:rFonts w:ascii="仿宋" w:eastAsia="仿宋" w:hAnsi="仿宋" w:hint="eastAsia"/>
                <w:kern w:val="0"/>
                <w:sz w:val="32"/>
                <w:szCs w:val="32"/>
              </w:rPr>
              <w:t>作出</w:t>
            </w:r>
            <w:proofErr w:type="gramEnd"/>
            <w:r w:rsidRPr="00EB11B3">
              <w:rPr>
                <w:rFonts w:ascii="仿宋" w:eastAsia="仿宋" w:hAnsi="仿宋" w:hint="eastAsia"/>
                <w:kern w:val="0"/>
                <w:sz w:val="32"/>
                <w:szCs w:val="32"/>
              </w:rPr>
              <w:t>一定贡献。</w:t>
            </w:r>
          </w:p>
        </w:tc>
      </w:tr>
      <w:tr w:rsidR="00E40780" w:rsidRPr="00E40780" w:rsidTr="006A367A">
        <w:trPr>
          <w:trHeight w:val="244"/>
          <w:jc w:val="center"/>
        </w:trPr>
        <w:tc>
          <w:tcPr>
            <w:tcW w:w="9640" w:type="dxa"/>
            <w:vAlign w:val="center"/>
          </w:tcPr>
          <w:p w:rsidR="00E40780" w:rsidRPr="00E40780" w:rsidRDefault="00E40780" w:rsidP="00EB11B3">
            <w:pPr>
              <w:widowControl/>
              <w:ind w:firstLineChars="237" w:firstLine="761"/>
              <w:rPr>
                <w:rFonts w:cs="宋体"/>
                <w:kern w:val="0"/>
                <w:sz w:val="32"/>
                <w:szCs w:val="32"/>
              </w:rPr>
            </w:pPr>
            <w:r w:rsidRPr="00E40780">
              <w:rPr>
                <w:rFonts w:cs="宋体" w:hint="eastAsia"/>
                <w:b/>
                <w:bCs/>
                <w:kern w:val="0"/>
                <w:sz w:val="32"/>
                <w:szCs w:val="32"/>
              </w:rPr>
              <w:t>社会公众或服务对象满意度指标：</w:t>
            </w:r>
          </w:p>
          <w:p w:rsidR="00E40780" w:rsidRPr="00EB11B3" w:rsidRDefault="00E40780" w:rsidP="00977883">
            <w:pPr>
              <w:widowControl/>
              <w:rPr>
                <w:rFonts w:ascii="仿宋" w:eastAsia="仿宋" w:hAnsi="仿宋"/>
                <w:kern w:val="0"/>
                <w:sz w:val="32"/>
                <w:szCs w:val="32"/>
              </w:rPr>
            </w:pPr>
            <w:r w:rsidRPr="00E40780">
              <w:rPr>
                <w:rFonts w:cs="宋体" w:hint="eastAsia"/>
                <w:kern w:val="0"/>
                <w:sz w:val="32"/>
                <w:szCs w:val="32"/>
              </w:rPr>
              <w:t xml:space="preserve">   </w:t>
            </w:r>
            <w:r w:rsidR="00EB11B3">
              <w:rPr>
                <w:rFonts w:cs="宋体"/>
                <w:kern w:val="0"/>
                <w:sz w:val="32"/>
                <w:szCs w:val="32"/>
              </w:rPr>
              <w:t xml:space="preserve"> </w:t>
            </w:r>
            <w:r w:rsidRPr="00E40780">
              <w:rPr>
                <w:rFonts w:cs="宋体" w:hint="eastAsia"/>
                <w:kern w:val="0"/>
                <w:sz w:val="32"/>
                <w:szCs w:val="32"/>
              </w:rPr>
              <w:t xml:space="preserve"> </w:t>
            </w:r>
            <w:r w:rsidRPr="00EB11B3">
              <w:rPr>
                <w:rFonts w:ascii="仿宋" w:eastAsia="仿宋" w:hAnsi="仿宋" w:cs="宋体" w:hint="eastAsia"/>
                <w:kern w:val="0"/>
                <w:sz w:val="32"/>
                <w:szCs w:val="32"/>
              </w:rPr>
              <w:t>达到98%以上。</w:t>
            </w:r>
          </w:p>
        </w:tc>
      </w:tr>
    </w:tbl>
    <w:p w:rsidR="009F7DB6" w:rsidRDefault="006C068C">
      <w:pPr>
        <w:widowControl/>
        <w:spacing w:line="560" w:lineRule="exact"/>
        <w:ind w:firstLine="640"/>
        <w:rPr>
          <w:rFonts w:ascii="Times New Roman" w:eastAsia="黑体" w:hAnsi="Times New Roman"/>
          <w:color w:val="222222"/>
          <w:kern w:val="0"/>
          <w:sz w:val="32"/>
          <w:szCs w:val="32"/>
        </w:rPr>
      </w:pPr>
      <w:r>
        <w:rPr>
          <w:rFonts w:ascii="Times New Roman" w:eastAsia="黑体" w:hAnsi="Times New Roman"/>
          <w:color w:val="222222"/>
          <w:kern w:val="0"/>
          <w:sz w:val="32"/>
          <w:szCs w:val="32"/>
        </w:rPr>
        <w:t>四、绩效评价工作情况</w:t>
      </w:r>
    </w:p>
    <w:p w:rsidR="009F7DB6" w:rsidRDefault="006C068C" w:rsidP="00842997">
      <w:pPr>
        <w:tabs>
          <w:tab w:val="left" w:pos="595"/>
        </w:tabs>
        <w:rPr>
          <w:rFonts w:ascii="仿宋" w:eastAsia="仿宋" w:hAnsi="仿宋"/>
          <w:color w:val="222222"/>
          <w:kern w:val="0"/>
          <w:sz w:val="32"/>
          <w:szCs w:val="32"/>
        </w:rPr>
      </w:pPr>
      <w:r>
        <w:rPr>
          <w:rFonts w:ascii="Times New Roman" w:eastAsia="黑体" w:hAnsi="Times New Roman"/>
          <w:sz w:val="32"/>
          <w:szCs w:val="32"/>
        </w:rPr>
        <w:tab/>
      </w:r>
      <w:r>
        <w:rPr>
          <w:rFonts w:ascii="仿宋" w:eastAsia="仿宋" w:hAnsi="仿宋" w:hint="eastAsia"/>
          <w:color w:val="222222"/>
          <w:kern w:val="0"/>
          <w:sz w:val="32"/>
          <w:szCs w:val="32"/>
        </w:rPr>
        <w:t>在评价过程中，结合我单位的实际情况，实施了包括收集资料、发放问卷调查等形式，进行了各项评价。</w:t>
      </w:r>
    </w:p>
    <w:p w:rsidR="009F7DB6" w:rsidRDefault="006C068C">
      <w:pPr>
        <w:widowControl/>
        <w:spacing w:line="560" w:lineRule="exact"/>
        <w:ind w:firstLine="640"/>
        <w:rPr>
          <w:rFonts w:ascii="Times New Roman" w:eastAsia="黑体" w:hAnsi="Times New Roman"/>
          <w:color w:val="000000"/>
          <w:sz w:val="32"/>
          <w:szCs w:val="32"/>
        </w:rPr>
      </w:pPr>
      <w:r>
        <w:rPr>
          <w:rFonts w:ascii="Times New Roman" w:eastAsia="黑体" w:hAnsi="Times New Roman"/>
          <w:color w:val="000000"/>
          <w:sz w:val="32"/>
          <w:szCs w:val="32"/>
        </w:rPr>
        <w:t>五、综合评价结果</w:t>
      </w:r>
    </w:p>
    <w:p w:rsidR="009F7DB6" w:rsidRDefault="006C068C">
      <w:pPr>
        <w:widowControl/>
        <w:spacing w:line="560" w:lineRule="exact"/>
        <w:ind w:firstLine="640"/>
        <w:rPr>
          <w:rFonts w:ascii="仿宋" w:eastAsia="仿宋" w:hAnsi="仿宋"/>
          <w:color w:val="000000"/>
          <w:sz w:val="32"/>
          <w:szCs w:val="32"/>
        </w:rPr>
      </w:pPr>
      <w:r>
        <w:rPr>
          <w:rFonts w:ascii="仿宋" w:eastAsia="仿宋" w:hAnsi="仿宋" w:hint="eastAsia"/>
          <w:color w:val="000000"/>
          <w:sz w:val="32"/>
          <w:szCs w:val="32"/>
        </w:rPr>
        <w:t>经综合考评，201</w:t>
      </w:r>
      <w:r w:rsidR="006A367A">
        <w:rPr>
          <w:rFonts w:ascii="仿宋" w:eastAsia="仿宋" w:hAnsi="仿宋"/>
          <w:color w:val="000000"/>
          <w:sz w:val="32"/>
          <w:szCs w:val="32"/>
        </w:rPr>
        <w:t>9</w:t>
      </w:r>
      <w:r>
        <w:rPr>
          <w:rFonts w:ascii="仿宋" w:eastAsia="仿宋" w:hAnsi="仿宋" w:hint="eastAsia"/>
          <w:color w:val="000000"/>
          <w:sz w:val="32"/>
          <w:szCs w:val="32"/>
        </w:rPr>
        <w:t>年我单位整体支出总体绩效评价得分9</w:t>
      </w:r>
      <w:r w:rsidR="00EB11B3">
        <w:rPr>
          <w:rFonts w:ascii="仿宋" w:eastAsia="仿宋" w:hAnsi="仿宋"/>
          <w:color w:val="000000"/>
          <w:sz w:val="32"/>
          <w:szCs w:val="32"/>
        </w:rPr>
        <w:t>2</w:t>
      </w:r>
      <w:r>
        <w:rPr>
          <w:rFonts w:ascii="仿宋" w:eastAsia="仿宋" w:hAnsi="仿宋" w:hint="eastAsia"/>
          <w:color w:val="000000"/>
          <w:sz w:val="32"/>
          <w:szCs w:val="32"/>
        </w:rPr>
        <w:t>分，评价等级为：优。</w:t>
      </w:r>
    </w:p>
    <w:p w:rsidR="009F7DB6" w:rsidRPr="00B872B3" w:rsidRDefault="006C068C">
      <w:pPr>
        <w:widowControl/>
        <w:spacing w:line="560" w:lineRule="exact"/>
        <w:ind w:firstLine="640"/>
        <w:rPr>
          <w:rFonts w:ascii="Times New Roman" w:eastAsia="黑体" w:hAnsi="Times New Roman"/>
          <w:kern w:val="0"/>
          <w:sz w:val="32"/>
          <w:szCs w:val="32"/>
        </w:rPr>
      </w:pPr>
      <w:r w:rsidRPr="00B872B3">
        <w:rPr>
          <w:rFonts w:ascii="Times New Roman" w:eastAsia="黑体" w:hAnsi="Times New Roman"/>
          <w:kern w:val="0"/>
          <w:sz w:val="32"/>
          <w:szCs w:val="32"/>
        </w:rPr>
        <w:t>六、部门</w:t>
      </w:r>
      <w:r w:rsidRPr="00B872B3">
        <w:rPr>
          <w:rFonts w:ascii="Times New Roman" w:eastAsia="黑体" w:hAnsi="Times New Roman" w:hint="eastAsia"/>
          <w:kern w:val="0"/>
          <w:sz w:val="32"/>
          <w:szCs w:val="32"/>
        </w:rPr>
        <w:t>整体支出</w:t>
      </w:r>
      <w:r w:rsidRPr="00B872B3">
        <w:rPr>
          <w:rFonts w:ascii="Times New Roman" w:eastAsia="黑体" w:hAnsi="Times New Roman"/>
          <w:kern w:val="0"/>
          <w:sz w:val="32"/>
          <w:szCs w:val="32"/>
        </w:rPr>
        <w:t>绩效</w:t>
      </w:r>
      <w:r w:rsidRPr="00B872B3">
        <w:rPr>
          <w:rFonts w:ascii="Times New Roman" w:eastAsia="黑体" w:hAnsi="Times New Roman" w:hint="eastAsia"/>
          <w:kern w:val="0"/>
          <w:sz w:val="32"/>
          <w:szCs w:val="32"/>
        </w:rPr>
        <w:t>情况</w:t>
      </w:r>
    </w:p>
    <w:p w:rsidR="00FE7CDF" w:rsidRPr="00947B8E" w:rsidRDefault="00FE7CDF" w:rsidP="00947B8E">
      <w:pPr>
        <w:snapToGrid w:val="0"/>
        <w:spacing w:line="360" w:lineRule="auto"/>
        <w:ind w:firstLineChars="220" w:firstLine="707"/>
        <w:rPr>
          <w:rFonts w:ascii="楷体" w:eastAsia="楷体" w:hAnsi="楷体"/>
          <w:b/>
          <w:sz w:val="32"/>
          <w:szCs w:val="32"/>
        </w:rPr>
      </w:pPr>
      <w:r w:rsidRPr="00947B8E">
        <w:rPr>
          <w:rFonts w:ascii="楷体" w:eastAsia="楷体" w:hAnsi="楷体"/>
          <w:b/>
          <w:sz w:val="32"/>
          <w:szCs w:val="32"/>
        </w:rPr>
        <w:t>（一）</w:t>
      </w:r>
      <w:r w:rsidRPr="00947B8E">
        <w:rPr>
          <w:rFonts w:ascii="楷体" w:eastAsia="楷体" w:hAnsi="楷体" w:hint="eastAsia"/>
          <w:b/>
          <w:sz w:val="32"/>
          <w:szCs w:val="32"/>
        </w:rPr>
        <w:t>开创</w:t>
      </w:r>
      <w:r w:rsidRPr="00947B8E">
        <w:rPr>
          <w:rFonts w:ascii="楷体" w:eastAsia="楷体" w:hAnsi="楷体"/>
          <w:b/>
          <w:sz w:val="32"/>
          <w:szCs w:val="32"/>
        </w:rPr>
        <w:t>了平稳向好的就业创业局面。</w:t>
      </w:r>
    </w:p>
    <w:p w:rsidR="00FE7CDF" w:rsidRDefault="00FE7CDF" w:rsidP="00FE7CDF">
      <w:pPr>
        <w:spacing w:line="60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围绕职能职责，营造</w:t>
      </w:r>
      <w:r>
        <w:rPr>
          <w:rFonts w:ascii="Times New Roman" w:eastAsia="仿宋_GB2312" w:hAnsi="Times New Roman" w:hint="eastAsia"/>
          <w:b/>
          <w:bCs/>
          <w:sz w:val="32"/>
          <w:szCs w:val="32"/>
        </w:rPr>
        <w:t>了</w:t>
      </w:r>
      <w:r>
        <w:rPr>
          <w:rFonts w:ascii="Times New Roman" w:eastAsia="仿宋_GB2312" w:hAnsi="Times New Roman"/>
          <w:b/>
          <w:bCs/>
          <w:sz w:val="32"/>
          <w:szCs w:val="32"/>
        </w:rPr>
        <w:t>稳定的就业环境。</w:t>
      </w:r>
      <w:r>
        <w:rPr>
          <w:rFonts w:ascii="Times New Roman" w:eastAsia="仿宋_GB2312" w:hAnsi="Times New Roman"/>
          <w:sz w:val="32"/>
          <w:szCs w:val="32"/>
        </w:rPr>
        <w:t>全年</w:t>
      </w:r>
      <w:r>
        <w:rPr>
          <w:rFonts w:ascii="Times New Roman" w:eastAsia="仿宋_GB2312" w:hAnsi="Times New Roman"/>
          <w:bCs/>
          <w:sz w:val="32"/>
          <w:szCs w:val="32"/>
        </w:rPr>
        <w:t>共完成</w:t>
      </w:r>
      <w:r>
        <w:rPr>
          <w:rFonts w:ascii="Times New Roman" w:eastAsia="仿宋_GB2312" w:hAnsi="Times New Roman"/>
          <w:sz w:val="32"/>
          <w:szCs w:val="32"/>
        </w:rPr>
        <w:t>城镇新增就业</w:t>
      </w:r>
      <w:r>
        <w:rPr>
          <w:rFonts w:ascii="Times New Roman" w:eastAsia="仿宋_GB2312" w:hAnsi="Times New Roman"/>
          <w:sz w:val="32"/>
          <w:szCs w:val="32"/>
        </w:rPr>
        <w:t>5926</w:t>
      </w:r>
      <w:r>
        <w:rPr>
          <w:rFonts w:ascii="Times New Roman" w:eastAsia="仿宋_GB2312" w:hAnsi="Times New Roman"/>
          <w:sz w:val="32"/>
          <w:szCs w:val="32"/>
        </w:rPr>
        <w:t>人，失业人员再就业</w:t>
      </w:r>
      <w:r>
        <w:rPr>
          <w:rFonts w:ascii="Times New Roman" w:eastAsia="仿宋_GB2312" w:hAnsi="Times New Roman"/>
          <w:sz w:val="32"/>
          <w:szCs w:val="32"/>
        </w:rPr>
        <w:t>2923</w:t>
      </w:r>
      <w:r>
        <w:rPr>
          <w:rFonts w:ascii="Times New Roman" w:eastAsia="仿宋_GB2312" w:hAnsi="Times New Roman"/>
          <w:sz w:val="32"/>
          <w:szCs w:val="32"/>
        </w:rPr>
        <w:t>人，就业困难人员再就业</w:t>
      </w:r>
      <w:r>
        <w:rPr>
          <w:rFonts w:ascii="Times New Roman" w:eastAsia="仿宋_GB2312" w:hAnsi="Times New Roman"/>
          <w:sz w:val="32"/>
          <w:szCs w:val="32"/>
        </w:rPr>
        <w:t>1039</w:t>
      </w:r>
      <w:r>
        <w:rPr>
          <w:rFonts w:ascii="Times New Roman" w:eastAsia="仿宋_GB2312" w:hAnsi="Times New Roman"/>
          <w:sz w:val="32"/>
          <w:szCs w:val="32"/>
        </w:rPr>
        <w:t>人，城镇登记失业率控制在</w:t>
      </w:r>
      <w:r>
        <w:rPr>
          <w:rFonts w:ascii="Times New Roman" w:eastAsia="仿宋_GB2312" w:hAnsi="Times New Roman"/>
          <w:sz w:val="32"/>
          <w:szCs w:val="32"/>
        </w:rPr>
        <w:t>3.1 %</w:t>
      </w:r>
      <w:r>
        <w:rPr>
          <w:rFonts w:ascii="Times New Roman" w:eastAsia="仿宋_GB2312" w:hAnsi="Times New Roman"/>
          <w:sz w:val="32"/>
          <w:szCs w:val="32"/>
        </w:rPr>
        <w:t>以内；新增农村劳动力转移就业</w:t>
      </w:r>
      <w:r>
        <w:rPr>
          <w:rFonts w:ascii="Times New Roman" w:eastAsia="仿宋_GB2312" w:hAnsi="Times New Roman"/>
          <w:sz w:val="32"/>
          <w:szCs w:val="32"/>
        </w:rPr>
        <w:t>6428</w:t>
      </w:r>
      <w:r>
        <w:rPr>
          <w:rFonts w:ascii="Times New Roman" w:eastAsia="仿宋_GB2312" w:hAnsi="Times New Roman"/>
          <w:sz w:val="32"/>
          <w:szCs w:val="32"/>
        </w:rPr>
        <w:t>人，其中贫困家庭劳动力转移就业</w:t>
      </w:r>
      <w:r>
        <w:rPr>
          <w:rFonts w:ascii="Times New Roman" w:eastAsia="仿宋_GB2312" w:hAnsi="Times New Roman"/>
          <w:sz w:val="32"/>
          <w:szCs w:val="32"/>
        </w:rPr>
        <w:t>766</w:t>
      </w:r>
      <w:r>
        <w:rPr>
          <w:rFonts w:ascii="Times New Roman" w:eastAsia="仿宋_GB2312" w:hAnsi="Times New Roman"/>
          <w:sz w:val="32"/>
          <w:szCs w:val="32"/>
        </w:rPr>
        <w:t>人。完成各类职业培训</w:t>
      </w:r>
      <w:r>
        <w:rPr>
          <w:rFonts w:ascii="Times New Roman" w:eastAsia="仿宋_GB2312" w:hAnsi="Times New Roman"/>
          <w:sz w:val="32"/>
          <w:szCs w:val="32"/>
        </w:rPr>
        <w:t>4786</w:t>
      </w:r>
      <w:r>
        <w:rPr>
          <w:rFonts w:ascii="Times New Roman" w:eastAsia="仿宋_GB2312" w:hAnsi="Times New Roman"/>
          <w:sz w:val="32"/>
          <w:szCs w:val="32"/>
        </w:rPr>
        <w:t>人，其中创业培训</w:t>
      </w:r>
      <w:r>
        <w:rPr>
          <w:rFonts w:ascii="Times New Roman" w:eastAsia="仿宋_GB2312" w:hAnsi="Times New Roman"/>
          <w:sz w:val="32"/>
          <w:szCs w:val="32"/>
        </w:rPr>
        <w:t>624</w:t>
      </w:r>
      <w:r>
        <w:rPr>
          <w:rFonts w:ascii="Times New Roman" w:eastAsia="仿宋_GB2312" w:hAnsi="Times New Roman"/>
          <w:sz w:val="32"/>
          <w:szCs w:val="32"/>
        </w:rPr>
        <w:t>人，建档立</w:t>
      </w:r>
      <w:proofErr w:type="gramStart"/>
      <w:r>
        <w:rPr>
          <w:rFonts w:ascii="Times New Roman" w:eastAsia="仿宋_GB2312" w:hAnsi="Times New Roman"/>
          <w:sz w:val="32"/>
          <w:szCs w:val="32"/>
        </w:rPr>
        <w:t>卡贫困</w:t>
      </w:r>
      <w:proofErr w:type="gramEnd"/>
      <w:r>
        <w:rPr>
          <w:rFonts w:ascii="Times New Roman" w:eastAsia="仿宋_GB2312" w:hAnsi="Times New Roman"/>
          <w:sz w:val="32"/>
          <w:szCs w:val="32"/>
        </w:rPr>
        <w:t>劳动力培训</w:t>
      </w:r>
      <w:r>
        <w:rPr>
          <w:rFonts w:ascii="Times New Roman" w:eastAsia="仿宋_GB2312" w:hAnsi="Times New Roman"/>
          <w:sz w:val="32"/>
          <w:szCs w:val="32"/>
        </w:rPr>
        <w:t>366</w:t>
      </w:r>
      <w:r>
        <w:rPr>
          <w:rFonts w:ascii="Times New Roman" w:eastAsia="仿宋_GB2312" w:hAnsi="Times New Roman"/>
          <w:sz w:val="32"/>
          <w:szCs w:val="32"/>
        </w:rPr>
        <w:t>人，贫困家庭</w:t>
      </w:r>
      <w:r>
        <w:rPr>
          <w:rFonts w:ascii="Times New Roman" w:eastAsia="仿宋_GB2312" w:hAnsi="Times New Roman"/>
          <w:sz w:val="32"/>
          <w:szCs w:val="32"/>
        </w:rPr>
        <w:t>“</w:t>
      </w:r>
      <w:r>
        <w:rPr>
          <w:rFonts w:ascii="Times New Roman" w:eastAsia="仿宋_GB2312" w:hAnsi="Times New Roman"/>
          <w:sz w:val="32"/>
          <w:szCs w:val="32"/>
        </w:rPr>
        <w:t>两后生</w:t>
      </w:r>
      <w:r>
        <w:rPr>
          <w:rFonts w:ascii="Times New Roman" w:eastAsia="仿宋_GB2312" w:hAnsi="Times New Roman"/>
          <w:sz w:val="32"/>
          <w:szCs w:val="32"/>
        </w:rPr>
        <w:t>”147</w:t>
      </w:r>
      <w:r>
        <w:rPr>
          <w:rFonts w:ascii="Times New Roman" w:eastAsia="仿宋_GB2312" w:hAnsi="Times New Roman"/>
          <w:sz w:val="32"/>
          <w:szCs w:val="32"/>
        </w:rPr>
        <w:t>人。联合举办</w:t>
      </w:r>
      <w:r>
        <w:rPr>
          <w:rFonts w:ascii="Times New Roman" w:eastAsia="仿宋_GB2312" w:hAnsi="Times New Roman"/>
          <w:sz w:val="32"/>
          <w:szCs w:val="32"/>
        </w:rPr>
        <w:t xml:space="preserve"> “</w:t>
      </w:r>
      <w:r>
        <w:rPr>
          <w:rFonts w:ascii="Times New Roman" w:eastAsia="仿宋_GB2312" w:hAnsi="Times New Roman"/>
          <w:sz w:val="32"/>
          <w:szCs w:val="32"/>
        </w:rPr>
        <w:t>迎老乡、回故乡、建家乡</w:t>
      </w:r>
      <w:r>
        <w:rPr>
          <w:rFonts w:ascii="Times New Roman" w:eastAsia="仿宋_GB2312" w:hAnsi="Times New Roman"/>
          <w:sz w:val="32"/>
          <w:szCs w:val="32"/>
        </w:rPr>
        <w:t>”</w:t>
      </w:r>
      <w:r>
        <w:rPr>
          <w:rFonts w:ascii="Times New Roman" w:eastAsia="仿宋_GB2312" w:hAnsi="Times New Roman"/>
          <w:sz w:val="32"/>
          <w:szCs w:val="32"/>
        </w:rPr>
        <w:t>等</w:t>
      </w:r>
      <w:r w:rsidR="00842997">
        <w:rPr>
          <w:rFonts w:ascii="Times New Roman" w:eastAsia="仿宋_GB2312" w:hAnsi="Times New Roman" w:hint="eastAsia"/>
          <w:sz w:val="32"/>
          <w:szCs w:val="32"/>
        </w:rPr>
        <w:t>1</w:t>
      </w:r>
      <w:r w:rsidR="00A50602">
        <w:rPr>
          <w:rFonts w:ascii="Times New Roman" w:eastAsia="仿宋_GB2312" w:hAnsi="Times New Roman"/>
          <w:sz w:val="32"/>
          <w:szCs w:val="32"/>
        </w:rPr>
        <w:t>2</w:t>
      </w:r>
      <w:r w:rsidR="00842997">
        <w:rPr>
          <w:rFonts w:ascii="Times New Roman" w:eastAsia="仿宋_GB2312" w:hAnsi="Times New Roman" w:hint="eastAsia"/>
          <w:sz w:val="32"/>
          <w:szCs w:val="32"/>
        </w:rPr>
        <w:t>多</w:t>
      </w:r>
      <w:r>
        <w:rPr>
          <w:rFonts w:ascii="Times New Roman" w:eastAsia="仿宋_GB2312" w:hAnsi="Times New Roman"/>
          <w:sz w:val="32"/>
          <w:szCs w:val="32"/>
        </w:rPr>
        <w:t>次大型招聘会，提供就业岗位</w:t>
      </w:r>
      <w:r>
        <w:rPr>
          <w:rFonts w:ascii="Times New Roman" w:eastAsia="仿宋_GB2312" w:hAnsi="Times New Roman"/>
          <w:sz w:val="32"/>
          <w:szCs w:val="32"/>
        </w:rPr>
        <w:t>12921</w:t>
      </w:r>
      <w:r>
        <w:rPr>
          <w:rFonts w:ascii="Times New Roman" w:eastAsia="仿宋_GB2312" w:hAnsi="Times New Roman"/>
          <w:sz w:val="32"/>
          <w:szCs w:val="32"/>
        </w:rPr>
        <w:t>个，达</w:t>
      </w:r>
      <w:r>
        <w:rPr>
          <w:rFonts w:ascii="Times New Roman" w:eastAsia="仿宋_GB2312" w:hAnsi="Times New Roman"/>
          <w:sz w:val="32"/>
          <w:szCs w:val="32"/>
        </w:rPr>
        <w:lastRenderedPageBreak/>
        <w:t>成用工意向</w:t>
      </w:r>
      <w:r>
        <w:rPr>
          <w:rFonts w:ascii="Times New Roman" w:eastAsia="仿宋_GB2312" w:hAnsi="Times New Roman"/>
          <w:sz w:val="32"/>
          <w:szCs w:val="32"/>
        </w:rPr>
        <w:t>3206</w:t>
      </w:r>
      <w:r>
        <w:rPr>
          <w:rFonts w:ascii="Times New Roman" w:eastAsia="仿宋_GB2312" w:hAnsi="Times New Roman"/>
          <w:sz w:val="32"/>
          <w:szCs w:val="32"/>
        </w:rPr>
        <w:t>人；</w:t>
      </w:r>
      <w:r>
        <w:rPr>
          <w:rFonts w:ascii="Times New Roman" w:eastAsia="仿宋_GB2312" w:hAnsi="Times New Roman"/>
          <w:bCs/>
          <w:sz w:val="32"/>
          <w:szCs w:val="32"/>
        </w:rPr>
        <w:t>成功申报省</w:t>
      </w:r>
      <w:r>
        <w:rPr>
          <w:rFonts w:ascii="Times New Roman" w:eastAsia="仿宋_GB2312" w:hAnsi="Times New Roman"/>
          <w:kern w:val="0"/>
          <w:sz w:val="32"/>
          <w:szCs w:val="32"/>
        </w:rPr>
        <w:t>“</w:t>
      </w:r>
      <w:r>
        <w:rPr>
          <w:rFonts w:ascii="Times New Roman" w:eastAsia="仿宋_GB2312" w:hAnsi="Times New Roman"/>
          <w:kern w:val="0"/>
          <w:sz w:val="32"/>
          <w:szCs w:val="32"/>
        </w:rPr>
        <w:t>双百资助工程</w:t>
      </w:r>
      <w:r>
        <w:rPr>
          <w:rFonts w:ascii="Times New Roman" w:eastAsia="仿宋_GB2312" w:hAnsi="Times New Roman"/>
          <w:kern w:val="0"/>
          <w:sz w:val="32"/>
          <w:szCs w:val="32"/>
        </w:rPr>
        <w:t>”</w:t>
      </w:r>
      <w:r>
        <w:rPr>
          <w:rFonts w:ascii="Times New Roman" w:eastAsia="仿宋_GB2312" w:hAnsi="Times New Roman"/>
          <w:kern w:val="0"/>
          <w:sz w:val="32"/>
          <w:szCs w:val="32"/>
        </w:rPr>
        <w:t>对象</w:t>
      </w:r>
      <w:r>
        <w:rPr>
          <w:rFonts w:ascii="Times New Roman" w:eastAsia="仿宋_GB2312" w:hAnsi="Times New Roman"/>
          <w:kern w:val="0"/>
          <w:sz w:val="32"/>
          <w:szCs w:val="32"/>
        </w:rPr>
        <w:t>2</w:t>
      </w:r>
      <w:r>
        <w:rPr>
          <w:rFonts w:ascii="Times New Roman" w:eastAsia="仿宋_GB2312" w:hAnsi="Times New Roman"/>
          <w:kern w:val="0"/>
          <w:sz w:val="32"/>
          <w:szCs w:val="32"/>
        </w:rPr>
        <w:t>个、</w:t>
      </w:r>
      <w:r>
        <w:rPr>
          <w:rFonts w:ascii="Times New Roman" w:eastAsia="仿宋_GB2312" w:hAnsi="Times New Roman"/>
          <w:bCs/>
          <w:sz w:val="32"/>
          <w:szCs w:val="32"/>
        </w:rPr>
        <w:t>市</w:t>
      </w:r>
      <w:r>
        <w:rPr>
          <w:rFonts w:ascii="Times New Roman" w:eastAsia="仿宋_GB2312" w:hAnsi="Times New Roman"/>
          <w:kern w:val="0"/>
          <w:sz w:val="32"/>
          <w:szCs w:val="32"/>
        </w:rPr>
        <w:t>“</w:t>
      </w:r>
      <w:r>
        <w:rPr>
          <w:rFonts w:ascii="Times New Roman" w:eastAsia="仿宋_GB2312" w:hAnsi="Times New Roman"/>
          <w:kern w:val="0"/>
          <w:sz w:val="32"/>
          <w:szCs w:val="32"/>
        </w:rPr>
        <w:t>双百资助工程</w:t>
      </w:r>
      <w:r>
        <w:rPr>
          <w:rFonts w:ascii="Times New Roman" w:eastAsia="仿宋_GB2312" w:hAnsi="Times New Roman"/>
          <w:kern w:val="0"/>
          <w:sz w:val="32"/>
          <w:szCs w:val="32"/>
        </w:rPr>
        <w:t>”</w:t>
      </w:r>
      <w:r>
        <w:rPr>
          <w:rFonts w:ascii="Times New Roman" w:eastAsia="仿宋_GB2312" w:hAnsi="Times New Roman"/>
          <w:kern w:val="0"/>
          <w:sz w:val="32"/>
          <w:szCs w:val="32"/>
        </w:rPr>
        <w:t>对象</w:t>
      </w:r>
      <w:r>
        <w:rPr>
          <w:rFonts w:ascii="Times New Roman" w:eastAsia="仿宋_GB2312" w:hAnsi="Times New Roman"/>
          <w:kern w:val="0"/>
          <w:sz w:val="32"/>
          <w:szCs w:val="32"/>
        </w:rPr>
        <w:t>9</w:t>
      </w:r>
      <w:r>
        <w:rPr>
          <w:rFonts w:ascii="Times New Roman" w:eastAsia="仿宋_GB2312" w:hAnsi="Times New Roman"/>
          <w:kern w:val="0"/>
          <w:sz w:val="32"/>
          <w:szCs w:val="32"/>
        </w:rPr>
        <w:t>个；成功</w:t>
      </w:r>
      <w:r>
        <w:rPr>
          <w:rFonts w:ascii="Times New Roman" w:eastAsia="仿宋" w:hAnsi="Times New Roman"/>
          <w:sz w:val="32"/>
          <w:szCs w:val="32"/>
        </w:rPr>
        <w:t>举办</w:t>
      </w:r>
      <w:r>
        <w:rPr>
          <w:rFonts w:ascii="Times New Roman" w:eastAsia="仿宋" w:hAnsi="Times New Roman"/>
          <w:sz w:val="32"/>
          <w:szCs w:val="32"/>
        </w:rPr>
        <w:t>2019</w:t>
      </w:r>
      <w:r>
        <w:rPr>
          <w:rFonts w:ascii="Times New Roman" w:eastAsia="仿宋" w:hAnsi="Times New Roman"/>
          <w:sz w:val="32"/>
          <w:szCs w:val="32"/>
        </w:rPr>
        <w:t>年度创新创业大赛，获得了常德市创业大赛优秀组织奖。</w:t>
      </w:r>
      <w:r>
        <w:rPr>
          <w:rFonts w:ascii="Times New Roman" w:eastAsia="仿宋_GB2312" w:hAnsi="Times New Roman"/>
          <w:sz w:val="32"/>
          <w:szCs w:val="32"/>
        </w:rPr>
        <w:t>2019</w:t>
      </w:r>
      <w:r>
        <w:rPr>
          <w:rFonts w:ascii="Times New Roman" w:eastAsia="仿宋_GB2312" w:hAnsi="Times New Roman"/>
          <w:sz w:val="32"/>
          <w:szCs w:val="32"/>
        </w:rPr>
        <w:t>年，我县作为湖南省唯一县级单位，先后两次在全省就业创业工作会议，和全省就业形势分析座谈会上，</w:t>
      </w:r>
      <w:proofErr w:type="gramStart"/>
      <w:r>
        <w:rPr>
          <w:rFonts w:ascii="Times New Roman" w:eastAsia="仿宋_GB2312" w:hAnsi="Times New Roman"/>
          <w:sz w:val="32"/>
          <w:szCs w:val="32"/>
        </w:rPr>
        <w:t>作先进</w:t>
      </w:r>
      <w:proofErr w:type="gramEnd"/>
      <w:r>
        <w:rPr>
          <w:rFonts w:ascii="Times New Roman" w:eastAsia="仿宋_GB2312" w:hAnsi="Times New Roman"/>
          <w:sz w:val="32"/>
          <w:szCs w:val="32"/>
        </w:rPr>
        <w:t>典型发言。</w:t>
      </w:r>
    </w:p>
    <w:p w:rsidR="00FE7CDF" w:rsidRDefault="00FE7CDF" w:rsidP="00FE7CDF">
      <w:pPr>
        <w:spacing w:line="600" w:lineRule="exact"/>
        <w:ind w:firstLineChars="200" w:firstLine="643"/>
        <w:rPr>
          <w:rFonts w:ascii="Times New Roman" w:eastAsia="仿宋" w:hAnsi="Times New Roman"/>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落实各类补贴，创造</w:t>
      </w:r>
      <w:r>
        <w:rPr>
          <w:rFonts w:ascii="Times New Roman" w:eastAsia="仿宋_GB2312" w:hAnsi="Times New Roman" w:hint="eastAsia"/>
          <w:b/>
          <w:bCs/>
          <w:sz w:val="32"/>
          <w:szCs w:val="32"/>
        </w:rPr>
        <w:t>了</w:t>
      </w:r>
      <w:r>
        <w:rPr>
          <w:rFonts w:ascii="Times New Roman" w:eastAsia="仿宋_GB2312" w:hAnsi="Times New Roman"/>
          <w:b/>
          <w:bCs/>
          <w:sz w:val="32"/>
          <w:szCs w:val="32"/>
        </w:rPr>
        <w:t>良性的人才环境。</w:t>
      </w:r>
      <w:r>
        <w:rPr>
          <w:rFonts w:ascii="Times New Roman" w:eastAsia="仿宋_GB2312" w:hAnsi="Times New Roman"/>
          <w:sz w:val="32"/>
          <w:szCs w:val="32"/>
        </w:rPr>
        <w:t>全年共落实各类社会保险补贴</w:t>
      </w:r>
      <w:r>
        <w:rPr>
          <w:rFonts w:ascii="Times New Roman" w:eastAsia="仿宋_GB2312" w:hAnsi="Times New Roman"/>
          <w:sz w:val="32"/>
          <w:szCs w:val="32"/>
        </w:rPr>
        <w:t>551</w:t>
      </w:r>
      <w:r>
        <w:rPr>
          <w:rFonts w:ascii="Times New Roman" w:eastAsia="仿宋_GB2312" w:hAnsi="Times New Roman"/>
          <w:sz w:val="32"/>
          <w:szCs w:val="32"/>
        </w:rPr>
        <w:t>万元，提供各类就业创业及培训补贴</w:t>
      </w:r>
      <w:r>
        <w:rPr>
          <w:rFonts w:ascii="Times New Roman" w:eastAsia="仿宋_GB2312" w:hAnsi="Times New Roman"/>
          <w:sz w:val="32"/>
          <w:szCs w:val="32"/>
        </w:rPr>
        <w:t>343</w:t>
      </w:r>
      <w:r>
        <w:rPr>
          <w:rFonts w:ascii="Times New Roman" w:eastAsia="仿宋_GB2312" w:hAnsi="Times New Roman"/>
          <w:sz w:val="32"/>
          <w:szCs w:val="32"/>
        </w:rPr>
        <w:t>万元；为</w:t>
      </w:r>
      <w:r>
        <w:rPr>
          <w:rFonts w:ascii="Times New Roman" w:eastAsia="仿宋_GB2312" w:hAnsi="Times New Roman"/>
          <w:sz w:val="32"/>
          <w:szCs w:val="32"/>
        </w:rPr>
        <w:t xml:space="preserve"> 422 </w:t>
      </w:r>
      <w:r>
        <w:rPr>
          <w:rFonts w:ascii="Times New Roman" w:eastAsia="仿宋_GB2312" w:hAnsi="Times New Roman"/>
          <w:sz w:val="32"/>
          <w:szCs w:val="32"/>
        </w:rPr>
        <w:t>名就业困难人员提供公益性岗位补贴</w:t>
      </w:r>
      <w:r>
        <w:rPr>
          <w:rFonts w:ascii="Times New Roman" w:eastAsia="仿宋_GB2312" w:hAnsi="Times New Roman"/>
          <w:sz w:val="32"/>
          <w:szCs w:val="32"/>
        </w:rPr>
        <w:t xml:space="preserve">955 </w:t>
      </w:r>
      <w:r>
        <w:rPr>
          <w:rFonts w:ascii="Times New Roman" w:eastAsia="仿宋_GB2312" w:hAnsi="Times New Roman"/>
          <w:sz w:val="32"/>
          <w:szCs w:val="32"/>
        </w:rPr>
        <w:t>万元；为</w:t>
      </w:r>
      <w:r>
        <w:rPr>
          <w:rFonts w:ascii="Times New Roman" w:eastAsia="仿宋_GB2312" w:hAnsi="Times New Roman"/>
          <w:sz w:val="32"/>
          <w:szCs w:val="32"/>
        </w:rPr>
        <w:t>815</w:t>
      </w:r>
      <w:r>
        <w:rPr>
          <w:rFonts w:ascii="Times New Roman" w:eastAsia="仿宋_GB2312" w:hAnsi="Times New Roman"/>
          <w:sz w:val="32"/>
          <w:szCs w:val="32"/>
        </w:rPr>
        <w:t>名失业人员发放失业救济金</w:t>
      </w:r>
      <w:r>
        <w:rPr>
          <w:rFonts w:ascii="Times New Roman" w:eastAsia="仿宋_GB2312" w:hAnsi="Times New Roman"/>
          <w:sz w:val="32"/>
          <w:szCs w:val="32"/>
        </w:rPr>
        <w:t>572</w:t>
      </w:r>
      <w:r>
        <w:rPr>
          <w:rFonts w:ascii="Times New Roman" w:eastAsia="仿宋_GB2312" w:hAnsi="Times New Roman"/>
          <w:sz w:val="32"/>
          <w:szCs w:val="32"/>
        </w:rPr>
        <w:t>万元；为</w:t>
      </w:r>
      <w:r>
        <w:rPr>
          <w:rFonts w:ascii="Times New Roman" w:eastAsia="仿宋_GB2312" w:hAnsi="Times New Roman"/>
          <w:sz w:val="32"/>
          <w:szCs w:val="32"/>
        </w:rPr>
        <w:t>533</w:t>
      </w:r>
      <w:r>
        <w:rPr>
          <w:rFonts w:ascii="Times New Roman" w:eastAsia="仿宋_GB2312" w:hAnsi="Times New Roman"/>
          <w:sz w:val="32"/>
          <w:szCs w:val="32"/>
        </w:rPr>
        <w:t>名失业人员缴纳医疗保险费</w:t>
      </w:r>
      <w:r>
        <w:rPr>
          <w:rFonts w:ascii="Times New Roman" w:eastAsia="仿宋_GB2312" w:hAnsi="Times New Roman"/>
          <w:sz w:val="32"/>
          <w:szCs w:val="32"/>
        </w:rPr>
        <w:t>98</w:t>
      </w:r>
      <w:r>
        <w:rPr>
          <w:rFonts w:ascii="Times New Roman" w:eastAsia="仿宋_GB2312" w:hAnsi="Times New Roman"/>
          <w:sz w:val="32"/>
          <w:szCs w:val="32"/>
        </w:rPr>
        <w:t>万元，为</w:t>
      </w:r>
      <w:r>
        <w:rPr>
          <w:rFonts w:ascii="Times New Roman" w:eastAsia="仿宋_GB2312" w:hAnsi="Times New Roman"/>
          <w:sz w:val="32"/>
          <w:szCs w:val="32"/>
        </w:rPr>
        <w:t>317</w:t>
      </w:r>
      <w:r>
        <w:rPr>
          <w:rFonts w:ascii="Times New Roman" w:eastAsia="仿宋_GB2312" w:hAnsi="Times New Roman"/>
          <w:sz w:val="32"/>
          <w:szCs w:val="32"/>
        </w:rPr>
        <w:t>名失业农民工发放一次性生活补贴</w:t>
      </w:r>
      <w:r>
        <w:rPr>
          <w:rFonts w:ascii="Times New Roman" w:eastAsia="仿宋_GB2312" w:hAnsi="Times New Roman"/>
          <w:sz w:val="32"/>
          <w:szCs w:val="32"/>
        </w:rPr>
        <w:t>173</w:t>
      </w:r>
      <w:r>
        <w:rPr>
          <w:rFonts w:ascii="Times New Roman" w:eastAsia="仿宋_GB2312" w:hAnsi="Times New Roman"/>
          <w:sz w:val="32"/>
          <w:szCs w:val="32"/>
        </w:rPr>
        <w:t>万元，为</w:t>
      </w:r>
      <w:proofErr w:type="gramStart"/>
      <w:r>
        <w:rPr>
          <w:rFonts w:ascii="Times New Roman" w:eastAsia="仿宋_GB2312" w:hAnsi="Times New Roman"/>
          <w:sz w:val="32"/>
          <w:szCs w:val="32"/>
        </w:rPr>
        <w:t>桃源杰新纺织</w:t>
      </w:r>
      <w:proofErr w:type="gramEnd"/>
      <w:r>
        <w:rPr>
          <w:rFonts w:ascii="Times New Roman" w:eastAsia="仿宋_GB2312" w:hAnsi="Times New Roman"/>
          <w:sz w:val="32"/>
          <w:szCs w:val="32"/>
        </w:rPr>
        <w:t>印染有限公司等</w:t>
      </w:r>
      <w:r>
        <w:rPr>
          <w:rFonts w:ascii="Times New Roman" w:eastAsia="仿宋_GB2312" w:hAnsi="Times New Roman"/>
          <w:sz w:val="32"/>
          <w:szCs w:val="32"/>
        </w:rPr>
        <w:t>16</w:t>
      </w:r>
      <w:r>
        <w:rPr>
          <w:rFonts w:ascii="Times New Roman" w:eastAsia="仿宋_GB2312" w:hAnsi="Times New Roman"/>
          <w:sz w:val="32"/>
          <w:szCs w:val="32"/>
        </w:rPr>
        <w:t>家参保单</w:t>
      </w:r>
      <w:proofErr w:type="gramStart"/>
      <w:r>
        <w:rPr>
          <w:rFonts w:ascii="Times New Roman" w:eastAsia="仿宋_GB2312" w:hAnsi="Times New Roman"/>
          <w:sz w:val="32"/>
          <w:szCs w:val="32"/>
        </w:rPr>
        <w:t>位实施稳岗</w:t>
      </w:r>
      <w:proofErr w:type="gramEnd"/>
      <w:r>
        <w:rPr>
          <w:rFonts w:ascii="Times New Roman" w:eastAsia="仿宋_GB2312" w:hAnsi="Times New Roman"/>
          <w:sz w:val="32"/>
          <w:szCs w:val="32"/>
        </w:rPr>
        <w:t>补贴</w:t>
      </w:r>
      <w:r>
        <w:rPr>
          <w:rFonts w:ascii="Times New Roman" w:eastAsia="仿宋_GB2312" w:hAnsi="Times New Roman"/>
          <w:sz w:val="32"/>
          <w:szCs w:val="32"/>
        </w:rPr>
        <w:t>106.44</w:t>
      </w:r>
      <w:r>
        <w:rPr>
          <w:rFonts w:ascii="Times New Roman" w:eastAsia="仿宋_GB2312" w:hAnsi="Times New Roman"/>
          <w:sz w:val="32"/>
          <w:szCs w:val="32"/>
        </w:rPr>
        <w:t>万元，</w:t>
      </w:r>
      <w:proofErr w:type="gramStart"/>
      <w:r>
        <w:rPr>
          <w:rFonts w:ascii="Times New Roman" w:eastAsia="仿宋_GB2312" w:hAnsi="Times New Roman"/>
          <w:sz w:val="32"/>
          <w:szCs w:val="32"/>
        </w:rPr>
        <w:t>稳岗人数</w:t>
      </w:r>
      <w:proofErr w:type="gramEnd"/>
      <w:r>
        <w:rPr>
          <w:rFonts w:ascii="Times New Roman" w:eastAsia="仿宋_GB2312" w:hAnsi="Times New Roman"/>
          <w:sz w:val="32"/>
          <w:szCs w:val="32"/>
        </w:rPr>
        <w:t>1646</w:t>
      </w:r>
      <w:r>
        <w:rPr>
          <w:rFonts w:ascii="Times New Roman" w:eastAsia="仿宋_GB2312" w:hAnsi="Times New Roman"/>
          <w:sz w:val="32"/>
          <w:szCs w:val="32"/>
        </w:rPr>
        <w:t>人；为</w:t>
      </w:r>
      <w:r>
        <w:rPr>
          <w:rFonts w:ascii="Times New Roman" w:eastAsia="仿宋_GB2312" w:hAnsi="Times New Roman"/>
          <w:sz w:val="32"/>
          <w:szCs w:val="32"/>
        </w:rPr>
        <w:t xml:space="preserve"> 216</w:t>
      </w:r>
      <w:r>
        <w:rPr>
          <w:rFonts w:ascii="Times New Roman" w:eastAsia="仿宋_GB2312" w:hAnsi="Times New Roman"/>
          <w:sz w:val="32"/>
          <w:szCs w:val="32"/>
        </w:rPr>
        <w:t>户创业主体发放创业担保贷款</w:t>
      </w:r>
      <w:r>
        <w:rPr>
          <w:rFonts w:ascii="Times New Roman" w:eastAsia="仿宋_GB2312" w:hAnsi="Times New Roman"/>
          <w:sz w:val="32"/>
          <w:szCs w:val="32"/>
        </w:rPr>
        <w:t>3050</w:t>
      </w:r>
      <w:r>
        <w:rPr>
          <w:rFonts w:ascii="Times New Roman" w:eastAsia="仿宋_GB2312" w:hAnsi="Times New Roman"/>
          <w:sz w:val="32"/>
          <w:szCs w:val="32"/>
        </w:rPr>
        <w:t>万元，带动城乡就业</w:t>
      </w:r>
      <w:r>
        <w:rPr>
          <w:rFonts w:ascii="Times New Roman" w:eastAsia="仿宋_GB2312" w:hAnsi="Times New Roman"/>
          <w:sz w:val="32"/>
          <w:szCs w:val="32"/>
        </w:rPr>
        <w:t>2123</w:t>
      </w:r>
      <w:r>
        <w:rPr>
          <w:rFonts w:ascii="Times New Roman" w:eastAsia="仿宋_GB2312" w:hAnsi="Times New Roman"/>
          <w:sz w:val="32"/>
          <w:szCs w:val="32"/>
        </w:rPr>
        <w:t>人；为</w:t>
      </w:r>
      <w:r>
        <w:rPr>
          <w:rFonts w:ascii="Times New Roman" w:eastAsia="仿宋_GB2312" w:hAnsi="Times New Roman"/>
          <w:sz w:val="32"/>
          <w:szCs w:val="32"/>
        </w:rPr>
        <w:t>5749</w:t>
      </w:r>
      <w:r>
        <w:rPr>
          <w:rFonts w:ascii="Times New Roman" w:eastAsia="仿宋_GB2312" w:hAnsi="Times New Roman"/>
          <w:sz w:val="32"/>
          <w:szCs w:val="32"/>
        </w:rPr>
        <w:t>名转移就业贫困劳动力发放转移就业交通补助</w:t>
      </w:r>
      <w:r>
        <w:rPr>
          <w:rFonts w:ascii="Times New Roman" w:eastAsia="仿宋_GB2312" w:hAnsi="Times New Roman"/>
          <w:sz w:val="32"/>
          <w:szCs w:val="32"/>
        </w:rPr>
        <w:t>199.69</w:t>
      </w:r>
      <w:r>
        <w:rPr>
          <w:rFonts w:ascii="Times New Roman" w:eastAsia="仿宋_GB2312" w:hAnsi="Times New Roman"/>
          <w:sz w:val="32"/>
          <w:szCs w:val="32"/>
        </w:rPr>
        <w:t>万元；为</w:t>
      </w:r>
      <w:r>
        <w:rPr>
          <w:rFonts w:ascii="Times New Roman" w:eastAsia="仿宋_GB2312" w:hAnsi="Times New Roman"/>
          <w:sz w:val="32"/>
          <w:szCs w:val="32"/>
        </w:rPr>
        <w:t>“</w:t>
      </w:r>
      <w:r>
        <w:rPr>
          <w:rFonts w:ascii="Times New Roman" w:eastAsia="仿宋_GB2312" w:hAnsi="Times New Roman"/>
          <w:sz w:val="32"/>
          <w:szCs w:val="32"/>
        </w:rPr>
        <w:t>爱心企业</w:t>
      </w:r>
      <w:r>
        <w:rPr>
          <w:rFonts w:ascii="Times New Roman" w:eastAsia="仿宋_GB2312" w:hAnsi="Times New Roman"/>
          <w:sz w:val="32"/>
          <w:szCs w:val="32"/>
        </w:rPr>
        <w:t>”“</w:t>
      </w:r>
      <w:r>
        <w:rPr>
          <w:rFonts w:ascii="Times New Roman" w:eastAsia="仿宋_GB2312" w:hAnsi="Times New Roman"/>
          <w:sz w:val="32"/>
          <w:szCs w:val="32"/>
        </w:rPr>
        <w:t>扶贫车间</w:t>
      </w:r>
      <w:r>
        <w:rPr>
          <w:rFonts w:ascii="Times New Roman" w:eastAsia="仿宋_GB2312" w:hAnsi="Times New Roman"/>
          <w:sz w:val="32"/>
          <w:szCs w:val="32"/>
        </w:rPr>
        <w:t>”</w:t>
      </w:r>
      <w:r>
        <w:rPr>
          <w:rFonts w:ascii="Times New Roman" w:eastAsia="仿宋_GB2312" w:hAnsi="Times New Roman"/>
          <w:sz w:val="32"/>
          <w:szCs w:val="32"/>
        </w:rPr>
        <w:t>发放</w:t>
      </w:r>
      <w:proofErr w:type="gramStart"/>
      <w:r>
        <w:rPr>
          <w:rFonts w:ascii="Times New Roman" w:eastAsia="仿宋_GB2312" w:hAnsi="Times New Roman"/>
          <w:sz w:val="32"/>
          <w:szCs w:val="32"/>
        </w:rPr>
        <w:t>扶贫奖补资金</w:t>
      </w:r>
      <w:proofErr w:type="gramEnd"/>
      <w:r>
        <w:rPr>
          <w:rFonts w:ascii="Times New Roman" w:eastAsia="仿宋_GB2312" w:hAnsi="Times New Roman"/>
          <w:sz w:val="32"/>
          <w:szCs w:val="32"/>
        </w:rPr>
        <w:t>26.7</w:t>
      </w:r>
      <w:r>
        <w:rPr>
          <w:rFonts w:ascii="Times New Roman" w:eastAsia="仿宋_GB2312" w:hAnsi="Times New Roman"/>
          <w:sz w:val="32"/>
          <w:szCs w:val="32"/>
        </w:rPr>
        <w:t>万元。</w:t>
      </w:r>
    </w:p>
    <w:p w:rsidR="00FE7CDF" w:rsidRDefault="00FE7CDF" w:rsidP="00FE7CDF">
      <w:pPr>
        <w:spacing w:line="600" w:lineRule="exact"/>
        <w:ind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用好用活政策，提供</w:t>
      </w:r>
      <w:r>
        <w:rPr>
          <w:rFonts w:ascii="Times New Roman" w:eastAsia="仿宋_GB2312" w:hAnsi="Times New Roman" w:hint="eastAsia"/>
          <w:b/>
          <w:bCs/>
          <w:sz w:val="32"/>
          <w:szCs w:val="32"/>
        </w:rPr>
        <w:t>了</w:t>
      </w:r>
      <w:r>
        <w:rPr>
          <w:rFonts w:ascii="Times New Roman" w:eastAsia="仿宋_GB2312" w:hAnsi="Times New Roman"/>
          <w:b/>
          <w:bCs/>
          <w:sz w:val="32"/>
          <w:szCs w:val="32"/>
        </w:rPr>
        <w:t>宽松的营商环境。</w:t>
      </w:r>
      <w:r>
        <w:rPr>
          <w:rFonts w:ascii="Times New Roman" w:eastAsia="仿宋_GB2312" w:hAnsi="Times New Roman"/>
          <w:sz w:val="32"/>
          <w:szCs w:val="32"/>
        </w:rPr>
        <w:t>积极落实</w:t>
      </w:r>
      <w:r>
        <w:rPr>
          <w:rFonts w:ascii="Times New Roman" w:eastAsia="仿宋_GB2312" w:hAnsi="Times New Roman"/>
          <w:sz w:val="32"/>
          <w:szCs w:val="32"/>
        </w:rPr>
        <w:t>“</w:t>
      </w:r>
      <w:r>
        <w:rPr>
          <w:rFonts w:ascii="Times New Roman" w:eastAsia="仿宋_GB2312" w:hAnsi="Times New Roman"/>
          <w:sz w:val="32"/>
          <w:szCs w:val="32"/>
        </w:rPr>
        <w:t>降费减负</w:t>
      </w:r>
      <w:r>
        <w:rPr>
          <w:rFonts w:ascii="Times New Roman" w:eastAsia="仿宋_GB2312" w:hAnsi="Times New Roman"/>
          <w:sz w:val="32"/>
          <w:szCs w:val="32"/>
        </w:rPr>
        <w:t>”</w:t>
      </w:r>
      <w:r>
        <w:rPr>
          <w:rFonts w:ascii="Times New Roman" w:eastAsia="仿宋_GB2312" w:hAnsi="Times New Roman"/>
          <w:sz w:val="32"/>
          <w:szCs w:val="32"/>
        </w:rPr>
        <w:t>政策，重点针对用人单位部分及时调整各类保险费率，其中企业养老保险累计为全县</w:t>
      </w:r>
      <w:r>
        <w:rPr>
          <w:rFonts w:ascii="Times New Roman" w:eastAsia="仿宋_GB2312" w:hAnsi="Times New Roman"/>
          <w:sz w:val="32"/>
          <w:szCs w:val="32"/>
        </w:rPr>
        <w:t>690</w:t>
      </w:r>
      <w:r>
        <w:rPr>
          <w:rFonts w:ascii="Times New Roman" w:eastAsia="仿宋_GB2312" w:hAnsi="Times New Roman"/>
          <w:sz w:val="32"/>
          <w:szCs w:val="32"/>
        </w:rPr>
        <w:t>余家企业减负</w:t>
      </w:r>
      <w:r>
        <w:rPr>
          <w:rFonts w:ascii="Times New Roman" w:eastAsia="仿宋_GB2312" w:hAnsi="Times New Roman"/>
          <w:sz w:val="32"/>
          <w:szCs w:val="32"/>
        </w:rPr>
        <w:t>1685</w:t>
      </w:r>
      <w:r>
        <w:rPr>
          <w:rFonts w:ascii="Times New Roman" w:eastAsia="仿宋_GB2312" w:hAnsi="Times New Roman"/>
          <w:sz w:val="32"/>
          <w:szCs w:val="32"/>
        </w:rPr>
        <w:t>万元，失业保险累计为</w:t>
      </w:r>
      <w:r>
        <w:rPr>
          <w:rFonts w:ascii="Times New Roman" w:eastAsia="仿宋_GB2312" w:hAnsi="Times New Roman"/>
          <w:sz w:val="32"/>
          <w:szCs w:val="32"/>
        </w:rPr>
        <w:t>583</w:t>
      </w:r>
      <w:r>
        <w:rPr>
          <w:rFonts w:ascii="Times New Roman" w:eastAsia="仿宋_GB2312" w:hAnsi="Times New Roman"/>
          <w:sz w:val="32"/>
          <w:szCs w:val="32"/>
        </w:rPr>
        <w:t>家企业减负</w:t>
      </w:r>
      <w:r>
        <w:rPr>
          <w:rFonts w:ascii="Times New Roman" w:eastAsia="仿宋_GB2312" w:hAnsi="Times New Roman"/>
          <w:sz w:val="32"/>
          <w:szCs w:val="32"/>
        </w:rPr>
        <w:t>1866.7</w:t>
      </w:r>
      <w:r>
        <w:rPr>
          <w:rFonts w:ascii="Times New Roman" w:eastAsia="仿宋_GB2312" w:hAnsi="Times New Roman"/>
          <w:sz w:val="32"/>
          <w:szCs w:val="32"/>
        </w:rPr>
        <w:t>万元，工伤保险为</w:t>
      </w:r>
      <w:r>
        <w:rPr>
          <w:rFonts w:ascii="Times New Roman" w:eastAsia="仿宋_GB2312" w:hAnsi="Times New Roman"/>
          <w:sz w:val="32"/>
          <w:szCs w:val="32"/>
        </w:rPr>
        <w:t>509</w:t>
      </w:r>
      <w:r>
        <w:rPr>
          <w:rFonts w:ascii="Times New Roman" w:eastAsia="仿宋_GB2312" w:hAnsi="Times New Roman"/>
          <w:sz w:val="32"/>
          <w:szCs w:val="32"/>
        </w:rPr>
        <w:t>家企业减负</w:t>
      </w:r>
      <w:r>
        <w:rPr>
          <w:rFonts w:ascii="Times New Roman" w:eastAsia="仿宋_GB2312" w:hAnsi="Times New Roman"/>
          <w:sz w:val="32"/>
          <w:szCs w:val="32"/>
        </w:rPr>
        <w:t>181.1</w:t>
      </w:r>
      <w:r>
        <w:rPr>
          <w:rFonts w:ascii="Times New Roman" w:eastAsia="仿宋_GB2312" w:hAnsi="Times New Roman"/>
          <w:sz w:val="32"/>
          <w:szCs w:val="32"/>
        </w:rPr>
        <w:t>万元；为</w:t>
      </w:r>
      <w:r>
        <w:rPr>
          <w:rFonts w:ascii="Times New Roman" w:eastAsia="仿宋_GB2312" w:hAnsi="Times New Roman"/>
          <w:sz w:val="32"/>
          <w:szCs w:val="32"/>
        </w:rPr>
        <w:t>16</w:t>
      </w:r>
      <w:r>
        <w:rPr>
          <w:rFonts w:ascii="Times New Roman" w:eastAsia="仿宋_GB2312" w:hAnsi="Times New Roman"/>
          <w:sz w:val="32"/>
          <w:szCs w:val="32"/>
        </w:rPr>
        <w:t>家工业园区企业打捆申请养老保险缴费费率过渡试点，累计为企业减负</w:t>
      </w:r>
      <w:r>
        <w:rPr>
          <w:rFonts w:ascii="Times New Roman" w:eastAsia="仿宋_GB2312" w:hAnsi="Times New Roman"/>
          <w:sz w:val="32"/>
          <w:szCs w:val="32"/>
        </w:rPr>
        <w:t>319.1</w:t>
      </w:r>
      <w:r>
        <w:rPr>
          <w:rFonts w:ascii="Times New Roman" w:eastAsia="仿宋_GB2312" w:hAnsi="Times New Roman"/>
          <w:sz w:val="32"/>
          <w:szCs w:val="32"/>
        </w:rPr>
        <w:t>万元；开启</w:t>
      </w:r>
      <w:r>
        <w:rPr>
          <w:rFonts w:ascii="Times New Roman" w:eastAsia="仿宋_GB2312" w:hAnsi="Times New Roman"/>
          <w:sz w:val="32"/>
          <w:szCs w:val="32"/>
        </w:rPr>
        <w:t>“</w:t>
      </w:r>
      <w:r>
        <w:rPr>
          <w:rFonts w:ascii="Times New Roman" w:eastAsia="仿宋_GB2312" w:hAnsi="Times New Roman"/>
          <w:sz w:val="32"/>
          <w:szCs w:val="32"/>
        </w:rPr>
        <w:t>重点企业</w:t>
      </w:r>
      <w:r>
        <w:rPr>
          <w:rFonts w:ascii="Times New Roman" w:eastAsia="仿宋_GB2312" w:hAnsi="Times New Roman"/>
          <w:sz w:val="32"/>
          <w:szCs w:val="32"/>
        </w:rPr>
        <w:lastRenderedPageBreak/>
        <w:t>用工服务年</w:t>
      </w:r>
      <w:r>
        <w:rPr>
          <w:rFonts w:ascii="Times New Roman" w:eastAsia="仿宋_GB2312" w:hAnsi="Times New Roman"/>
          <w:sz w:val="32"/>
          <w:szCs w:val="32"/>
        </w:rPr>
        <w:t>”</w:t>
      </w:r>
      <w:r>
        <w:rPr>
          <w:rFonts w:ascii="Times New Roman" w:eastAsia="仿宋_GB2312" w:hAnsi="Times New Roman"/>
          <w:sz w:val="32"/>
          <w:szCs w:val="32"/>
        </w:rPr>
        <w:t>活动，落实企业用工服务资金</w:t>
      </w:r>
      <w:r>
        <w:rPr>
          <w:rFonts w:ascii="Times New Roman" w:eastAsia="仿宋_GB2312" w:hAnsi="Times New Roman"/>
          <w:sz w:val="32"/>
          <w:szCs w:val="32"/>
        </w:rPr>
        <w:t>70</w:t>
      </w:r>
      <w:r>
        <w:rPr>
          <w:rFonts w:ascii="Times New Roman" w:eastAsia="仿宋_GB2312" w:hAnsi="Times New Roman"/>
          <w:sz w:val="32"/>
          <w:szCs w:val="32"/>
        </w:rPr>
        <w:t>万元，为全县</w:t>
      </w:r>
      <w:r>
        <w:rPr>
          <w:rFonts w:ascii="Times New Roman" w:eastAsia="仿宋_GB2312" w:hAnsi="Times New Roman"/>
          <w:sz w:val="32"/>
          <w:szCs w:val="32"/>
        </w:rPr>
        <w:t>15</w:t>
      </w:r>
      <w:r>
        <w:rPr>
          <w:rFonts w:ascii="Times New Roman" w:eastAsia="仿宋_GB2312" w:hAnsi="Times New Roman"/>
          <w:sz w:val="32"/>
          <w:szCs w:val="32"/>
        </w:rPr>
        <w:t>家重点企业解决用工招聘、就业培训、社保缴费和人才服务等需求。</w:t>
      </w:r>
    </w:p>
    <w:p w:rsidR="00FE7CDF" w:rsidRDefault="00FE7CDF" w:rsidP="00FE7CDF">
      <w:pPr>
        <w:adjustRightInd w:val="0"/>
        <w:snapToGrid w:val="0"/>
        <w:spacing w:line="600" w:lineRule="exact"/>
        <w:ind w:firstLineChars="200" w:firstLine="643"/>
        <w:rPr>
          <w:rFonts w:ascii="Times New Roman" w:eastAsia="仿宋_GB2312" w:hAnsi="Times New Roman"/>
          <w:sz w:val="32"/>
          <w:szCs w:val="32"/>
        </w:rPr>
      </w:pPr>
      <w:r>
        <w:rPr>
          <w:rFonts w:ascii="Times New Roman" w:eastAsia="楷体_GB2312" w:hAnsi="Times New Roman"/>
          <w:b/>
          <w:bCs/>
          <w:sz w:val="32"/>
          <w:szCs w:val="32"/>
        </w:rPr>
        <w:t>（二）</w:t>
      </w:r>
      <w:r>
        <w:rPr>
          <w:rFonts w:ascii="Times New Roman" w:eastAsia="楷体_GB2312" w:hAnsi="Times New Roman" w:hint="eastAsia"/>
          <w:b/>
          <w:bCs/>
          <w:sz w:val="32"/>
          <w:szCs w:val="32"/>
        </w:rPr>
        <w:t>构建</w:t>
      </w:r>
      <w:r>
        <w:rPr>
          <w:rFonts w:ascii="Times New Roman" w:eastAsia="楷体_GB2312" w:hAnsi="Times New Roman"/>
          <w:b/>
          <w:bCs/>
          <w:sz w:val="32"/>
          <w:szCs w:val="32"/>
        </w:rPr>
        <w:t>了基本覆盖的社会保障格局。</w:t>
      </w:r>
      <w:r>
        <w:rPr>
          <w:rFonts w:ascii="Times New Roman" w:eastAsia="仿宋_GB2312" w:hAnsi="Times New Roman"/>
          <w:sz w:val="32"/>
          <w:szCs w:val="32"/>
        </w:rPr>
        <w:t>全年社保收入</w:t>
      </w:r>
      <w:r>
        <w:rPr>
          <w:rFonts w:ascii="Times New Roman" w:eastAsia="仿宋_GB2312" w:hAnsi="Times New Roman" w:hint="eastAsia"/>
          <w:sz w:val="32"/>
          <w:szCs w:val="32"/>
        </w:rPr>
        <w:t>17.97</w:t>
      </w:r>
      <w:r>
        <w:rPr>
          <w:rFonts w:ascii="Times New Roman" w:eastAsia="仿宋_GB2312" w:hAnsi="Times New Roman"/>
          <w:sz w:val="32"/>
          <w:szCs w:val="32"/>
        </w:rPr>
        <w:t>亿元，其中征缴各类基金</w:t>
      </w:r>
      <w:r>
        <w:rPr>
          <w:rFonts w:ascii="Times New Roman" w:eastAsia="仿宋_GB2312" w:hAnsi="Times New Roman"/>
          <w:sz w:val="32"/>
          <w:szCs w:val="32"/>
        </w:rPr>
        <w:t>7.55</w:t>
      </w:r>
      <w:r>
        <w:rPr>
          <w:rFonts w:ascii="Times New Roman" w:eastAsia="仿宋_GB2312" w:hAnsi="Times New Roman"/>
          <w:sz w:val="32"/>
          <w:szCs w:val="32"/>
        </w:rPr>
        <w:t>亿元</w:t>
      </w:r>
      <w:r>
        <w:rPr>
          <w:rFonts w:ascii="Times New Roman" w:eastAsia="仿宋_GB2312" w:hAnsi="Times New Roman" w:hint="eastAsia"/>
          <w:sz w:val="32"/>
          <w:szCs w:val="32"/>
        </w:rPr>
        <w:t>；全年</w:t>
      </w:r>
      <w:r>
        <w:rPr>
          <w:rFonts w:ascii="Times New Roman" w:eastAsia="仿宋_GB2312" w:hAnsi="Times New Roman"/>
          <w:sz w:val="32"/>
          <w:szCs w:val="32"/>
        </w:rPr>
        <w:t>各类待遇支出</w:t>
      </w:r>
      <w:r>
        <w:rPr>
          <w:rFonts w:ascii="Times New Roman" w:eastAsia="仿宋_GB2312" w:hAnsi="Times New Roman"/>
          <w:sz w:val="32"/>
          <w:szCs w:val="32"/>
        </w:rPr>
        <w:t>1</w:t>
      </w:r>
      <w:r>
        <w:rPr>
          <w:rFonts w:ascii="Times New Roman" w:eastAsia="仿宋_GB2312" w:hAnsi="Times New Roman" w:hint="eastAsia"/>
          <w:sz w:val="32"/>
          <w:szCs w:val="32"/>
        </w:rPr>
        <w:t>9.97</w:t>
      </w:r>
      <w:r>
        <w:rPr>
          <w:rFonts w:ascii="Times New Roman" w:eastAsia="仿宋_GB2312" w:hAnsi="Times New Roman"/>
          <w:sz w:val="32"/>
          <w:szCs w:val="32"/>
        </w:rPr>
        <w:t>亿元。其中</w:t>
      </w:r>
      <w:r>
        <w:rPr>
          <w:rFonts w:ascii="Times New Roman" w:eastAsia="仿宋_GB2312" w:hAnsi="Times New Roman"/>
          <w:b/>
          <w:sz w:val="32"/>
          <w:szCs w:val="32"/>
        </w:rPr>
        <w:t>城镇企业职工养老保险</w:t>
      </w:r>
      <w:r>
        <w:rPr>
          <w:rFonts w:ascii="Times New Roman" w:eastAsia="仿宋_GB2312" w:hAnsi="Times New Roman"/>
          <w:sz w:val="32"/>
          <w:szCs w:val="32"/>
        </w:rPr>
        <w:t>参保企业</w:t>
      </w:r>
      <w:r>
        <w:rPr>
          <w:rFonts w:ascii="Times New Roman" w:eastAsia="仿宋_GB2312" w:hAnsi="Times New Roman"/>
          <w:sz w:val="32"/>
          <w:szCs w:val="32"/>
        </w:rPr>
        <w:t>712</w:t>
      </w:r>
      <w:r>
        <w:rPr>
          <w:rFonts w:ascii="Times New Roman" w:eastAsia="仿宋_GB2312" w:hAnsi="Times New Roman"/>
          <w:sz w:val="32"/>
          <w:szCs w:val="32"/>
        </w:rPr>
        <w:t>家，在职参保</w:t>
      </w:r>
      <w:r>
        <w:rPr>
          <w:rFonts w:ascii="Times New Roman" w:eastAsia="仿宋_GB2312" w:hAnsi="Times New Roman"/>
          <w:sz w:val="32"/>
          <w:szCs w:val="32"/>
        </w:rPr>
        <w:t>54309</w:t>
      </w:r>
      <w:r>
        <w:rPr>
          <w:rFonts w:ascii="Times New Roman" w:eastAsia="仿宋_GB2312" w:hAnsi="Times New Roman"/>
          <w:sz w:val="32"/>
          <w:szCs w:val="32"/>
        </w:rPr>
        <w:t>人（</w:t>
      </w:r>
      <w:proofErr w:type="gramStart"/>
      <w:r>
        <w:rPr>
          <w:rFonts w:ascii="Times New Roman" w:eastAsia="仿宋_GB2312" w:hAnsi="Times New Roman"/>
          <w:sz w:val="32"/>
          <w:szCs w:val="32"/>
        </w:rPr>
        <w:t>含被征地</w:t>
      </w:r>
      <w:proofErr w:type="gramEnd"/>
      <w:r>
        <w:rPr>
          <w:rFonts w:ascii="Times New Roman" w:eastAsia="仿宋_GB2312" w:hAnsi="Times New Roman"/>
          <w:sz w:val="32"/>
          <w:szCs w:val="32"/>
        </w:rPr>
        <w:t>农民参保</w:t>
      </w:r>
      <w:r>
        <w:rPr>
          <w:rFonts w:ascii="Times New Roman" w:eastAsia="仿宋_GB2312" w:hAnsi="Times New Roman"/>
          <w:sz w:val="32"/>
          <w:szCs w:val="32"/>
        </w:rPr>
        <w:t>7822</w:t>
      </w:r>
      <w:r>
        <w:rPr>
          <w:rFonts w:ascii="Times New Roman" w:eastAsia="仿宋_GB2312" w:hAnsi="Times New Roman"/>
          <w:sz w:val="32"/>
          <w:szCs w:val="32"/>
        </w:rPr>
        <w:t>人），新增扩</w:t>
      </w:r>
      <w:proofErr w:type="gramStart"/>
      <w:r>
        <w:rPr>
          <w:rFonts w:ascii="Times New Roman" w:eastAsia="仿宋_GB2312" w:hAnsi="Times New Roman"/>
          <w:sz w:val="32"/>
          <w:szCs w:val="32"/>
        </w:rPr>
        <w:t>面人数</w:t>
      </w:r>
      <w:proofErr w:type="gramEnd"/>
      <w:r>
        <w:rPr>
          <w:rFonts w:ascii="Times New Roman" w:eastAsia="仿宋_GB2312" w:hAnsi="Times New Roman"/>
          <w:sz w:val="32"/>
          <w:szCs w:val="32"/>
        </w:rPr>
        <w:t>9957</w:t>
      </w:r>
      <w:r>
        <w:rPr>
          <w:rFonts w:ascii="Times New Roman" w:eastAsia="仿宋_GB2312" w:hAnsi="Times New Roman"/>
          <w:sz w:val="32"/>
          <w:szCs w:val="32"/>
        </w:rPr>
        <w:t>人，征缴基金</w:t>
      </w:r>
      <w:r>
        <w:rPr>
          <w:rFonts w:ascii="Times New Roman" w:eastAsia="仿宋_GB2312" w:hAnsi="Times New Roman"/>
          <w:sz w:val="32"/>
          <w:szCs w:val="32"/>
        </w:rPr>
        <w:t>37311</w:t>
      </w:r>
      <w:r>
        <w:rPr>
          <w:rFonts w:ascii="Times New Roman" w:eastAsia="仿宋_GB2312" w:hAnsi="Times New Roman"/>
          <w:sz w:val="32"/>
          <w:szCs w:val="32"/>
        </w:rPr>
        <w:t>万元，征收失地农民社会保障金</w:t>
      </w:r>
      <w:r>
        <w:rPr>
          <w:rFonts w:ascii="Times New Roman" w:eastAsia="仿宋_GB2312" w:hAnsi="Times New Roman"/>
          <w:sz w:val="32"/>
          <w:szCs w:val="32"/>
        </w:rPr>
        <w:t>1015</w:t>
      </w:r>
      <w:r>
        <w:rPr>
          <w:rFonts w:ascii="Times New Roman" w:eastAsia="仿宋_GB2312" w:hAnsi="Times New Roman"/>
          <w:sz w:val="32"/>
          <w:szCs w:val="32"/>
        </w:rPr>
        <w:t>万元；离退休人员</w:t>
      </w:r>
      <w:r>
        <w:rPr>
          <w:rFonts w:ascii="Times New Roman" w:eastAsia="仿宋_GB2312" w:hAnsi="Times New Roman"/>
          <w:sz w:val="32"/>
          <w:szCs w:val="32"/>
        </w:rPr>
        <w:t>27634</w:t>
      </w:r>
      <w:r>
        <w:rPr>
          <w:rFonts w:ascii="Times New Roman" w:eastAsia="仿宋_GB2312" w:hAnsi="Times New Roman"/>
          <w:sz w:val="32"/>
          <w:szCs w:val="32"/>
        </w:rPr>
        <w:t>人，共发放养老</w:t>
      </w:r>
      <w:r>
        <w:rPr>
          <w:rFonts w:ascii="Times New Roman" w:eastAsia="仿宋_GB2312" w:hAnsi="Times New Roman" w:hint="eastAsia"/>
          <w:sz w:val="32"/>
          <w:szCs w:val="32"/>
        </w:rPr>
        <w:t>保险待遇</w:t>
      </w:r>
      <w:r>
        <w:rPr>
          <w:rFonts w:ascii="Times New Roman" w:eastAsia="仿宋_GB2312" w:hAnsi="Times New Roman" w:hint="eastAsia"/>
          <w:sz w:val="32"/>
          <w:szCs w:val="32"/>
        </w:rPr>
        <w:t>117461</w:t>
      </w:r>
      <w:r>
        <w:rPr>
          <w:rFonts w:ascii="Times New Roman" w:eastAsia="仿宋_GB2312" w:hAnsi="Times New Roman"/>
          <w:sz w:val="32"/>
          <w:szCs w:val="32"/>
        </w:rPr>
        <w:t>万元。</w:t>
      </w:r>
      <w:r>
        <w:rPr>
          <w:rFonts w:ascii="Times New Roman" w:eastAsia="仿宋_GB2312" w:hAnsi="Times New Roman"/>
          <w:b/>
          <w:sz w:val="32"/>
          <w:szCs w:val="32"/>
        </w:rPr>
        <w:t>城乡居民养老保险</w:t>
      </w:r>
      <w:r>
        <w:rPr>
          <w:rFonts w:ascii="Times New Roman" w:eastAsia="仿宋_GB2312" w:hAnsi="Times New Roman"/>
          <w:sz w:val="32"/>
          <w:szCs w:val="32"/>
        </w:rPr>
        <w:t>实际缴费</w:t>
      </w:r>
      <w:r>
        <w:rPr>
          <w:rFonts w:ascii="Times New Roman" w:eastAsia="仿宋_GB2312" w:hAnsi="Times New Roman"/>
          <w:sz w:val="32"/>
          <w:szCs w:val="32"/>
        </w:rPr>
        <w:t>35.7</w:t>
      </w:r>
      <w:r>
        <w:rPr>
          <w:rFonts w:ascii="Times New Roman" w:eastAsia="仿宋_GB2312" w:hAnsi="Times New Roman"/>
          <w:sz w:val="32"/>
          <w:szCs w:val="32"/>
        </w:rPr>
        <w:t>万人，征缴基金</w:t>
      </w:r>
      <w:r>
        <w:rPr>
          <w:rFonts w:ascii="Times New Roman" w:eastAsia="仿宋_GB2312" w:hAnsi="Times New Roman"/>
          <w:sz w:val="32"/>
          <w:szCs w:val="32"/>
        </w:rPr>
        <w:t>3950</w:t>
      </w:r>
      <w:r>
        <w:rPr>
          <w:rFonts w:ascii="Times New Roman" w:eastAsia="仿宋_GB2312" w:hAnsi="Times New Roman"/>
          <w:sz w:val="32"/>
          <w:szCs w:val="32"/>
        </w:rPr>
        <w:t>万元；</w:t>
      </w:r>
      <w:r>
        <w:rPr>
          <w:rFonts w:ascii="Times New Roman" w:eastAsia="仿宋_GB2312" w:hAnsi="Times New Roman"/>
          <w:sz w:val="32"/>
          <w:szCs w:val="32"/>
        </w:rPr>
        <w:t>60</w:t>
      </w:r>
      <w:r>
        <w:rPr>
          <w:rFonts w:ascii="Times New Roman" w:eastAsia="仿宋_GB2312" w:hAnsi="Times New Roman"/>
          <w:sz w:val="32"/>
          <w:szCs w:val="32"/>
        </w:rPr>
        <w:t>周岁领取待遇</w:t>
      </w:r>
      <w:r>
        <w:rPr>
          <w:rFonts w:ascii="Times New Roman" w:eastAsia="仿宋_GB2312" w:hAnsi="Times New Roman"/>
          <w:sz w:val="32"/>
          <w:szCs w:val="32"/>
        </w:rPr>
        <w:t>17.7</w:t>
      </w:r>
      <w:r>
        <w:rPr>
          <w:rFonts w:ascii="Times New Roman" w:eastAsia="仿宋_GB2312" w:hAnsi="Times New Roman"/>
          <w:sz w:val="32"/>
          <w:szCs w:val="32"/>
        </w:rPr>
        <w:t>万人，共发放养老金</w:t>
      </w:r>
      <w:r>
        <w:rPr>
          <w:rFonts w:ascii="Times New Roman" w:eastAsia="仿宋_GB2312" w:hAnsi="Times New Roman" w:hint="eastAsia"/>
          <w:sz w:val="32"/>
          <w:szCs w:val="32"/>
        </w:rPr>
        <w:t>23312</w:t>
      </w:r>
      <w:r>
        <w:rPr>
          <w:rFonts w:ascii="Times New Roman" w:eastAsia="仿宋_GB2312" w:hAnsi="Times New Roman"/>
          <w:sz w:val="32"/>
          <w:szCs w:val="32"/>
        </w:rPr>
        <w:t>万元。</w:t>
      </w:r>
      <w:r>
        <w:rPr>
          <w:rFonts w:ascii="Times New Roman" w:eastAsia="仿宋_GB2312" w:hAnsi="Times New Roman"/>
          <w:b/>
          <w:sz w:val="32"/>
          <w:szCs w:val="32"/>
        </w:rPr>
        <w:t>机关事业养老保险</w:t>
      </w:r>
      <w:r>
        <w:rPr>
          <w:rFonts w:ascii="Times New Roman" w:eastAsia="仿宋_GB2312" w:hAnsi="Times New Roman"/>
          <w:sz w:val="32"/>
          <w:szCs w:val="32"/>
        </w:rPr>
        <w:t>缴费单位</w:t>
      </w:r>
      <w:r>
        <w:rPr>
          <w:rFonts w:ascii="Times New Roman" w:eastAsia="仿宋_GB2312" w:hAnsi="Times New Roman"/>
          <w:sz w:val="32"/>
          <w:szCs w:val="32"/>
        </w:rPr>
        <w:t>473</w:t>
      </w:r>
      <w:r>
        <w:rPr>
          <w:rFonts w:ascii="Times New Roman" w:eastAsia="仿宋_GB2312" w:hAnsi="Times New Roman"/>
          <w:sz w:val="32"/>
          <w:szCs w:val="32"/>
        </w:rPr>
        <w:t>家，参保人数</w:t>
      </w:r>
      <w:r>
        <w:rPr>
          <w:rFonts w:ascii="Times New Roman" w:eastAsia="仿宋_GB2312" w:hAnsi="Times New Roman"/>
          <w:sz w:val="32"/>
          <w:szCs w:val="32"/>
        </w:rPr>
        <w:t>16624</w:t>
      </w:r>
      <w:r>
        <w:rPr>
          <w:rFonts w:ascii="Times New Roman" w:eastAsia="仿宋_GB2312" w:hAnsi="Times New Roman"/>
          <w:sz w:val="32"/>
          <w:szCs w:val="32"/>
        </w:rPr>
        <w:t>人（实际缴费人数</w:t>
      </w:r>
      <w:r>
        <w:rPr>
          <w:rFonts w:ascii="Times New Roman" w:eastAsia="仿宋_GB2312" w:hAnsi="Times New Roman"/>
          <w:sz w:val="32"/>
          <w:szCs w:val="32"/>
        </w:rPr>
        <w:t>15694</w:t>
      </w:r>
      <w:r>
        <w:rPr>
          <w:rFonts w:ascii="Times New Roman" w:eastAsia="仿宋_GB2312" w:hAnsi="Times New Roman"/>
          <w:sz w:val="32"/>
          <w:szCs w:val="32"/>
        </w:rPr>
        <w:t>人），征缴基金</w:t>
      </w:r>
      <w:r>
        <w:rPr>
          <w:rFonts w:ascii="Times New Roman" w:eastAsia="仿宋_GB2312" w:hAnsi="Times New Roman"/>
          <w:sz w:val="32"/>
          <w:szCs w:val="32"/>
        </w:rPr>
        <w:t>24347</w:t>
      </w:r>
      <w:r>
        <w:rPr>
          <w:rFonts w:ascii="Times New Roman" w:eastAsia="仿宋_GB2312" w:hAnsi="Times New Roman"/>
          <w:sz w:val="32"/>
          <w:szCs w:val="32"/>
        </w:rPr>
        <w:t>万元；为</w:t>
      </w:r>
      <w:r>
        <w:rPr>
          <w:rFonts w:ascii="Times New Roman" w:eastAsia="仿宋_GB2312" w:hAnsi="Times New Roman"/>
          <w:sz w:val="32"/>
          <w:szCs w:val="32"/>
        </w:rPr>
        <w:t>10297</w:t>
      </w:r>
      <w:r>
        <w:rPr>
          <w:rFonts w:ascii="Times New Roman" w:eastAsia="仿宋_GB2312" w:hAnsi="Times New Roman"/>
          <w:sz w:val="32"/>
          <w:szCs w:val="32"/>
        </w:rPr>
        <w:t>名机关事业退休人员发放养老</w:t>
      </w:r>
      <w:r>
        <w:rPr>
          <w:rFonts w:ascii="Times New Roman" w:eastAsia="仿宋_GB2312" w:hAnsi="Times New Roman" w:hint="eastAsia"/>
          <w:sz w:val="32"/>
          <w:szCs w:val="32"/>
        </w:rPr>
        <w:t>保险待遇</w:t>
      </w:r>
      <w:r>
        <w:rPr>
          <w:rFonts w:ascii="Times New Roman" w:eastAsia="仿宋_GB2312" w:hAnsi="Times New Roman" w:hint="eastAsia"/>
          <w:sz w:val="32"/>
          <w:szCs w:val="32"/>
        </w:rPr>
        <w:t>53714</w:t>
      </w:r>
      <w:r>
        <w:rPr>
          <w:rFonts w:ascii="Times New Roman" w:eastAsia="仿宋_GB2312" w:hAnsi="Times New Roman"/>
          <w:sz w:val="32"/>
          <w:szCs w:val="32"/>
        </w:rPr>
        <w:t>万元；征缴职业年金</w:t>
      </w:r>
      <w:r>
        <w:rPr>
          <w:rFonts w:ascii="Times New Roman" w:eastAsia="仿宋_GB2312" w:hAnsi="Times New Roman"/>
          <w:sz w:val="32"/>
          <w:szCs w:val="32"/>
        </w:rPr>
        <w:t>4820</w:t>
      </w:r>
      <w:r>
        <w:rPr>
          <w:rFonts w:ascii="Times New Roman" w:eastAsia="仿宋_GB2312" w:hAnsi="Times New Roman"/>
          <w:sz w:val="32"/>
          <w:szCs w:val="32"/>
        </w:rPr>
        <w:t>万元。</w:t>
      </w:r>
      <w:r>
        <w:rPr>
          <w:rFonts w:ascii="Times New Roman" w:eastAsia="仿宋_GB2312" w:hAnsi="Times New Roman"/>
          <w:b/>
          <w:sz w:val="32"/>
          <w:szCs w:val="32"/>
        </w:rPr>
        <w:t>工伤保险</w:t>
      </w:r>
      <w:r>
        <w:rPr>
          <w:rFonts w:ascii="Times New Roman" w:eastAsia="仿宋_GB2312" w:hAnsi="Times New Roman"/>
          <w:sz w:val="32"/>
          <w:szCs w:val="32"/>
        </w:rPr>
        <w:t>参保单位</w:t>
      </w:r>
      <w:r>
        <w:rPr>
          <w:rFonts w:ascii="Times New Roman" w:eastAsia="仿宋_GB2312" w:hAnsi="Times New Roman"/>
          <w:sz w:val="32"/>
          <w:szCs w:val="32"/>
        </w:rPr>
        <w:t>1285</w:t>
      </w:r>
      <w:r>
        <w:rPr>
          <w:rFonts w:ascii="Times New Roman" w:eastAsia="仿宋_GB2312" w:hAnsi="Times New Roman"/>
          <w:sz w:val="32"/>
          <w:szCs w:val="32"/>
        </w:rPr>
        <w:t>家，参保人数</w:t>
      </w:r>
      <w:r>
        <w:rPr>
          <w:rFonts w:ascii="Times New Roman" w:eastAsia="仿宋_GB2312" w:hAnsi="Times New Roman"/>
          <w:sz w:val="32"/>
          <w:szCs w:val="32"/>
        </w:rPr>
        <w:t>50502</w:t>
      </w:r>
      <w:r>
        <w:rPr>
          <w:rFonts w:ascii="Times New Roman" w:eastAsia="仿宋_GB2312" w:hAnsi="Times New Roman"/>
          <w:sz w:val="32"/>
          <w:szCs w:val="32"/>
        </w:rPr>
        <w:t>人，共征缴基金</w:t>
      </w:r>
      <w:r>
        <w:rPr>
          <w:rFonts w:ascii="Times New Roman" w:eastAsia="仿宋_GB2312" w:hAnsi="Times New Roman"/>
          <w:sz w:val="32"/>
          <w:szCs w:val="32"/>
        </w:rPr>
        <w:t>3100</w:t>
      </w:r>
      <w:r>
        <w:rPr>
          <w:rFonts w:ascii="Times New Roman" w:eastAsia="仿宋_GB2312" w:hAnsi="Times New Roman"/>
          <w:sz w:val="32"/>
          <w:szCs w:val="32"/>
        </w:rPr>
        <w:t>万元；新增参保单位</w:t>
      </w:r>
      <w:r>
        <w:rPr>
          <w:rFonts w:ascii="Times New Roman" w:eastAsia="仿宋_GB2312" w:hAnsi="Times New Roman"/>
          <w:sz w:val="32"/>
          <w:szCs w:val="32"/>
        </w:rPr>
        <w:t>136</w:t>
      </w:r>
      <w:r>
        <w:rPr>
          <w:rFonts w:ascii="Times New Roman" w:eastAsia="仿宋_GB2312" w:hAnsi="Times New Roman"/>
          <w:sz w:val="32"/>
          <w:szCs w:val="32"/>
        </w:rPr>
        <w:t>家，新增扩</w:t>
      </w:r>
      <w:proofErr w:type="gramStart"/>
      <w:r>
        <w:rPr>
          <w:rFonts w:ascii="Times New Roman" w:eastAsia="仿宋_GB2312" w:hAnsi="Times New Roman"/>
          <w:sz w:val="32"/>
          <w:szCs w:val="32"/>
        </w:rPr>
        <w:t>面人数</w:t>
      </w:r>
      <w:proofErr w:type="gramEnd"/>
      <w:r>
        <w:rPr>
          <w:rFonts w:ascii="Times New Roman" w:eastAsia="仿宋_GB2312" w:hAnsi="Times New Roman"/>
          <w:sz w:val="32"/>
          <w:szCs w:val="32"/>
        </w:rPr>
        <w:t>4900</w:t>
      </w:r>
      <w:r>
        <w:rPr>
          <w:rFonts w:ascii="Times New Roman" w:eastAsia="仿宋_GB2312" w:hAnsi="Times New Roman"/>
          <w:sz w:val="32"/>
          <w:szCs w:val="32"/>
        </w:rPr>
        <w:t>人；建筑项目参保</w:t>
      </w:r>
      <w:r>
        <w:rPr>
          <w:rFonts w:ascii="Times New Roman" w:eastAsia="仿宋_GB2312" w:hAnsi="Times New Roman"/>
          <w:sz w:val="32"/>
          <w:szCs w:val="32"/>
        </w:rPr>
        <w:t>122</w:t>
      </w:r>
      <w:r>
        <w:rPr>
          <w:rFonts w:ascii="Times New Roman" w:eastAsia="仿宋_GB2312" w:hAnsi="Times New Roman"/>
          <w:sz w:val="32"/>
          <w:szCs w:val="32"/>
        </w:rPr>
        <w:t>家，参保人数</w:t>
      </w:r>
      <w:r>
        <w:rPr>
          <w:rFonts w:ascii="Times New Roman" w:eastAsia="仿宋_GB2312" w:hAnsi="Times New Roman"/>
          <w:sz w:val="32"/>
          <w:szCs w:val="32"/>
        </w:rPr>
        <w:t>14800</w:t>
      </w:r>
      <w:r>
        <w:rPr>
          <w:rFonts w:ascii="Times New Roman" w:eastAsia="仿宋_GB2312" w:hAnsi="Times New Roman"/>
          <w:sz w:val="32"/>
          <w:szCs w:val="32"/>
        </w:rPr>
        <w:t>人，参保率达</w:t>
      </w:r>
      <w:r>
        <w:rPr>
          <w:rFonts w:ascii="Times New Roman" w:eastAsia="仿宋_GB2312" w:hAnsi="Times New Roman"/>
          <w:sz w:val="32"/>
          <w:szCs w:val="32"/>
        </w:rPr>
        <w:t>96%</w:t>
      </w:r>
      <w:r>
        <w:rPr>
          <w:rFonts w:ascii="Times New Roman" w:eastAsia="仿宋_GB2312" w:hAnsi="Times New Roman"/>
          <w:sz w:val="32"/>
          <w:szCs w:val="32"/>
        </w:rPr>
        <w:t>；共支出工伤保险待遇</w:t>
      </w:r>
      <w:r>
        <w:rPr>
          <w:rFonts w:ascii="Times New Roman" w:eastAsia="仿宋_GB2312" w:hAnsi="Times New Roman" w:hint="eastAsia"/>
          <w:sz w:val="32"/>
          <w:szCs w:val="32"/>
        </w:rPr>
        <w:t>3409</w:t>
      </w:r>
      <w:r>
        <w:rPr>
          <w:rFonts w:ascii="Times New Roman" w:eastAsia="仿宋_GB2312" w:hAnsi="Times New Roman"/>
          <w:sz w:val="32"/>
          <w:szCs w:val="32"/>
        </w:rPr>
        <w:t>万元，为登记备案的老工伤对象</w:t>
      </w:r>
      <w:r>
        <w:rPr>
          <w:rFonts w:ascii="Times New Roman" w:eastAsia="仿宋_GB2312" w:hAnsi="Times New Roman"/>
          <w:sz w:val="32"/>
          <w:szCs w:val="32"/>
        </w:rPr>
        <w:t>560</w:t>
      </w:r>
      <w:r>
        <w:rPr>
          <w:rFonts w:ascii="Times New Roman" w:eastAsia="仿宋_GB2312" w:hAnsi="Times New Roman"/>
          <w:sz w:val="32"/>
          <w:szCs w:val="32"/>
        </w:rPr>
        <w:t>人次支付待遇</w:t>
      </w:r>
      <w:r>
        <w:rPr>
          <w:rFonts w:ascii="Times New Roman" w:eastAsia="仿宋_GB2312" w:hAnsi="Times New Roman"/>
          <w:sz w:val="32"/>
          <w:szCs w:val="32"/>
        </w:rPr>
        <w:t>170</w:t>
      </w:r>
      <w:r>
        <w:rPr>
          <w:rFonts w:ascii="Times New Roman" w:eastAsia="仿宋_GB2312" w:hAnsi="Times New Roman"/>
          <w:sz w:val="32"/>
          <w:szCs w:val="32"/>
        </w:rPr>
        <w:t>万元。</w:t>
      </w:r>
      <w:r>
        <w:rPr>
          <w:rFonts w:ascii="Times New Roman" w:eastAsia="仿宋_GB2312" w:hAnsi="Times New Roman"/>
          <w:b/>
          <w:sz w:val="32"/>
          <w:szCs w:val="32"/>
        </w:rPr>
        <w:t>失业保险</w:t>
      </w:r>
      <w:r>
        <w:rPr>
          <w:rFonts w:ascii="Times New Roman" w:eastAsia="仿宋_GB2312" w:hAnsi="Times New Roman"/>
          <w:sz w:val="32"/>
          <w:szCs w:val="32"/>
        </w:rPr>
        <w:t>参保人数</w:t>
      </w:r>
      <w:r>
        <w:rPr>
          <w:rFonts w:ascii="Times New Roman" w:eastAsia="仿宋_GB2312" w:hAnsi="Times New Roman"/>
          <w:sz w:val="32"/>
          <w:szCs w:val="32"/>
        </w:rPr>
        <w:t>29115</w:t>
      </w:r>
      <w:r>
        <w:rPr>
          <w:rFonts w:ascii="Times New Roman" w:eastAsia="仿宋_GB2312" w:hAnsi="Times New Roman"/>
          <w:sz w:val="32"/>
          <w:szCs w:val="32"/>
        </w:rPr>
        <w:t>人，征缴基金入库</w:t>
      </w:r>
      <w:r>
        <w:rPr>
          <w:rFonts w:ascii="Times New Roman" w:eastAsia="仿宋_GB2312" w:hAnsi="Times New Roman"/>
          <w:sz w:val="32"/>
          <w:szCs w:val="32"/>
        </w:rPr>
        <w:t>970</w:t>
      </w:r>
      <w:r>
        <w:rPr>
          <w:rFonts w:ascii="Times New Roman" w:eastAsia="仿宋_GB2312" w:hAnsi="Times New Roman"/>
          <w:sz w:val="32"/>
          <w:szCs w:val="32"/>
        </w:rPr>
        <w:t>万元</w:t>
      </w:r>
      <w:r>
        <w:rPr>
          <w:rFonts w:ascii="Times New Roman" w:eastAsia="仿宋_GB2312" w:hAnsi="Times New Roman" w:hint="eastAsia"/>
          <w:sz w:val="32"/>
          <w:szCs w:val="32"/>
        </w:rPr>
        <w:t>，</w:t>
      </w:r>
      <w:r>
        <w:rPr>
          <w:rFonts w:ascii="Times New Roman" w:eastAsia="仿宋_GB2312" w:hAnsi="Times New Roman"/>
          <w:sz w:val="32"/>
          <w:szCs w:val="32"/>
        </w:rPr>
        <w:t>支出失业保险待遇</w:t>
      </w:r>
      <w:r>
        <w:rPr>
          <w:rFonts w:ascii="Times New Roman" w:eastAsia="仿宋_GB2312" w:hAnsi="Times New Roman"/>
          <w:sz w:val="32"/>
          <w:szCs w:val="32"/>
        </w:rPr>
        <w:t>3311</w:t>
      </w:r>
      <w:r>
        <w:rPr>
          <w:rFonts w:ascii="Times New Roman" w:eastAsia="仿宋_GB2312" w:hAnsi="Times New Roman"/>
          <w:sz w:val="32"/>
          <w:szCs w:val="32"/>
        </w:rPr>
        <w:t>人次</w:t>
      </w:r>
      <w:r>
        <w:rPr>
          <w:rFonts w:ascii="Times New Roman" w:eastAsia="仿宋_GB2312" w:hAnsi="Times New Roman" w:hint="eastAsia"/>
          <w:sz w:val="32"/>
          <w:szCs w:val="32"/>
        </w:rPr>
        <w:t>1632</w:t>
      </w:r>
      <w:r>
        <w:rPr>
          <w:rFonts w:ascii="Times New Roman" w:eastAsia="仿宋_GB2312" w:hAnsi="Times New Roman"/>
          <w:sz w:val="32"/>
          <w:szCs w:val="32"/>
        </w:rPr>
        <w:t>万元。</w:t>
      </w:r>
    </w:p>
    <w:p w:rsidR="00FE7CDF" w:rsidRDefault="00FE7CDF" w:rsidP="00FE7CDF">
      <w:pPr>
        <w:spacing w:line="600" w:lineRule="exact"/>
        <w:ind w:firstLineChars="196" w:firstLine="630"/>
        <w:jc w:val="left"/>
        <w:rPr>
          <w:rFonts w:ascii="Times New Roman" w:eastAsia="仿宋_GB2312" w:hAnsi="Times New Roman"/>
          <w:sz w:val="32"/>
          <w:szCs w:val="32"/>
        </w:rPr>
      </w:pPr>
      <w:r>
        <w:rPr>
          <w:rFonts w:ascii="Times New Roman" w:eastAsia="楷体_GB2312" w:hAnsi="Times New Roman"/>
          <w:b/>
          <w:bCs/>
          <w:sz w:val="32"/>
          <w:szCs w:val="32"/>
        </w:rPr>
        <w:t>（三）</w:t>
      </w:r>
      <w:r>
        <w:rPr>
          <w:rFonts w:ascii="Times New Roman" w:eastAsia="楷体_GB2312" w:hAnsi="Times New Roman" w:hint="eastAsia"/>
          <w:b/>
          <w:bCs/>
          <w:sz w:val="32"/>
          <w:szCs w:val="32"/>
        </w:rPr>
        <w:t>建立</w:t>
      </w:r>
      <w:r>
        <w:rPr>
          <w:rFonts w:ascii="Times New Roman" w:eastAsia="楷体_GB2312" w:hAnsi="Times New Roman"/>
          <w:b/>
          <w:bCs/>
          <w:sz w:val="32"/>
          <w:szCs w:val="32"/>
        </w:rPr>
        <w:t>了规范有序的人事人才体系。</w:t>
      </w:r>
      <w:r>
        <w:rPr>
          <w:rFonts w:ascii="Times New Roman" w:eastAsia="仿宋_GB2312" w:hAnsi="Times New Roman"/>
          <w:b/>
          <w:sz w:val="32"/>
          <w:szCs w:val="32"/>
        </w:rPr>
        <w:t>配合推进机构改</w:t>
      </w:r>
      <w:r>
        <w:rPr>
          <w:rFonts w:ascii="Times New Roman" w:eastAsia="仿宋_GB2312" w:hAnsi="Times New Roman"/>
          <w:b/>
          <w:sz w:val="32"/>
          <w:szCs w:val="32"/>
        </w:rPr>
        <w:lastRenderedPageBreak/>
        <w:t>革工作。</w:t>
      </w:r>
      <w:r>
        <w:rPr>
          <w:rFonts w:ascii="Times New Roman" w:eastAsia="仿宋_GB2312" w:hAnsi="Times New Roman"/>
          <w:sz w:val="32"/>
          <w:szCs w:val="32"/>
        </w:rPr>
        <w:t>完成医疗保险职能划转和企业军转干部、自主择业军转干部工作的整体移交；配合做好转隶人员身份核实</w:t>
      </w:r>
      <w:r>
        <w:rPr>
          <w:rFonts w:ascii="Times New Roman" w:eastAsia="仿宋_GB2312" w:hAnsi="Times New Roman"/>
          <w:sz w:val="32"/>
          <w:szCs w:val="32"/>
        </w:rPr>
        <w:t>320</w:t>
      </w:r>
      <w:r>
        <w:rPr>
          <w:rFonts w:ascii="Times New Roman" w:eastAsia="仿宋_GB2312" w:hAnsi="Times New Roman"/>
          <w:sz w:val="32"/>
          <w:szCs w:val="32"/>
        </w:rPr>
        <w:t>名，</w:t>
      </w:r>
      <w:proofErr w:type="gramStart"/>
      <w:r>
        <w:rPr>
          <w:rFonts w:ascii="Times New Roman" w:eastAsia="仿宋_GB2312" w:hAnsi="Times New Roman"/>
          <w:sz w:val="32"/>
          <w:szCs w:val="32"/>
        </w:rPr>
        <w:t>涉改单位</w:t>
      </w:r>
      <w:proofErr w:type="gramEnd"/>
      <w:r>
        <w:rPr>
          <w:rFonts w:ascii="Times New Roman" w:eastAsia="仿宋_GB2312" w:hAnsi="Times New Roman"/>
          <w:sz w:val="32"/>
          <w:szCs w:val="32"/>
        </w:rPr>
        <w:t>性质核准</w:t>
      </w:r>
      <w:r>
        <w:rPr>
          <w:rFonts w:ascii="Times New Roman" w:eastAsia="仿宋_GB2312" w:hAnsi="Times New Roman"/>
          <w:sz w:val="32"/>
          <w:szCs w:val="32"/>
        </w:rPr>
        <w:t>23</w:t>
      </w:r>
      <w:r>
        <w:rPr>
          <w:rFonts w:ascii="Times New Roman" w:eastAsia="仿宋_GB2312" w:hAnsi="Times New Roman"/>
          <w:sz w:val="32"/>
          <w:szCs w:val="32"/>
        </w:rPr>
        <w:t>家。</w:t>
      </w:r>
      <w:r>
        <w:rPr>
          <w:rFonts w:ascii="Times New Roman" w:eastAsia="仿宋_GB2312" w:hAnsi="Times New Roman"/>
          <w:b/>
          <w:sz w:val="32"/>
          <w:szCs w:val="32"/>
        </w:rPr>
        <w:t>灵活推进事业单位招聘。</w:t>
      </w:r>
      <w:r>
        <w:rPr>
          <w:rFonts w:ascii="Times New Roman" w:eastAsia="仿宋_GB2312" w:hAnsi="Times New Roman"/>
          <w:sz w:val="32"/>
          <w:szCs w:val="32"/>
        </w:rPr>
        <w:t>开展事业单位公开招录考试</w:t>
      </w:r>
      <w:r>
        <w:rPr>
          <w:rFonts w:ascii="Times New Roman" w:eastAsia="仿宋_GB2312" w:hAnsi="Times New Roman"/>
          <w:sz w:val="32"/>
          <w:szCs w:val="32"/>
        </w:rPr>
        <w:t>5</w:t>
      </w:r>
      <w:r>
        <w:rPr>
          <w:rFonts w:ascii="Times New Roman" w:eastAsia="仿宋_GB2312" w:hAnsi="Times New Roman"/>
          <w:sz w:val="32"/>
          <w:szCs w:val="32"/>
        </w:rPr>
        <w:t>场次，录聘各类人才</w:t>
      </w:r>
      <w:r>
        <w:rPr>
          <w:rFonts w:ascii="Times New Roman" w:eastAsia="仿宋_GB2312" w:hAnsi="Times New Roman"/>
          <w:sz w:val="32"/>
          <w:szCs w:val="32"/>
        </w:rPr>
        <w:t>124</w:t>
      </w:r>
      <w:r>
        <w:rPr>
          <w:rFonts w:ascii="Times New Roman" w:eastAsia="仿宋_GB2312" w:hAnsi="Times New Roman"/>
          <w:sz w:val="32"/>
          <w:szCs w:val="32"/>
        </w:rPr>
        <w:t>人；招募</w:t>
      </w:r>
      <w:r>
        <w:rPr>
          <w:rFonts w:ascii="Times New Roman" w:eastAsia="仿宋_GB2312" w:hAnsi="Times New Roman"/>
          <w:sz w:val="32"/>
          <w:szCs w:val="32"/>
        </w:rPr>
        <w:t>“</w:t>
      </w:r>
      <w:r>
        <w:rPr>
          <w:rFonts w:ascii="Times New Roman" w:eastAsia="仿宋_GB2312" w:hAnsi="Times New Roman"/>
          <w:sz w:val="32"/>
          <w:szCs w:val="32"/>
        </w:rPr>
        <w:t>三支一扶</w:t>
      </w:r>
      <w:r>
        <w:rPr>
          <w:rFonts w:ascii="Times New Roman" w:eastAsia="仿宋_GB2312" w:hAnsi="Times New Roman"/>
          <w:sz w:val="32"/>
          <w:szCs w:val="32"/>
        </w:rPr>
        <w:t>”</w:t>
      </w:r>
      <w:r>
        <w:rPr>
          <w:rFonts w:ascii="Times New Roman" w:eastAsia="仿宋_GB2312" w:hAnsi="Times New Roman"/>
          <w:sz w:val="32"/>
          <w:szCs w:val="32"/>
        </w:rPr>
        <w:t>大学生</w:t>
      </w:r>
      <w:r>
        <w:rPr>
          <w:rFonts w:ascii="Times New Roman" w:eastAsia="仿宋_GB2312" w:hAnsi="Times New Roman"/>
          <w:sz w:val="32"/>
          <w:szCs w:val="32"/>
        </w:rPr>
        <w:t>5</w:t>
      </w:r>
      <w:r>
        <w:rPr>
          <w:rFonts w:ascii="Times New Roman" w:eastAsia="仿宋_GB2312" w:hAnsi="Times New Roman"/>
          <w:sz w:val="32"/>
          <w:szCs w:val="32"/>
        </w:rPr>
        <w:t>名；配合招录</w:t>
      </w:r>
      <w:proofErr w:type="gramStart"/>
      <w:r>
        <w:rPr>
          <w:rFonts w:ascii="Times New Roman" w:eastAsia="仿宋_GB2312" w:hAnsi="Times New Roman"/>
          <w:sz w:val="32"/>
          <w:szCs w:val="32"/>
        </w:rPr>
        <w:t>乡镇党建</w:t>
      </w:r>
      <w:proofErr w:type="gramEnd"/>
      <w:r>
        <w:rPr>
          <w:rFonts w:ascii="Times New Roman" w:eastAsia="仿宋_GB2312" w:hAnsi="Times New Roman"/>
          <w:sz w:val="32"/>
          <w:szCs w:val="32"/>
        </w:rPr>
        <w:t>联络员</w:t>
      </w:r>
      <w:r>
        <w:rPr>
          <w:rFonts w:ascii="Times New Roman" w:eastAsia="仿宋_GB2312" w:hAnsi="Times New Roman"/>
          <w:sz w:val="32"/>
          <w:szCs w:val="32"/>
        </w:rPr>
        <w:t>17</w:t>
      </w:r>
      <w:r>
        <w:rPr>
          <w:rFonts w:ascii="Times New Roman" w:eastAsia="仿宋_GB2312" w:hAnsi="Times New Roman"/>
          <w:sz w:val="32"/>
          <w:szCs w:val="32"/>
        </w:rPr>
        <w:t>名；组织高校现场招聘</w:t>
      </w:r>
      <w:r>
        <w:rPr>
          <w:rFonts w:ascii="Times New Roman" w:eastAsia="仿宋_GB2312" w:hAnsi="Times New Roman"/>
          <w:sz w:val="32"/>
          <w:szCs w:val="32"/>
        </w:rPr>
        <w:t>2</w:t>
      </w:r>
      <w:r>
        <w:rPr>
          <w:rFonts w:ascii="Times New Roman" w:eastAsia="仿宋_GB2312" w:hAnsi="Times New Roman"/>
          <w:sz w:val="32"/>
          <w:szCs w:val="32"/>
        </w:rPr>
        <w:t>场。</w:t>
      </w:r>
      <w:r>
        <w:rPr>
          <w:rFonts w:ascii="Times New Roman" w:eastAsia="仿宋_GB2312" w:hAnsi="Times New Roman" w:hint="eastAsia"/>
          <w:b/>
          <w:sz w:val="32"/>
          <w:szCs w:val="32"/>
        </w:rPr>
        <w:t>重点提升人才职业技能</w:t>
      </w:r>
      <w:r>
        <w:rPr>
          <w:rFonts w:ascii="Times New Roman" w:eastAsia="仿宋_GB2312" w:hAnsi="Times New Roman"/>
          <w:sz w:val="32"/>
          <w:szCs w:val="32"/>
        </w:rPr>
        <w:t>。</w:t>
      </w:r>
      <w:r>
        <w:rPr>
          <w:rFonts w:ascii="Times New Roman" w:eastAsia="仿宋_GB2312" w:hAnsi="Times New Roman" w:hint="eastAsia"/>
          <w:sz w:val="32"/>
          <w:szCs w:val="32"/>
        </w:rPr>
        <w:t>严密</w:t>
      </w:r>
      <w:r>
        <w:rPr>
          <w:rFonts w:ascii="Times New Roman" w:eastAsia="仿宋_GB2312" w:hAnsi="Times New Roman"/>
          <w:sz w:val="32"/>
          <w:szCs w:val="32"/>
        </w:rPr>
        <w:t>组织</w:t>
      </w:r>
      <w:proofErr w:type="gramStart"/>
      <w:r>
        <w:rPr>
          <w:rFonts w:ascii="Times New Roman" w:eastAsia="仿宋_GB2312" w:hAnsi="Times New Roman"/>
          <w:sz w:val="32"/>
          <w:szCs w:val="32"/>
        </w:rPr>
        <w:t>全县工</w:t>
      </w:r>
      <w:proofErr w:type="gramEnd"/>
      <w:r>
        <w:rPr>
          <w:rFonts w:ascii="Times New Roman" w:eastAsia="仿宋_GB2312" w:hAnsi="Times New Roman"/>
          <w:sz w:val="32"/>
          <w:szCs w:val="32"/>
        </w:rPr>
        <w:t>勤技能岗位考核</w:t>
      </w:r>
      <w:r>
        <w:rPr>
          <w:rFonts w:ascii="Times New Roman" w:eastAsia="仿宋_GB2312" w:hAnsi="Times New Roman"/>
          <w:sz w:val="32"/>
          <w:szCs w:val="32"/>
        </w:rPr>
        <w:t>690</w:t>
      </w:r>
      <w:r>
        <w:rPr>
          <w:rFonts w:ascii="Times New Roman" w:eastAsia="仿宋_GB2312" w:hAnsi="Times New Roman"/>
          <w:sz w:val="32"/>
          <w:szCs w:val="32"/>
        </w:rPr>
        <w:t>人</w:t>
      </w:r>
      <w:r>
        <w:rPr>
          <w:rFonts w:ascii="Times New Roman" w:eastAsia="仿宋_GB2312" w:hAnsi="Times New Roman" w:hint="eastAsia"/>
          <w:sz w:val="32"/>
          <w:szCs w:val="32"/>
        </w:rPr>
        <w:t>，</w:t>
      </w:r>
      <w:r>
        <w:rPr>
          <w:rFonts w:ascii="Times New Roman" w:eastAsia="仿宋_GB2312" w:hAnsi="Times New Roman"/>
          <w:sz w:val="32"/>
          <w:szCs w:val="32"/>
        </w:rPr>
        <w:t>受理各培训机构职业技能鉴定申请</w:t>
      </w:r>
      <w:r>
        <w:rPr>
          <w:rFonts w:ascii="Times New Roman" w:eastAsia="仿宋_GB2312" w:hAnsi="Times New Roman"/>
          <w:sz w:val="32"/>
          <w:szCs w:val="32"/>
        </w:rPr>
        <w:t>1108</w:t>
      </w:r>
      <w:r>
        <w:rPr>
          <w:rFonts w:ascii="Times New Roman" w:eastAsia="仿宋_GB2312" w:hAnsi="Times New Roman"/>
          <w:sz w:val="32"/>
          <w:szCs w:val="32"/>
        </w:rPr>
        <w:t>人</w:t>
      </w:r>
      <w:r>
        <w:rPr>
          <w:rFonts w:ascii="Times New Roman" w:eastAsia="仿宋_GB2312" w:hAnsi="Times New Roman" w:hint="eastAsia"/>
          <w:sz w:val="32"/>
          <w:szCs w:val="32"/>
        </w:rPr>
        <w:t>；</w:t>
      </w:r>
      <w:r>
        <w:rPr>
          <w:rFonts w:ascii="Times New Roman" w:eastAsia="仿宋_GB2312" w:hAnsi="Times New Roman"/>
          <w:sz w:val="32"/>
          <w:szCs w:val="32"/>
        </w:rPr>
        <w:t>开展企事业单位专业技术职称评审认定，共评审认定高、中、初级职称</w:t>
      </w:r>
      <w:r>
        <w:rPr>
          <w:rFonts w:ascii="Times New Roman" w:eastAsia="仿宋_GB2312" w:hAnsi="Times New Roman"/>
          <w:sz w:val="32"/>
          <w:szCs w:val="32"/>
        </w:rPr>
        <w:t>589</w:t>
      </w:r>
      <w:r>
        <w:rPr>
          <w:rFonts w:ascii="Times New Roman" w:eastAsia="仿宋_GB2312" w:hAnsi="Times New Roman"/>
          <w:sz w:val="32"/>
          <w:szCs w:val="32"/>
        </w:rPr>
        <w:t>人。</w:t>
      </w:r>
      <w:r>
        <w:rPr>
          <w:rFonts w:ascii="Times New Roman" w:eastAsia="仿宋_GB2312" w:hAnsi="Times New Roman"/>
          <w:b/>
          <w:bCs/>
          <w:sz w:val="32"/>
          <w:szCs w:val="32"/>
        </w:rPr>
        <w:t>高度重视优秀人才引进。</w:t>
      </w:r>
      <w:r>
        <w:rPr>
          <w:rFonts w:ascii="Times New Roman" w:eastAsia="仿宋_GB2312" w:hAnsi="Times New Roman"/>
          <w:sz w:val="32"/>
          <w:szCs w:val="32"/>
        </w:rPr>
        <w:t>协助</w:t>
      </w:r>
      <w:r>
        <w:rPr>
          <w:rFonts w:ascii="Times New Roman" w:eastAsia="仿宋_GB2312" w:hAnsi="Times New Roman" w:hint="eastAsia"/>
          <w:sz w:val="32"/>
          <w:szCs w:val="32"/>
        </w:rPr>
        <w:t>三</w:t>
      </w:r>
      <w:proofErr w:type="gramStart"/>
      <w:r>
        <w:rPr>
          <w:rFonts w:ascii="Times New Roman" w:eastAsia="仿宋_GB2312" w:hAnsi="Times New Roman" w:hint="eastAsia"/>
          <w:sz w:val="32"/>
          <w:szCs w:val="32"/>
        </w:rPr>
        <w:t>特</w:t>
      </w:r>
      <w:proofErr w:type="gramEnd"/>
      <w:r>
        <w:rPr>
          <w:rFonts w:ascii="Times New Roman" w:eastAsia="仿宋_GB2312" w:hAnsi="Times New Roman" w:hint="eastAsia"/>
          <w:sz w:val="32"/>
          <w:szCs w:val="32"/>
        </w:rPr>
        <w:t>机械、</w:t>
      </w:r>
      <w:proofErr w:type="gramStart"/>
      <w:r>
        <w:rPr>
          <w:rFonts w:ascii="Times New Roman" w:eastAsia="仿宋_GB2312" w:hAnsi="Times New Roman"/>
          <w:sz w:val="32"/>
          <w:szCs w:val="32"/>
        </w:rPr>
        <w:t>百尼茶</w:t>
      </w:r>
      <w:proofErr w:type="gramEnd"/>
      <w:r>
        <w:rPr>
          <w:rFonts w:ascii="Times New Roman" w:eastAsia="仿宋_GB2312" w:hAnsi="Times New Roman"/>
          <w:sz w:val="32"/>
          <w:szCs w:val="32"/>
        </w:rPr>
        <w:t>庵、花可食生物</w:t>
      </w:r>
      <w:r>
        <w:rPr>
          <w:rFonts w:ascii="Times New Roman" w:eastAsia="仿宋_GB2312" w:hAnsi="Times New Roman"/>
          <w:sz w:val="32"/>
          <w:szCs w:val="32"/>
        </w:rPr>
        <w:t>3</w:t>
      </w:r>
      <w:r>
        <w:rPr>
          <w:rFonts w:ascii="Times New Roman" w:eastAsia="仿宋_GB2312" w:hAnsi="Times New Roman"/>
          <w:sz w:val="32"/>
          <w:szCs w:val="32"/>
        </w:rPr>
        <w:t>家企业引进院士、大学教授等科技创新型人才</w:t>
      </w:r>
      <w:r>
        <w:rPr>
          <w:rFonts w:ascii="Times New Roman" w:eastAsia="仿宋_GB2312" w:hAnsi="Times New Roman"/>
          <w:sz w:val="32"/>
          <w:szCs w:val="32"/>
        </w:rPr>
        <w:t>3</w:t>
      </w:r>
      <w:r>
        <w:rPr>
          <w:rFonts w:ascii="Times New Roman" w:eastAsia="仿宋_GB2312" w:hAnsi="Times New Roman"/>
          <w:sz w:val="32"/>
          <w:szCs w:val="32"/>
        </w:rPr>
        <w:t>名，按照《湖南省引进</w:t>
      </w:r>
      <w:r>
        <w:rPr>
          <w:rFonts w:ascii="Times New Roman" w:eastAsia="仿宋_GB2312" w:hAnsi="Times New Roman"/>
          <w:sz w:val="32"/>
          <w:szCs w:val="32"/>
        </w:rPr>
        <w:t>100</w:t>
      </w:r>
      <w:r>
        <w:rPr>
          <w:rFonts w:ascii="Times New Roman" w:eastAsia="仿宋_GB2312" w:hAnsi="Times New Roman"/>
          <w:sz w:val="32"/>
          <w:szCs w:val="32"/>
        </w:rPr>
        <w:t>个科技创新人才实施方案》要求对</w:t>
      </w:r>
      <w:r>
        <w:rPr>
          <w:rFonts w:ascii="Times New Roman" w:eastAsia="仿宋_GB2312" w:hAnsi="Times New Roman"/>
          <w:sz w:val="32"/>
          <w:szCs w:val="32"/>
        </w:rPr>
        <w:t>2018</w:t>
      </w:r>
      <w:r>
        <w:rPr>
          <w:rFonts w:ascii="Times New Roman" w:eastAsia="仿宋_GB2312" w:hAnsi="Times New Roman"/>
          <w:sz w:val="32"/>
          <w:szCs w:val="32"/>
        </w:rPr>
        <w:t>年企业引进人才开展绩效评估；对全县企事业单位高学历人才及专</w:t>
      </w:r>
      <w:proofErr w:type="gramStart"/>
      <w:r>
        <w:rPr>
          <w:rFonts w:ascii="Times New Roman" w:eastAsia="仿宋_GB2312" w:hAnsi="Times New Roman"/>
          <w:sz w:val="32"/>
          <w:szCs w:val="32"/>
        </w:rPr>
        <w:t>技人才</w:t>
      </w:r>
      <w:proofErr w:type="gramEnd"/>
      <w:r>
        <w:rPr>
          <w:rFonts w:ascii="Times New Roman" w:eastAsia="仿宋_GB2312" w:hAnsi="Times New Roman"/>
          <w:sz w:val="32"/>
          <w:szCs w:val="32"/>
        </w:rPr>
        <w:t>进行汇总统计，目前我县企事业单位高学历人才</w:t>
      </w:r>
      <w:r>
        <w:rPr>
          <w:rFonts w:ascii="Times New Roman" w:eastAsia="仿宋_GB2312" w:hAnsi="Times New Roman"/>
          <w:sz w:val="32"/>
          <w:szCs w:val="32"/>
        </w:rPr>
        <w:t>200</w:t>
      </w:r>
      <w:r>
        <w:rPr>
          <w:rFonts w:ascii="Times New Roman" w:eastAsia="仿宋_GB2312" w:hAnsi="Times New Roman"/>
          <w:sz w:val="32"/>
          <w:szCs w:val="32"/>
        </w:rPr>
        <w:t>余人，专</w:t>
      </w:r>
      <w:proofErr w:type="gramStart"/>
      <w:r>
        <w:rPr>
          <w:rFonts w:ascii="Times New Roman" w:eastAsia="仿宋_GB2312" w:hAnsi="Times New Roman"/>
          <w:sz w:val="32"/>
          <w:szCs w:val="32"/>
        </w:rPr>
        <w:t>技人才</w:t>
      </w:r>
      <w:proofErr w:type="gramEnd"/>
      <w:r>
        <w:rPr>
          <w:rFonts w:ascii="Times New Roman" w:eastAsia="仿宋_GB2312" w:hAnsi="Times New Roman"/>
          <w:sz w:val="32"/>
          <w:szCs w:val="32"/>
        </w:rPr>
        <w:t>近</w:t>
      </w:r>
      <w:r>
        <w:rPr>
          <w:rFonts w:ascii="Times New Roman" w:eastAsia="仿宋_GB2312" w:hAnsi="Times New Roman"/>
          <w:sz w:val="32"/>
          <w:szCs w:val="32"/>
        </w:rPr>
        <w:t>1400</w:t>
      </w:r>
      <w:r>
        <w:rPr>
          <w:rFonts w:ascii="Times New Roman" w:eastAsia="仿宋_GB2312" w:hAnsi="Times New Roman"/>
          <w:sz w:val="32"/>
          <w:szCs w:val="32"/>
        </w:rPr>
        <w:t>人。</w:t>
      </w:r>
    </w:p>
    <w:p w:rsidR="00FE7CDF" w:rsidRDefault="00FE7CDF" w:rsidP="00FE7CDF">
      <w:pPr>
        <w:spacing w:line="600" w:lineRule="exact"/>
        <w:ind w:firstLineChars="196" w:firstLine="630"/>
        <w:jc w:val="left"/>
        <w:rPr>
          <w:rFonts w:ascii="Times New Roman" w:eastAsia="楷体_GB2312" w:hAnsi="Times New Roman"/>
          <w:b/>
          <w:bCs/>
          <w:sz w:val="32"/>
          <w:szCs w:val="32"/>
        </w:rPr>
      </w:pPr>
      <w:r>
        <w:rPr>
          <w:rFonts w:ascii="Times New Roman" w:eastAsia="楷体_GB2312" w:hAnsi="Times New Roman"/>
          <w:b/>
          <w:bCs/>
          <w:sz w:val="32"/>
          <w:szCs w:val="32"/>
        </w:rPr>
        <w:t>（四）强化了稳定和谐的劳资关系保障。</w:t>
      </w:r>
    </w:p>
    <w:p w:rsidR="00FE7CDF" w:rsidRDefault="00FE7CDF" w:rsidP="00FE7CDF">
      <w:pPr>
        <w:spacing w:line="600" w:lineRule="exact"/>
        <w:ind w:firstLineChars="200" w:firstLine="643"/>
        <w:jc w:val="left"/>
        <w:rPr>
          <w:rFonts w:ascii="Times New Roman" w:eastAsia="楷体" w:hAnsi="Times New Roman"/>
          <w:b/>
          <w:bCs/>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营造法治氛围。</w:t>
      </w:r>
      <w:r>
        <w:rPr>
          <w:rFonts w:ascii="Times New Roman" w:eastAsia="仿宋_GB2312" w:hAnsi="Times New Roman"/>
          <w:sz w:val="32"/>
          <w:szCs w:val="32"/>
        </w:rPr>
        <w:t>开展多种多样的法治宣传活动。一方面抓常态宣传。通过电视专栏、门户网站、</w:t>
      </w:r>
      <w:proofErr w:type="gramStart"/>
      <w:r>
        <w:rPr>
          <w:rFonts w:ascii="Times New Roman" w:eastAsia="仿宋_GB2312" w:hAnsi="Times New Roman"/>
          <w:sz w:val="32"/>
          <w:szCs w:val="32"/>
        </w:rPr>
        <w:t>微信公众号</w:t>
      </w:r>
      <w:proofErr w:type="gramEnd"/>
      <w:r>
        <w:rPr>
          <w:rFonts w:ascii="Times New Roman" w:eastAsia="仿宋_GB2312" w:hAnsi="Times New Roman"/>
          <w:sz w:val="32"/>
          <w:szCs w:val="32"/>
        </w:rPr>
        <w:t>等途径对人</w:t>
      </w:r>
      <w:proofErr w:type="gramStart"/>
      <w:r>
        <w:rPr>
          <w:rFonts w:ascii="Times New Roman" w:eastAsia="仿宋_GB2312" w:hAnsi="Times New Roman"/>
          <w:sz w:val="32"/>
          <w:szCs w:val="32"/>
        </w:rPr>
        <w:t>社政策</w:t>
      </w:r>
      <w:proofErr w:type="gramEnd"/>
      <w:r>
        <w:rPr>
          <w:rFonts w:ascii="Times New Roman" w:eastAsia="仿宋_GB2312" w:hAnsi="Times New Roman"/>
          <w:sz w:val="32"/>
          <w:szCs w:val="32"/>
        </w:rPr>
        <w:t>法规进行公示；另一方面抓重点宣传。以</w:t>
      </w:r>
      <w:r>
        <w:rPr>
          <w:rFonts w:ascii="Times New Roman" w:eastAsia="仿宋_GB2312" w:hAnsi="Times New Roman"/>
          <w:sz w:val="32"/>
          <w:szCs w:val="32"/>
        </w:rPr>
        <w:t>“</w:t>
      </w:r>
      <w:r>
        <w:rPr>
          <w:rFonts w:ascii="Times New Roman" w:eastAsia="仿宋_GB2312" w:hAnsi="Times New Roman"/>
          <w:sz w:val="32"/>
          <w:szCs w:val="32"/>
        </w:rPr>
        <w:t>司法公正常德行</w:t>
      </w:r>
      <w:r>
        <w:rPr>
          <w:rFonts w:ascii="Times New Roman" w:eastAsia="仿宋_GB2312" w:hAnsi="Times New Roman"/>
          <w:sz w:val="32"/>
          <w:szCs w:val="32"/>
        </w:rPr>
        <w:t>”</w:t>
      </w:r>
      <w:r>
        <w:rPr>
          <w:rFonts w:ascii="Times New Roman" w:eastAsia="仿宋_GB2312" w:hAnsi="Times New Roman"/>
          <w:sz w:val="32"/>
          <w:szCs w:val="32"/>
        </w:rPr>
        <w:t>为依托，以《劳动合同法》</w:t>
      </w:r>
      <w:r>
        <w:rPr>
          <w:rFonts w:ascii="Times New Roman" w:eastAsia="仿宋_GB2312" w:hAnsi="Times New Roman" w:hint="eastAsia"/>
          <w:sz w:val="32"/>
          <w:szCs w:val="32"/>
        </w:rPr>
        <w:t>、</w:t>
      </w:r>
      <w:r>
        <w:rPr>
          <w:rFonts w:ascii="Times New Roman" w:eastAsia="仿宋_GB2312" w:hAnsi="Times New Roman"/>
          <w:sz w:val="32"/>
          <w:szCs w:val="32"/>
        </w:rPr>
        <w:t>《就业促进法》、《社会保险法》等重要法律法规为宣传主线，开展</w:t>
      </w:r>
      <w:r>
        <w:rPr>
          <w:rFonts w:ascii="Times New Roman" w:eastAsia="仿宋_GB2312" w:hAnsi="Times New Roman"/>
          <w:sz w:val="32"/>
          <w:szCs w:val="32"/>
        </w:rPr>
        <w:t>“</w:t>
      </w:r>
      <w:r>
        <w:rPr>
          <w:rFonts w:ascii="Times New Roman" w:eastAsia="仿宋_GB2312" w:hAnsi="Times New Roman"/>
          <w:sz w:val="32"/>
          <w:szCs w:val="32"/>
        </w:rPr>
        <w:t>送法进企业</w:t>
      </w:r>
      <w:r>
        <w:rPr>
          <w:rFonts w:ascii="Times New Roman" w:eastAsia="仿宋_GB2312" w:hAnsi="Times New Roman"/>
          <w:sz w:val="32"/>
          <w:szCs w:val="32"/>
        </w:rPr>
        <w:t>”</w:t>
      </w:r>
      <w:r>
        <w:rPr>
          <w:rFonts w:ascii="Times New Roman" w:eastAsia="仿宋_GB2312" w:hAnsi="Times New Roman"/>
          <w:sz w:val="32"/>
          <w:szCs w:val="32"/>
        </w:rPr>
        <w:t>等普法活动</w:t>
      </w:r>
      <w:r>
        <w:rPr>
          <w:rFonts w:ascii="Times New Roman" w:eastAsia="仿宋_GB2312" w:hAnsi="Times New Roman"/>
          <w:sz w:val="32"/>
          <w:szCs w:val="32"/>
        </w:rPr>
        <w:t>6</w:t>
      </w:r>
      <w:r>
        <w:rPr>
          <w:rFonts w:ascii="Times New Roman" w:eastAsia="仿宋_GB2312" w:hAnsi="Times New Roman"/>
          <w:sz w:val="32"/>
          <w:szCs w:val="32"/>
        </w:rPr>
        <w:t>次，发放普法宣传资料</w:t>
      </w:r>
      <w:r>
        <w:rPr>
          <w:rFonts w:ascii="Times New Roman" w:eastAsia="仿宋_GB2312" w:hAnsi="Times New Roman"/>
          <w:sz w:val="32"/>
          <w:szCs w:val="32"/>
        </w:rPr>
        <w:t>6000</w:t>
      </w:r>
      <w:r>
        <w:rPr>
          <w:rFonts w:ascii="Times New Roman" w:eastAsia="仿宋_GB2312" w:hAnsi="Times New Roman"/>
          <w:sz w:val="32"/>
          <w:szCs w:val="32"/>
        </w:rPr>
        <w:t>余份，解答企业职工法律咨询</w:t>
      </w:r>
      <w:r>
        <w:rPr>
          <w:rFonts w:ascii="Times New Roman" w:eastAsia="仿宋_GB2312" w:hAnsi="Times New Roman"/>
          <w:sz w:val="32"/>
          <w:szCs w:val="32"/>
        </w:rPr>
        <w:t>500</w:t>
      </w:r>
      <w:r>
        <w:rPr>
          <w:rFonts w:ascii="Times New Roman" w:eastAsia="仿宋_GB2312" w:hAnsi="Times New Roman"/>
          <w:sz w:val="32"/>
          <w:szCs w:val="32"/>
        </w:rPr>
        <w:lastRenderedPageBreak/>
        <w:t>余人次，为全县构建良性劳资关系营造浓厚法治氛围。</w:t>
      </w:r>
    </w:p>
    <w:p w:rsidR="00FE7CDF" w:rsidRDefault="00FE7CDF" w:rsidP="00FE7CDF">
      <w:pPr>
        <w:spacing w:line="600" w:lineRule="exact"/>
        <w:ind w:firstLineChars="196" w:firstLine="630"/>
        <w:jc w:val="left"/>
        <w:rPr>
          <w:rFonts w:ascii="Times New Roman" w:eastAsia="仿宋_GB2312" w:hAnsi="Times New Roman"/>
          <w:sz w:val="32"/>
          <w:szCs w:val="32"/>
        </w:rPr>
      </w:pPr>
      <w:r>
        <w:rPr>
          <w:rFonts w:ascii="Times New Roman" w:eastAsia="仿宋_GB2312" w:hAnsi="Times New Roman"/>
          <w:b/>
          <w:bCs/>
          <w:sz w:val="32"/>
          <w:szCs w:val="32"/>
        </w:rPr>
        <w:t>2.</w:t>
      </w:r>
      <w:proofErr w:type="gramStart"/>
      <w:r>
        <w:rPr>
          <w:rFonts w:ascii="Times New Roman" w:eastAsia="仿宋_GB2312" w:hAnsi="Times New Roman"/>
          <w:b/>
          <w:bCs/>
          <w:sz w:val="32"/>
          <w:szCs w:val="32"/>
        </w:rPr>
        <w:t>畅通维</w:t>
      </w:r>
      <w:proofErr w:type="gramEnd"/>
      <w:r>
        <w:rPr>
          <w:rFonts w:ascii="Times New Roman" w:eastAsia="仿宋_GB2312" w:hAnsi="Times New Roman"/>
          <w:b/>
          <w:bCs/>
          <w:sz w:val="32"/>
          <w:szCs w:val="32"/>
        </w:rPr>
        <w:t>权渠道。</w:t>
      </w:r>
      <w:r>
        <w:rPr>
          <w:rFonts w:ascii="Times New Roman" w:eastAsia="仿宋_GB2312" w:hAnsi="Times New Roman"/>
          <w:sz w:val="32"/>
          <w:szCs w:val="32"/>
        </w:rPr>
        <w:t>运用监察、协会、仲裁三大抓手，全力捍卫维权单位及个体的合法权益。</w:t>
      </w:r>
      <w:r>
        <w:rPr>
          <w:rFonts w:ascii="Times New Roman" w:eastAsia="仿宋_GB2312" w:hAnsi="Times New Roman"/>
          <w:b/>
          <w:bCs/>
          <w:sz w:val="32"/>
          <w:szCs w:val="32"/>
        </w:rPr>
        <w:t>通过</w:t>
      </w:r>
      <w:r>
        <w:rPr>
          <w:rFonts w:ascii="Times New Roman" w:eastAsia="仿宋_GB2312" w:hAnsi="Times New Roman"/>
          <w:b/>
          <w:bCs/>
          <w:kern w:val="0"/>
          <w:sz w:val="32"/>
          <w:szCs w:val="32"/>
        </w:rPr>
        <w:t>监察监督</w:t>
      </w:r>
      <w:r>
        <w:rPr>
          <w:rFonts w:ascii="Times New Roman" w:eastAsia="仿宋_GB2312" w:hAnsi="Times New Roman"/>
          <w:kern w:val="0"/>
          <w:sz w:val="32"/>
          <w:szCs w:val="32"/>
        </w:rPr>
        <w:t>，受理举报投诉</w:t>
      </w:r>
      <w:r>
        <w:rPr>
          <w:rFonts w:ascii="Times New Roman" w:eastAsia="仿宋_GB2312" w:hAnsi="Times New Roman"/>
          <w:kern w:val="0"/>
          <w:sz w:val="32"/>
          <w:szCs w:val="32"/>
        </w:rPr>
        <w:t>76</w:t>
      </w:r>
      <w:r>
        <w:rPr>
          <w:rFonts w:ascii="Times New Roman" w:eastAsia="仿宋_GB2312" w:hAnsi="Times New Roman"/>
          <w:kern w:val="0"/>
          <w:sz w:val="32"/>
          <w:szCs w:val="32"/>
        </w:rPr>
        <w:t>起，协调处理</w:t>
      </w:r>
      <w:r>
        <w:rPr>
          <w:rFonts w:ascii="Times New Roman" w:eastAsia="仿宋_GB2312" w:hAnsi="Times New Roman"/>
          <w:kern w:val="0"/>
          <w:sz w:val="32"/>
          <w:szCs w:val="32"/>
        </w:rPr>
        <w:t>62</w:t>
      </w:r>
      <w:r>
        <w:rPr>
          <w:rFonts w:ascii="Times New Roman" w:eastAsia="仿宋_GB2312" w:hAnsi="Times New Roman"/>
          <w:kern w:val="0"/>
          <w:sz w:val="32"/>
          <w:szCs w:val="32"/>
        </w:rPr>
        <w:t>起，立案处理</w:t>
      </w:r>
      <w:r>
        <w:rPr>
          <w:rFonts w:ascii="Times New Roman" w:eastAsia="仿宋_GB2312" w:hAnsi="Times New Roman"/>
          <w:kern w:val="0"/>
          <w:sz w:val="32"/>
          <w:szCs w:val="32"/>
        </w:rPr>
        <w:t>14</w:t>
      </w:r>
      <w:r>
        <w:rPr>
          <w:rFonts w:ascii="Times New Roman" w:eastAsia="仿宋_GB2312" w:hAnsi="Times New Roman"/>
          <w:kern w:val="0"/>
          <w:sz w:val="32"/>
          <w:szCs w:val="32"/>
        </w:rPr>
        <w:t>起，移送司法机关</w:t>
      </w:r>
      <w:r>
        <w:rPr>
          <w:rFonts w:ascii="Times New Roman" w:eastAsia="仿宋_GB2312" w:hAnsi="Times New Roman"/>
          <w:kern w:val="0"/>
          <w:sz w:val="32"/>
          <w:szCs w:val="32"/>
        </w:rPr>
        <w:t>3</w:t>
      </w:r>
      <w:r>
        <w:rPr>
          <w:rFonts w:ascii="Times New Roman" w:eastAsia="仿宋_GB2312" w:hAnsi="Times New Roman"/>
          <w:kern w:val="0"/>
          <w:sz w:val="32"/>
          <w:szCs w:val="32"/>
        </w:rPr>
        <w:t>起，下达限期改正指令书</w:t>
      </w:r>
      <w:r>
        <w:rPr>
          <w:rFonts w:ascii="Times New Roman" w:eastAsia="仿宋_GB2312" w:hAnsi="Times New Roman"/>
          <w:kern w:val="0"/>
          <w:sz w:val="32"/>
          <w:szCs w:val="32"/>
        </w:rPr>
        <w:t>13</w:t>
      </w:r>
      <w:r>
        <w:rPr>
          <w:rFonts w:ascii="Times New Roman" w:eastAsia="仿宋_GB2312" w:hAnsi="Times New Roman"/>
          <w:kern w:val="0"/>
          <w:sz w:val="32"/>
          <w:szCs w:val="32"/>
        </w:rPr>
        <w:t>份，涉及劳动者</w:t>
      </w:r>
      <w:r>
        <w:rPr>
          <w:rFonts w:ascii="Times New Roman" w:eastAsia="仿宋_GB2312" w:hAnsi="Times New Roman"/>
          <w:kern w:val="0"/>
          <w:sz w:val="32"/>
          <w:szCs w:val="32"/>
        </w:rPr>
        <w:t>800</w:t>
      </w:r>
      <w:r>
        <w:rPr>
          <w:rFonts w:ascii="Times New Roman" w:eastAsia="仿宋_GB2312" w:hAnsi="Times New Roman"/>
          <w:kern w:val="0"/>
          <w:sz w:val="32"/>
          <w:szCs w:val="32"/>
        </w:rPr>
        <w:t>余人，追发劳动者工资</w:t>
      </w:r>
      <w:r>
        <w:rPr>
          <w:rFonts w:ascii="Times New Roman" w:eastAsia="仿宋_GB2312" w:hAnsi="Times New Roman"/>
          <w:kern w:val="0"/>
          <w:sz w:val="32"/>
          <w:szCs w:val="32"/>
        </w:rPr>
        <w:t>1000</w:t>
      </w:r>
      <w:r>
        <w:rPr>
          <w:rFonts w:ascii="Times New Roman" w:eastAsia="仿宋_GB2312" w:hAnsi="Times New Roman"/>
          <w:kern w:val="0"/>
          <w:sz w:val="32"/>
          <w:szCs w:val="32"/>
        </w:rPr>
        <w:t>多万元。</w:t>
      </w:r>
      <w:r>
        <w:rPr>
          <w:rFonts w:ascii="Times New Roman" w:eastAsia="仿宋_GB2312" w:hAnsi="Times New Roman"/>
          <w:b/>
          <w:bCs/>
          <w:sz w:val="32"/>
          <w:szCs w:val="32"/>
        </w:rPr>
        <w:t>通过仲裁调解</w:t>
      </w:r>
      <w:r>
        <w:rPr>
          <w:rFonts w:ascii="Times New Roman" w:eastAsia="仿宋_GB2312" w:hAnsi="Times New Roman"/>
          <w:sz w:val="32"/>
          <w:szCs w:val="32"/>
        </w:rPr>
        <w:t>，</w:t>
      </w:r>
      <w:r>
        <w:rPr>
          <w:rFonts w:ascii="Times New Roman" w:eastAsia="仿宋" w:hAnsi="Times New Roman"/>
          <w:sz w:val="32"/>
          <w:szCs w:val="32"/>
        </w:rPr>
        <w:t>受理案件</w:t>
      </w:r>
      <w:r>
        <w:rPr>
          <w:rFonts w:ascii="Times New Roman" w:eastAsia="仿宋" w:hAnsi="Times New Roman"/>
          <w:sz w:val="32"/>
          <w:szCs w:val="32"/>
        </w:rPr>
        <w:t>79</w:t>
      </w:r>
      <w:r>
        <w:rPr>
          <w:rFonts w:ascii="Times New Roman" w:eastAsia="仿宋" w:hAnsi="Times New Roman"/>
          <w:sz w:val="32"/>
          <w:szCs w:val="32"/>
        </w:rPr>
        <w:t>件，其中立案受理</w:t>
      </w:r>
      <w:r>
        <w:rPr>
          <w:rFonts w:ascii="Times New Roman" w:eastAsia="仿宋" w:hAnsi="Times New Roman"/>
          <w:sz w:val="32"/>
          <w:szCs w:val="32"/>
        </w:rPr>
        <w:t>77</w:t>
      </w:r>
      <w:r>
        <w:rPr>
          <w:rFonts w:ascii="Times New Roman" w:eastAsia="仿宋" w:hAnsi="Times New Roman"/>
          <w:sz w:val="32"/>
          <w:szCs w:val="32"/>
        </w:rPr>
        <w:t>件，包括调解撤诉结案</w:t>
      </w:r>
      <w:r>
        <w:rPr>
          <w:rFonts w:ascii="Times New Roman" w:eastAsia="仿宋" w:hAnsi="Times New Roman"/>
          <w:sz w:val="32"/>
          <w:szCs w:val="32"/>
        </w:rPr>
        <w:t>48</w:t>
      </w:r>
      <w:r>
        <w:rPr>
          <w:rFonts w:ascii="Times New Roman" w:eastAsia="仿宋" w:hAnsi="Times New Roman"/>
          <w:sz w:val="32"/>
          <w:szCs w:val="32"/>
        </w:rPr>
        <w:t>件，裁决结案</w:t>
      </w:r>
      <w:r>
        <w:rPr>
          <w:rFonts w:ascii="Times New Roman" w:eastAsia="仿宋" w:hAnsi="Times New Roman"/>
          <w:sz w:val="32"/>
          <w:szCs w:val="32"/>
        </w:rPr>
        <w:t>21</w:t>
      </w:r>
      <w:r>
        <w:rPr>
          <w:rFonts w:ascii="Times New Roman" w:eastAsia="仿宋" w:hAnsi="Times New Roman"/>
          <w:sz w:val="32"/>
          <w:szCs w:val="32"/>
        </w:rPr>
        <w:t>件，涉案标的额</w:t>
      </w:r>
      <w:r>
        <w:rPr>
          <w:rFonts w:ascii="Times New Roman" w:eastAsia="仿宋" w:hAnsi="Times New Roman"/>
          <w:sz w:val="32"/>
          <w:szCs w:val="32"/>
        </w:rPr>
        <w:t>2350</w:t>
      </w:r>
      <w:r>
        <w:rPr>
          <w:rFonts w:ascii="Times New Roman" w:eastAsia="仿宋" w:hAnsi="Times New Roman"/>
          <w:sz w:val="32"/>
          <w:szCs w:val="32"/>
        </w:rPr>
        <w:t>万元，调解结案率为</w:t>
      </w:r>
      <w:r>
        <w:rPr>
          <w:rFonts w:ascii="Times New Roman" w:eastAsia="仿宋" w:hAnsi="Times New Roman"/>
          <w:sz w:val="32"/>
          <w:szCs w:val="32"/>
        </w:rPr>
        <w:t>62%</w:t>
      </w:r>
      <w:r>
        <w:rPr>
          <w:rFonts w:ascii="Times New Roman" w:eastAsia="仿宋" w:hAnsi="Times New Roman"/>
          <w:sz w:val="32"/>
          <w:szCs w:val="32"/>
        </w:rPr>
        <w:t>，法定时效内结案率为</w:t>
      </w:r>
      <w:r>
        <w:rPr>
          <w:rFonts w:ascii="Times New Roman" w:eastAsia="仿宋" w:hAnsi="Times New Roman"/>
          <w:sz w:val="32"/>
          <w:szCs w:val="32"/>
        </w:rPr>
        <w:t>100%</w:t>
      </w:r>
      <w:r>
        <w:rPr>
          <w:rFonts w:ascii="Times New Roman" w:eastAsia="仿宋" w:hAnsi="Times New Roman"/>
          <w:sz w:val="32"/>
          <w:szCs w:val="32"/>
        </w:rPr>
        <w:t>。</w:t>
      </w:r>
      <w:r>
        <w:rPr>
          <w:rFonts w:ascii="Times New Roman" w:eastAsia="仿宋_GB2312" w:hAnsi="Times New Roman"/>
          <w:b/>
          <w:bCs/>
          <w:kern w:val="0"/>
          <w:sz w:val="32"/>
          <w:szCs w:val="32"/>
        </w:rPr>
        <w:t>通过协会维权</w:t>
      </w:r>
      <w:r>
        <w:rPr>
          <w:rFonts w:ascii="Times New Roman" w:eastAsia="仿宋_GB2312" w:hAnsi="Times New Roman"/>
          <w:kern w:val="0"/>
          <w:sz w:val="32"/>
          <w:szCs w:val="32"/>
        </w:rPr>
        <w:t>，推行劳动协会村（居）集体会员制，将全县</w:t>
      </w:r>
      <w:r>
        <w:rPr>
          <w:rFonts w:ascii="Times New Roman" w:eastAsia="仿宋_GB2312" w:hAnsi="Times New Roman"/>
          <w:kern w:val="0"/>
          <w:sz w:val="32"/>
          <w:szCs w:val="32"/>
        </w:rPr>
        <w:t>413</w:t>
      </w:r>
      <w:r>
        <w:rPr>
          <w:rFonts w:ascii="Times New Roman" w:eastAsia="仿宋_GB2312" w:hAnsi="Times New Roman"/>
          <w:kern w:val="0"/>
          <w:sz w:val="32"/>
          <w:szCs w:val="32"/>
        </w:rPr>
        <w:t>个村（居）外出务工人员全部纳入维权范围；外出处理维权案</w:t>
      </w:r>
      <w:r>
        <w:rPr>
          <w:rFonts w:ascii="Times New Roman" w:eastAsia="仿宋_GB2312" w:hAnsi="Times New Roman"/>
          <w:kern w:val="0"/>
          <w:sz w:val="32"/>
          <w:szCs w:val="32"/>
        </w:rPr>
        <w:t>21</w:t>
      </w:r>
      <w:r>
        <w:rPr>
          <w:rFonts w:ascii="Times New Roman" w:eastAsia="仿宋_GB2312" w:hAnsi="Times New Roman"/>
          <w:kern w:val="0"/>
          <w:sz w:val="32"/>
          <w:szCs w:val="32"/>
        </w:rPr>
        <w:t>起，为劳动者追回工伤赔偿款</w:t>
      </w:r>
      <w:r>
        <w:rPr>
          <w:rFonts w:ascii="Times New Roman" w:eastAsia="仿宋_GB2312" w:hAnsi="Times New Roman"/>
          <w:kern w:val="0"/>
          <w:sz w:val="32"/>
          <w:szCs w:val="32"/>
        </w:rPr>
        <w:t>300</w:t>
      </w:r>
      <w:r>
        <w:rPr>
          <w:rFonts w:ascii="Times New Roman" w:eastAsia="仿宋_GB2312" w:hAnsi="Times New Roman"/>
          <w:kern w:val="0"/>
          <w:sz w:val="32"/>
          <w:szCs w:val="32"/>
        </w:rPr>
        <w:t>余万元；电话指导维权</w:t>
      </w:r>
      <w:r>
        <w:rPr>
          <w:rFonts w:ascii="Times New Roman" w:eastAsia="仿宋_GB2312" w:hAnsi="Times New Roman"/>
          <w:kern w:val="0"/>
          <w:sz w:val="32"/>
          <w:szCs w:val="32"/>
        </w:rPr>
        <w:t>110</w:t>
      </w:r>
      <w:r>
        <w:rPr>
          <w:rFonts w:ascii="Times New Roman" w:eastAsia="仿宋_GB2312" w:hAnsi="Times New Roman"/>
          <w:kern w:val="0"/>
          <w:sz w:val="32"/>
          <w:szCs w:val="32"/>
        </w:rPr>
        <w:t>余起，提供政策咨询</w:t>
      </w:r>
      <w:r>
        <w:rPr>
          <w:rFonts w:ascii="Times New Roman" w:eastAsia="仿宋_GB2312" w:hAnsi="Times New Roman"/>
          <w:kern w:val="0"/>
          <w:sz w:val="32"/>
          <w:szCs w:val="32"/>
        </w:rPr>
        <w:t>160</w:t>
      </w:r>
      <w:r>
        <w:rPr>
          <w:rFonts w:ascii="Times New Roman" w:eastAsia="仿宋_GB2312" w:hAnsi="Times New Roman"/>
          <w:kern w:val="0"/>
          <w:sz w:val="32"/>
          <w:szCs w:val="32"/>
        </w:rPr>
        <w:t>多次。特别是</w:t>
      </w:r>
      <w:proofErr w:type="gramStart"/>
      <w:r>
        <w:rPr>
          <w:rFonts w:ascii="Times New Roman" w:eastAsia="仿宋_GB2312" w:hAnsi="Times New Roman"/>
          <w:kern w:val="0"/>
          <w:sz w:val="32"/>
          <w:szCs w:val="32"/>
        </w:rPr>
        <w:t>在</w:t>
      </w:r>
      <w:r>
        <w:rPr>
          <w:rFonts w:ascii="Times New Roman" w:eastAsia="仿宋_GB2312" w:hAnsi="Times New Roman"/>
          <w:sz w:val="32"/>
          <w:szCs w:val="32"/>
        </w:rPr>
        <w:t>杰新纺织厂</w:t>
      </w:r>
      <w:proofErr w:type="gramEnd"/>
      <w:r>
        <w:rPr>
          <w:rFonts w:ascii="Times New Roman" w:eastAsia="仿宋_GB2312" w:hAnsi="Times New Roman"/>
          <w:sz w:val="32"/>
          <w:szCs w:val="32"/>
        </w:rPr>
        <w:t>整体搬迁过程中主动加强协调，依法指导解除劳动关系</w:t>
      </w:r>
      <w:r>
        <w:rPr>
          <w:rFonts w:ascii="Times New Roman" w:eastAsia="仿宋_GB2312" w:hAnsi="Times New Roman" w:hint="eastAsia"/>
          <w:sz w:val="32"/>
          <w:szCs w:val="32"/>
        </w:rPr>
        <w:t>805</w:t>
      </w:r>
      <w:r>
        <w:rPr>
          <w:rFonts w:ascii="Times New Roman" w:eastAsia="仿宋_GB2312" w:hAnsi="Times New Roman"/>
          <w:sz w:val="32"/>
          <w:szCs w:val="32"/>
        </w:rPr>
        <w:t>人，补缴社保基金</w:t>
      </w:r>
      <w:r>
        <w:rPr>
          <w:rFonts w:ascii="Times New Roman" w:eastAsia="仿宋_GB2312" w:hAnsi="Times New Roman"/>
          <w:sz w:val="32"/>
          <w:szCs w:val="32"/>
        </w:rPr>
        <w:t>3732.86</w:t>
      </w:r>
      <w:r>
        <w:rPr>
          <w:rFonts w:ascii="Times New Roman" w:eastAsia="仿宋_GB2312" w:hAnsi="Times New Roman"/>
          <w:sz w:val="32"/>
          <w:szCs w:val="32"/>
        </w:rPr>
        <w:t>万元，发放经济补偿</w:t>
      </w:r>
      <w:r>
        <w:rPr>
          <w:rFonts w:ascii="Times New Roman" w:eastAsia="仿宋_GB2312" w:hAnsi="Times New Roman"/>
          <w:sz w:val="32"/>
          <w:szCs w:val="32"/>
        </w:rPr>
        <w:t>6131.28</w:t>
      </w:r>
      <w:r>
        <w:rPr>
          <w:rFonts w:ascii="Times New Roman" w:eastAsia="仿宋_GB2312" w:hAnsi="Times New Roman"/>
          <w:sz w:val="32"/>
          <w:szCs w:val="32"/>
        </w:rPr>
        <w:t>万元，没有发生一起上访事件。</w:t>
      </w:r>
    </w:p>
    <w:p w:rsidR="00FE7CDF" w:rsidRDefault="00FE7CDF" w:rsidP="00FE7CDF">
      <w:pPr>
        <w:spacing w:line="600" w:lineRule="exact"/>
        <w:ind w:firstLineChars="200" w:firstLine="643"/>
        <w:jc w:val="left"/>
        <w:rPr>
          <w:rFonts w:ascii="Times New Roman" w:eastAsia="仿宋_GB2312" w:hAnsi="Times New Roman"/>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排查劳资隐患。</w:t>
      </w:r>
      <w:r>
        <w:rPr>
          <w:rFonts w:ascii="Times New Roman" w:eastAsia="仿宋_GB2312" w:hAnsi="Times New Roman"/>
          <w:sz w:val="32"/>
          <w:szCs w:val="32"/>
        </w:rPr>
        <w:t>加大用工巡查监察力度，开展人力资源市场秩序清理整顿等专项行动</w:t>
      </w:r>
      <w:r>
        <w:rPr>
          <w:rFonts w:ascii="Times New Roman" w:eastAsia="仿宋_GB2312" w:hAnsi="Times New Roman"/>
          <w:sz w:val="32"/>
          <w:szCs w:val="32"/>
        </w:rPr>
        <w:t>3</w:t>
      </w:r>
      <w:r>
        <w:rPr>
          <w:rFonts w:ascii="Times New Roman" w:eastAsia="仿宋_GB2312" w:hAnsi="Times New Roman"/>
          <w:sz w:val="32"/>
          <w:szCs w:val="32"/>
        </w:rPr>
        <w:t>次，涉及用人单位</w:t>
      </w:r>
      <w:r>
        <w:rPr>
          <w:rFonts w:ascii="Times New Roman" w:eastAsia="仿宋_GB2312" w:hAnsi="Times New Roman"/>
          <w:sz w:val="32"/>
          <w:szCs w:val="32"/>
        </w:rPr>
        <w:t>100</w:t>
      </w:r>
      <w:r>
        <w:rPr>
          <w:rFonts w:ascii="Times New Roman" w:eastAsia="仿宋_GB2312" w:hAnsi="Times New Roman"/>
          <w:sz w:val="32"/>
          <w:szCs w:val="32"/>
        </w:rPr>
        <w:t>多家，劳动者</w:t>
      </w:r>
      <w:r>
        <w:rPr>
          <w:rFonts w:ascii="Times New Roman" w:eastAsia="仿宋_GB2312" w:hAnsi="Times New Roman"/>
          <w:sz w:val="32"/>
          <w:szCs w:val="32"/>
        </w:rPr>
        <w:t>13000</w:t>
      </w:r>
      <w:r>
        <w:rPr>
          <w:rFonts w:ascii="Times New Roman" w:eastAsia="仿宋_GB2312" w:hAnsi="Times New Roman"/>
          <w:sz w:val="32"/>
          <w:szCs w:val="32"/>
        </w:rPr>
        <w:t>余人；落实</w:t>
      </w:r>
      <w:r>
        <w:rPr>
          <w:rFonts w:ascii="Times New Roman" w:eastAsia="仿宋_GB2312" w:hAnsi="Times New Roman"/>
          <w:sz w:val="32"/>
          <w:szCs w:val="32"/>
        </w:rPr>
        <w:t>“</w:t>
      </w:r>
      <w:r>
        <w:rPr>
          <w:rFonts w:ascii="Times New Roman" w:eastAsia="仿宋_GB2312" w:hAnsi="Times New Roman"/>
          <w:sz w:val="32"/>
          <w:szCs w:val="32"/>
        </w:rPr>
        <w:t>治欠保支</w:t>
      </w:r>
      <w:r>
        <w:rPr>
          <w:rFonts w:ascii="Times New Roman" w:eastAsia="仿宋_GB2312" w:hAnsi="Times New Roman"/>
          <w:sz w:val="32"/>
          <w:szCs w:val="32"/>
        </w:rPr>
        <w:t>”</w:t>
      </w:r>
      <w:r>
        <w:rPr>
          <w:rFonts w:ascii="Times New Roman" w:eastAsia="仿宋_GB2312" w:hAnsi="Times New Roman"/>
          <w:sz w:val="32"/>
          <w:szCs w:val="32"/>
        </w:rPr>
        <w:t>三年行动，</w:t>
      </w:r>
      <w:r>
        <w:rPr>
          <w:rFonts w:ascii="Times New Roman" w:eastAsia="仿宋_GB2312" w:hAnsi="Times New Roman"/>
          <w:kern w:val="0"/>
          <w:sz w:val="32"/>
          <w:szCs w:val="32"/>
        </w:rPr>
        <w:t>督导建设领域项目全面建立起</w:t>
      </w:r>
      <w:r>
        <w:rPr>
          <w:rFonts w:ascii="Times New Roman" w:eastAsia="仿宋_GB2312" w:hAnsi="Times New Roman"/>
          <w:kern w:val="0"/>
          <w:sz w:val="32"/>
          <w:szCs w:val="32"/>
        </w:rPr>
        <w:t>“</w:t>
      </w:r>
      <w:r>
        <w:rPr>
          <w:rFonts w:ascii="Times New Roman" w:eastAsia="仿宋_GB2312" w:hAnsi="Times New Roman"/>
          <w:kern w:val="0"/>
          <w:sz w:val="32"/>
          <w:szCs w:val="32"/>
        </w:rPr>
        <w:t>三制</w:t>
      </w:r>
      <w:r>
        <w:rPr>
          <w:rFonts w:ascii="Times New Roman" w:eastAsia="仿宋_GB2312" w:hAnsi="Times New Roman"/>
          <w:kern w:val="0"/>
          <w:sz w:val="32"/>
          <w:szCs w:val="32"/>
        </w:rPr>
        <w:t>”</w:t>
      </w:r>
      <w:r>
        <w:rPr>
          <w:rFonts w:ascii="Times New Roman" w:eastAsia="仿宋_GB2312" w:hAnsi="Times New Roman"/>
          <w:kern w:val="0"/>
          <w:sz w:val="32"/>
          <w:szCs w:val="32"/>
        </w:rPr>
        <w:t>（农民工实名制、工资专户制及保证金制度），</w:t>
      </w:r>
      <w:r>
        <w:rPr>
          <w:rFonts w:ascii="Times New Roman" w:eastAsia="仿宋_GB2312" w:hAnsi="Times New Roman"/>
          <w:sz w:val="32"/>
          <w:szCs w:val="32"/>
        </w:rPr>
        <w:t>通过交办问题清单、开展日常巡查和专项执法监察，全县</w:t>
      </w:r>
      <w:r>
        <w:rPr>
          <w:rFonts w:ascii="Times New Roman" w:eastAsia="仿宋_GB2312" w:hAnsi="Times New Roman"/>
          <w:sz w:val="32"/>
          <w:szCs w:val="32"/>
        </w:rPr>
        <w:t>65</w:t>
      </w:r>
      <w:r>
        <w:rPr>
          <w:rFonts w:ascii="Times New Roman" w:eastAsia="仿宋_GB2312" w:hAnsi="Times New Roman"/>
          <w:sz w:val="32"/>
          <w:szCs w:val="32"/>
        </w:rPr>
        <w:t>个在建政府性投资项目的</w:t>
      </w:r>
      <w:r>
        <w:rPr>
          <w:rFonts w:ascii="Times New Roman" w:eastAsia="仿宋_GB2312" w:hAnsi="Times New Roman"/>
          <w:sz w:val="32"/>
          <w:szCs w:val="32"/>
        </w:rPr>
        <w:t xml:space="preserve"> “</w:t>
      </w:r>
      <w:r>
        <w:rPr>
          <w:rFonts w:ascii="Times New Roman" w:eastAsia="仿宋_GB2312" w:hAnsi="Times New Roman"/>
          <w:sz w:val="32"/>
          <w:szCs w:val="32"/>
        </w:rPr>
        <w:t>三制</w:t>
      </w:r>
      <w:r>
        <w:rPr>
          <w:rFonts w:ascii="Times New Roman" w:eastAsia="仿宋_GB2312" w:hAnsi="Times New Roman"/>
          <w:sz w:val="32"/>
          <w:szCs w:val="32"/>
        </w:rPr>
        <w:t>”</w:t>
      </w:r>
      <w:r>
        <w:rPr>
          <w:rFonts w:ascii="Times New Roman" w:eastAsia="仿宋_GB2312" w:hAnsi="Times New Roman"/>
          <w:sz w:val="32"/>
          <w:szCs w:val="32"/>
        </w:rPr>
        <w:t>建立率为</w:t>
      </w:r>
      <w:r>
        <w:rPr>
          <w:rFonts w:ascii="Times New Roman" w:eastAsia="仿宋_GB2312" w:hAnsi="Times New Roman"/>
          <w:sz w:val="32"/>
          <w:szCs w:val="32"/>
        </w:rPr>
        <w:t>100%</w:t>
      </w:r>
      <w:r>
        <w:rPr>
          <w:rFonts w:ascii="Times New Roman" w:eastAsia="仿宋_GB2312" w:hAnsi="Times New Roman"/>
          <w:sz w:val="32"/>
          <w:szCs w:val="32"/>
        </w:rPr>
        <w:t>；指导</w:t>
      </w:r>
      <w:r>
        <w:rPr>
          <w:rFonts w:ascii="Times New Roman" w:eastAsia="仿宋_GB2312" w:hAnsi="Times New Roman"/>
          <w:sz w:val="32"/>
          <w:szCs w:val="32"/>
        </w:rPr>
        <w:lastRenderedPageBreak/>
        <w:t>350</w:t>
      </w:r>
      <w:r>
        <w:rPr>
          <w:rFonts w:ascii="Times New Roman" w:eastAsia="仿宋_GB2312" w:hAnsi="Times New Roman"/>
          <w:sz w:val="32"/>
          <w:szCs w:val="32"/>
        </w:rPr>
        <w:t>余家用人单位依法签订劳动合同，合同签订率达</w:t>
      </w:r>
      <w:r>
        <w:rPr>
          <w:rFonts w:ascii="Times New Roman" w:eastAsia="仿宋_GB2312" w:hAnsi="Times New Roman"/>
          <w:sz w:val="32"/>
          <w:szCs w:val="32"/>
        </w:rPr>
        <w:t>98%</w:t>
      </w:r>
      <w:r>
        <w:rPr>
          <w:rFonts w:ascii="Times New Roman" w:eastAsia="仿宋_GB2312" w:hAnsi="Times New Roman"/>
          <w:sz w:val="32"/>
          <w:szCs w:val="32"/>
        </w:rPr>
        <w:t>；开展劳动用工备案</w:t>
      </w:r>
      <w:r>
        <w:rPr>
          <w:rFonts w:ascii="Times New Roman" w:eastAsia="仿宋_GB2312" w:hAnsi="Times New Roman"/>
          <w:sz w:val="32"/>
          <w:szCs w:val="32"/>
        </w:rPr>
        <w:t>25631</w:t>
      </w:r>
      <w:r>
        <w:rPr>
          <w:rFonts w:ascii="Times New Roman" w:eastAsia="仿宋_GB2312" w:hAnsi="Times New Roman"/>
          <w:sz w:val="32"/>
          <w:szCs w:val="32"/>
        </w:rPr>
        <w:t>件，备案率为</w:t>
      </w:r>
      <w:r>
        <w:rPr>
          <w:rFonts w:ascii="Times New Roman" w:eastAsia="仿宋_GB2312" w:hAnsi="Times New Roman"/>
          <w:sz w:val="32"/>
          <w:szCs w:val="32"/>
        </w:rPr>
        <w:t>100%</w:t>
      </w:r>
      <w:r>
        <w:rPr>
          <w:rFonts w:ascii="Times New Roman" w:eastAsia="仿宋_GB2312" w:hAnsi="Times New Roman"/>
          <w:sz w:val="32"/>
          <w:szCs w:val="32"/>
        </w:rPr>
        <w:t>，位列全市第一。</w:t>
      </w:r>
    </w:p>
    <w:p w:rsidR="00FE7CDF" w:rsidRDefault="00FE7CDF" w:rsidP="00FE7CDF">
      <w:pPr>
        <w:widowControl/>
        <w:adjustRightInd w:val="0"/>
        <w:spacing w:line="600" w:lineRule="exact"/>
        <w:ind w:firstLineChars="210" w:firstLine="675"/>
        <w:jc w:val="left"/>
        <w:rPr>
          <w:rFonts w:ascii="Times New Roman" w:eastAsia="楷体_GB2312" w:hAnsi="Times New Roman"/>
          <w:b/>
          <w:bCs/>
          <w:sz w:val="32"/>
          <w:szCs w:val="32"/>
        </w:rPr>
      </w:pPr>
      <w:r>
        <w:rPr>
          <w:rFonts w:ascii="Times New Roman" w:eastAsia="楷体_GB2312" w:hAnsi="Times New Roman"/>
          <w:b/>
          <w:bCs/>
          <w:sz w:val="32"/>
          <w:szCs w:val="32"/>
        </w:rPr>
        <w:t>（五）树立了便民高效的行业服务标杆。</w:t>
      </w:r>
      <w:r>
        <w:rPr>
          <w:rFonts w:ascii="Times New Roman" w:eastAsia="仿宋_GB2312" w:hAnsi="Times New Roman"/>
          <w:b/>
          <w:sz w:val="32"/>
          <w:szCs w:val="32"/>
        </w:rPr>
        <w:t>一方面，深化政务改革强效能。一是</w:t>
      </w:r>
      <w:r>
        <w:rPr>
          <w:rFonts w:ascii="Times New Roman" w:eastAsia="仿宋_GB2312" w:hAnsi="Times New Roman"/>
          <w:sz w:val="32"/>
          <w:szCs w:val="32"/>
        </w:rPr>
        <w:t>纵深推进</w:t>
      </w:r>
      <w:r>
        <w:rPr>
          <w:rFonts w:ascii="Times New Roman" w:eastAsia="仿宋_GB2312" w:hAnsi="Times New Roman"/>
          <w:sz w:val="32"/>
          <w:szCs w:val="32"/>
        </w:rPr>
        <w:t>“</w:t>
      </w:r>
      <w:r>
        <w:rPr>
          <w:rFonts w:ascii="Times New Roman" w:eastAsia="仿宋_GB2312" w:hAnsi="Times New Roman"/>
          <w:sz w:val="32"/>
          <w:szCs w:val="32"/>
        </w:rPr>
        <w:t>放管服</w:t>
      </w:r>
      <w:r>
        <w:rPr>
          <w:rFonts w:ascii="Times New Roman" w:eastAsia="仿宋_GB2312" w:hAnsi="Times New Roman"/>
          <w:sz w:val="32"/>
          <w:szCs w:val="32"/>
        </w:rPr>
        <w:t>”</w:t>
      </w:r>
      <w:r>
        <w:rPr>
          <w:rFonts w:ascii="Times New Roman" w:eastAsia="仿宋_GB2312" w:hAnsi="Times New Roman"/>
          <w:sz w:val="32"/>
          <w:szCs w:val="32"/>
        </w:rPr>
        <w:t>。持续优化完善服务目录，匹配对接行政权力国家及省级事项</w:t>
      </w:r>
      <w:r>
        <w:rPr>
          <w:rFonts w:ascii="Times New Roman" w:eastAsia="仿宋_GB2312" w:hAnsi="Times New Roman"/>
          <w:sz w:val="32"/>
          <w:szCs w:val="32"/>
        </w:rPr>
        <w:t>11</w:t>
      </w:r>
      <w:r>
        <w:rPr>
          <w:rFonts w:ascii="Times New Roman" w:eastAsia="仿宋_GB2312" w:hAnsi="Times New Roman"/>
          <w:sz w:val="32"/>
          <w:szCs w:val="32"/>
        </w:rPr>
        <w:t>项，取消</w:t>
      </w:r>
      <w:proofErr w:type="gramStart"/>
      <w:r>
        <w:rPr>
          <w:rFonts w:ascii="Times New Roman" w:eastAsia="仿宋_GB2312" w:hAnsi="Times New Roman"/>
          <w:sz w:val="32"/>
          <w:szCs w:val="32"/>
        </w:rPr>
        <w:t>人社部门</w:t>
      </w:r>
      <w:proofErr w:type="gramEnd"/>
      <w:r>
        <w:rPr>
          <w:rFonts w:ascii="Times New Roman" w:eastAsia="仿宋_GB2312" w:hAnsi="Times New Roman"/>
          <w:sz w:val="32"/>
          <w:szCs w:val="32"/>
        </w:rPr>
        <w:t>证明清单</w:t>
      </w:r>
      <w:r>
        <w:rPr>
          <w:rFonts w:ascii="Times New Roman" w:eastAsia="仿宋_GB2312" w:hAnsi="Times New Roman"/>
          <w:sz w:val="32"/>
          <w:szCs w:val="32"/>
        </w:rPr>
        <w:t>18</w:t>
      </w:r>
      <w:r>
        <w:rPr>
          <w:rFonts w:ascii="Times New Roman" w:eastAsia="仿宋_GB2312" w:hAnsi="Times New Roman"/>
          <w:sz w:val="32"/>
          <w:szCs w:val="32"/>
        </w:rPr>
        <w:t>项，清理完善其他公共服务事项近</w:t>
      </w:r>
      <w:r>
        <w:rPr>
          <w:rFonts w:ascii="Times New Roman" w:eastAsia="仿宋_GB2312" w:hAnsi="Times New Roman"/>
          <w:sz w:val="32"/>
          <w:szCs w:val="32"/>
        </w:rPr>
        <w:t>200</w:t>
      </w:r>
      <w:r>
        <w:rPr>
          <w:rFonts w:ascii="Times New Roman" w:eastAsia="仿宋_GB2312" w:hAnsi="Times New Roman"/>
          <w:sz w:val="32"/>
          <w:szCs w:val="32"/>
        </w:rPr>
        <w:t>项，完成互联网</w:t>
      </w:r>
      <w:r>
        <w:rPr>
          <w:rFonts w:ascii="Times New Roman" w:eastAsia="仿宋_GB2312" w:hAnsi="Times New Roman"/>
          <w:sz w:val="32"/>
          <w:szCs w:val="32"/>
        </w:rPr>
        <w:t>+</w:t>
      </w:r>
      <w:r>
        <w:rPr>
          <w:rFonts w:ascii="Times New Roman" w:eastAsia="仿宋_GB2312" w:hAnsi="Times New Roman"/>
          <w:sz w:val="32"/>
          <w:szCs w:val="32"/>
        </w:rPr>
        <w:t>政务平台办件二次录入</w:t>
      </w:r>
      <w:r>
        <w:rPr>
          <w:rFonts w:ascii="Times New Roman" w:eastAsia="仿宋_GB2312" w:hAnsi="Times New Roman"/>
          <w:sz w:val="32"/>
          <w:szCs w:val="32"/>
        </w:rPr>
        <w:t>3500</w:t>
      </w:r>
      <w:r>
        <w:rPr>
          <w:rFonts w:ascii="Times New Roman" w:eastAsia="仿宋_GB2312" w:hAnsi="Times New Roman"/>
          <w:sz w:val="32"/>
          <w:szCs w:val="32"/>
        </w:rPr>
        <w:t>人次。</w:t>
      </w:r>
      <w:r>
        <w:rPr>
          <w:rFonts w:ascii="Times New Roman" w:eastAsia="仿宋_GB2312" w:hAnsi="Times New Roman"/>
          <w:b/>
          <w:sz w:val="32"/>
          <w:szCs w:val="32"/>
        </w:rPr>
        <w:t>二是</w:t>
      </w:r>
      <w:r>
        <w:rPr>
          <w:rFonts w:ascii="Times New Roman" w:eastAsia="仿宋_GB2312" w:hAnsi="Times New Roman"/>
          <w:sz w:val="32"/>
          <w:szCs w:val="32"/>
        </w:rPr>
        <w:t>优化窗口设置。按照</w:t>
      </w:r>
      <w:r>
        <w:rPr>
          <w:rFonts w:ascii="Times New Roman" w:eastAsia="仿宋_GB2312" w:hAnsi="Times New Roman"/>
          <w:sz w:val="32"/>
          <w:szCs w:val="32"/>
        </w:rPr>
        <w:t>“</w:t>
      </w:r>
      <w:r>
        <w:rPr>
          <w:rFonts w:ascii="Times New Roman" w:eastAsia="仿宋_GB2312" w:hAnsi="Times New Roman"/>
          <w:sz w:val="32"/>
          <w:szCs w:val="32"/>
        </w:rPr>
        <w:t>服务下沉</w:t>
      </w:r>
      <w:r>
        <w:rPr>
          <w:rFonts w:ascii="Times New Roman" w:eastAsia="仿宋_GB2312" w:hAnsi="Times New Roman"/>
          <w:sz w:val="32"/>
          <w:szCs w:val="32"/>
        </w:rPr>
        <w:t>”</w:t>
      </w:r>
      <w:r>
        <w:rPr>
          <w:rFonts w:ascii="Times New Roman" w:eastAsia="仿宋_GB2312" w:hAnsi="Times New Roman"/>
          <w:sz w:val="32"/>
          <w:szCs w:val="32"/>
        </w:rPr>
        <w:t>原则，在大厅增设养老保险待计、失地农民参保、社保稽核、求职登记</w:t>
      </w:r>
      <w:r>
        <w:rPr>
          <w:rFonts w:ascii="Times New Roman" w:eastAsia="仿宋_GB2312" w:hAnsi="Times New Roman"/>
          <w:sz w:val="32"/>
          <w:szCs w:val="32"/>
        </w:rPr>
        <w:t>4</w:t>
      </w:r>
      <w:r>
        <w:rPr>
          <w:rFonts w:ascii="Times New Roman" w:eastAsia="仿宋_GB2312" w:hAnsi="Times New Roman"/>
          <w:sz w:val="32"/>
          <w:szCs w:val="32"/>
        </w:rPr>
        <w:t>个窗口，避免企业、群众楼上楼下来回跑。</w:t>
      </w:r>
      <w:r>
        <w:rPr>
          <w:rFonts w:ascii="Times New Roman" w:eastAsia="仿宋_GB2312" w:hAnsi="Times New Roman"/>
          <w:b/>
          <w:sz w:val="32"/>
          <w:szCs w:val="32"/>
        </w:rPr>
        <w:t>三是</w:t>
      </w:r>
      <w:r>
        <w:rPr>
          <w:rFonts w:ascii="Times New Roman" w:eastAsia="仿宋_GB2312" w:hAnsi="Times New Roman"/>
          <w:sz w:val="32"/>
          <w:szCs w:val="32"/>
        </w:rPr>
        <w:t>加快审批提速。通过统一收件，集中审批，实现行政许可和审批服务的提速、提质，今年共完成职业培训学校设立许可</w:t>
      </w:r>
      <w:r>
        <w:rPr>
          <w:rFonts w:ascii="Times New Roman" w:eastAsia="仿宋_GB2312" w:hAnsi="Times New Roman"/>
          <w:sz w:val="32"/>
          <w:szCs w:val="32"/>
        </w:rPr>
        <w:t>5</w:t>
      </w:r>
      <w:r>
        <w:rPr>
          <w:rFonts w:ascii="Times New Roman" w:eastAsia="仿宋_GB2312" w:hAnsi="Times New Roman"/>
          <w:sz w:val="32"/>
          <w:szCs w:val="32"/>
        </w:rPr>
        <w:t>家、职业培训学校换证</w:t>
      </w:r>
      <w:r>
        <w:rPr>
          <w:rFonts w:ascii="Times New Roman" w:eastAsia="仿宋_GB2312" w:hAnsi="Times New Roman"/>
          <w:sz w:val="32"/>
          <w:szCs w:val="32"/>
        </w:rPr>
        <w:t>4</w:t>
      </w:r>
      <w:r>
        <w:rPr>
          <w:rFonts w:ascii="Times New Roman" w:eastAsia="仿宋_GB2312" w:hAnsi="Times New Roman"/>
          <w:sz w:val="32"/>
          <w:szCs w:val="32"/>
        </w:rPr>
        <w:t>家，人力资源服务机构网上备案</w:t>
      </w:r>
      <w:r>
        <w:rPr>
          <w:rFonts w:ascii="Times New Roman" w:eastAsia="仿宋_GB2312" w:hAnsi="Times New Roman"/>
          <w:sz w:val="32"/>
          <w:szCs w:val="32"/>
        </w:rPr>
        <w:t>2</w:t>
      </w:r>
      <w:r>
        <w:rPr>
          <w:rFonts w:ascii="Times New Roman" w:eastAsia="仿宋_GB2312" w:hAnsi="Times New Roman"/>
          <w:sz w:val="32"/>
          <w:szCs w:val="32"/>
        </w:rPr>
        <w:t>家。</w:t>
      </w:r>
      <w:r>
        <w:rPr>
          <w:rFonts w:ascii="Times New Roman" w:eastAsia="仿宋_GB2312" w:hAnsi="Times New Roman"/>
          <w:b/>
          <w:sz w:val="32"/>
          <w:szCs w:val="32"/>
        </w:rPr>
        <w:t>另一方面，优化服务手段提品位。</w:t>
      </w:r>
      <w:r>
        <w:rPr>
          <w:rFonts w:ascii="Times New Roman" w:eastAsia="仿宋_GB2312" w:hAnsi="Times New Roman"/>
          <w:sz w:val="32"/>
          <w:szCs w:val="32"/>
        </w:rPr>
        <w:t>一是优化服务技能，开展业务、服务意识</w:t>
      </w:r>
      <w:r>
        <w:rPr>
          <w:rFonts w:ascii="Times New Roman" w:eastAsia="仿宋_GB2312" w:hAnsi="Times New Roman"/>
          <w:sz w:val="32"/>
          <w:szCs w:val="32"/>
        </w:rPr>
        <w:t>“</w:t>
      </w:r>
      <w:r>
        <w:rPr>
          <w:rFonts w:ascii="Times New Roman" w:eastAsia="仿宋_GB2312" w:hAnsi="Times New Roman"/>
          <w:sz w:val="32"/>
          <w:szCs w:val="32"/>
        </w:rPr>
        <w:t>比学赶超</w:t>
      </w:r>
      <w:r>
        <w:rPr>
          <w:rFonts w:ascii="Times New Roman" w:eastAsia="仿宋_GB2312" w:hAnsi="Times New Roman"/>
          <w:sz w:val="32"/>
          <w:szCs w:val="32"/>
        </w:rPr>
        <w:t>”</w:t>
      </w:r>
      <w:r>
        <w:rPr>
          <w:rFonts w:ascii="Times New Roman" w:eastAsia="仿宋_GB2312" w:hAnsi="Times New Roman"/>
          <w:sz w:val="32"/>
          <w:szCs w:val="32"/>
        </w:rPr>
        <w:t>，选派两位业务骨干参加市级</w:t>
      </w:r>
      <w:r>
        <w:rPr>
          <w:rFonts w:ascii="Times New Roman" w:eastAsia="仿宋_GB2312" w:hAnsi="Times New Roman"/>
          <w:sz w:val="32"/>
          <w:szCs w:val="32"/>
        </w:rPr>
        <w:t>“</w:t>
      </w:r>
      <w:r>
        <w:rPr>
          <w:rFonts w:ascii="Times New Roman" w:eastAsia="仿宋_GB2312" w:hAnsi="Times New Roman"/>
          <w:sz w:val="32"/>
          <w:szCs w:val="32"/>
        </w:rPr>
        <w:t>比武练兵</w:t>
      </w:r>
      <w:r>
        <w:rPr>
          <w:rFonts w:ascii="Times New Roman" w:eastAsia="仿宋_GB2312" w:hAnsi="Times New Roman"/>
          <w:sz w:val="32"/>
          <w:szCs w:val="32"/>
        </w:rPr>
        <w:t>”</w:t>
      </w:r>
      <w:r>
        <w:rPr>
          <w:rFonts w:ascii="Times New Roman" w:eastAsia="仿宋_GB2312" w:hAnsi="Times New Roman"/>
          <w:sz w:val="32"/>
          <w:szCs w:val="32"/>
        </w:rPr>
        <w:t>其中</w:t>
      </w:r>
      <w:r>
        <w:rPr>
          <w:rFonts w:ascii="Times New Roman" w:eastAsia="仿宋_GB2312" w:hAnsi="Times New Roman"/>
          <w:sz w:val="32"/>
          <w:szCs w:val="32"/>
        </w:rPr>
        <w:t>1</w:t>
      </w:r>
      <w:r>
        <w:rPr>
          <w:rFonts w:ascii="Times New Roman" w:eastAsia="仿宋_GB2312" w:hAnsi="Times New Roman"/>
          <w:sz w:val="32"/>
          <w:szCs w:val="32"/>
        </w:rPr>
        <w:t>名晋级省级比武行列；二是优化服务设施，配齐复印机、饮水机、老花镜等便民设施，设立咨询引导台，提升服务体验；</w:t>
      </w:r>
      <w:r>
        <w:rPr>
          <w:rFonts w:ascii="Times New Roman" w:eastAsia="仿宋_GB2312" w:hAnsi="Times New Roman"/>
          <w:sz w:val="32"/>
          <w:szCs w:val="32"/>
        </w:rPr>
        <w:t xml:space="preserve"> </w:t>
      </w:r>
      <w:r>
        <w:rPr>
          <w:rFonts w:ascii="Times New Roman" w:eastAsia="仿宋_GB2312" w:hAnsi="Times New Roman"/>
          <w:sz w:val="32"/>
          <w:szCs w:val="32"/>
        </w:rPr>
        <w:t>三是优化服务指南，针对清理后的服务清单目录，结合各窗口工作实际，及时进行服务指南修订再造，编制高频业务窗口办事指南</w:t>
      </w:r>
      <w:r>
        <w:rPr>
          <w:rFonts w:ascii="Times New Roman" w:eastAsia="仿宋_GB2312" w:hAnsi="Times New Roman"/>
          <w:sz w:val="32"/>
          <w:szCs w:val="32"/>
        </w:rPr>
        <w:t>25</w:t>
      </w:r>
      <w:r>
        <w:rPr>
          <w:rFonts w:ascii="Times New Roman" w:eastAsia="仿宋_GB2312" w:hAnsi="Times New Roman"/>
          <w:sz w:val="32"/>
          <w:szCs w:val="32"/>
        </w:rPr>
        <w:t>项；四是优化服务模式，创新建立起一支</w:t>
      </w:r>
      <w:r>
        <w:rPr>
          <w:rFonts w:ascii="Times New Roman" w:eastAsia="仿宋_GB2312" w:hAnsi="Times New Roman"/>
          <w:sz w:val="32"/>
          <w:szCs w:val="32"/>
        </w:rPr>
        <w:t>30</w:t>
      </w:r>
      <w:r>
        <w:rPr>
          <w:rFonts w:ascii="Times New Roman" w:eastAsia="仿宋_GB2312" w:hAnsi="Times New Roman"/>
          <w:sz w:val="32"/>
          <w:szCs w:val="32"/>
        </w:rPr>
        <w:t>人的</w:t>
      </w:r>
      <w:r>
        <w:rPr>
          <w:rFonts w:ascii="Times New Roman" w:eastAsia="仿宋_GB2312" w:hAnsi="Times New Roman"/>
          <w:sz w:val="32"/>
          <w:szCs w:val="32"/>
        </w:rPr>
        <w:t>“</w:t>
      </w:r>
      <w:r>
        <w:rPr>
          <w:rFonts w:ascii="Times New Roman" w:eastAsia="仿宋_GB2312" w:hAnsi="Times New Roman"/>
          <w:sz w:val="32"/>
          <w:szCs w:val="32"/>
        </w:rPr>
        <w:t>业务窗口志愿服务队</w:t>
      </w:r>
      <w:r>
        <w:rPr>
          <w:rFonts w:ascii="Times New Roman" w:eastAsia="仿宋_GB2312" w:hAnsi="Times New Roman"/>
          <w:sz w:val="32"/>
          <w:szCs w:val="32"/>
        </w:rPr>
        <w:t>”</w:t>
      </w:r>
      <w:r>
        <w:rPr>
          <w:rFonts w:ascii="Times New Roman" w:eastAsia="仿宋_GB2312" w:hAnsi="Times New Roman"/>
          <w:sz w:val="32"/>
          <w:szCs w:val="32"/>
        </w:rPr>
        <w:t>，将全系统</w:t>
      </w:r>
      <w:r>
        <w:rPr>
          <w:rFonts w:ascii="Times New Roman" w:eastAsia="仿宋_GB2312" w:hAnsi="Times New Roman"/>
          <w:sz w:val="32"/>
          <w:szCs w:val="32"/>
        </w:rPr>
        <w:t>35</w:t>
      </w:r>
      <w:r>
        <w:rPr>
          <w:rFonts w:ascii="Times New Roman" w:eastAsia="仿宋_GB2312" w:hAnsi="Times New Roman"/>
          <w:sz w:val="32"/>
          <w:szCs w:val="32"/>
        </w:rPr>
        <w:t>岁以下年轻干部充实到大厅一线，轮班提供帮带服务，使代办、引办、交</w:t>
      </w:r>
      <w:r>
        <w:rPr>
          <w:rFonts w:ascii="Times New Roman" w:eastAsia="仿宋_GB2312" w:hAnsi="Times New Roman"/>
          <w:sz w:val="32"/>
          <w:szCs w:val="32"/>
        </w:rPr>
        <w:lastRenderedPageBreak/>
        <w:t>办、</w:t>
      </w:r>
      <w:proofErr w:type="gramStart"/>
      <w:r>
        <w:rPr>
          <w:rFonts w:ascii="Times New Roman" w:eastAsia="仿宋_GB2312" w:hAnsi="Times New Roman"/>
          <w:sz w:val="32"/>
          <w:szCs w:val="32"/>
        </w:rPr>
        <w:t>延办的</w:t>
      </w:r>
      <w:proofErr w:type="gramEnd"/>
      <w:r>
        <w:rPr>
          <w:rFonts w:ascii="Times New Roman" w:eastAsia="仿宋_GB2312" w:hAnsi="Times New Roman"/>
          <w:sz w:val="32"/>
          <w:szCs w:val="32"/>
        </w:rPr>
        <w:t>“</w:t>
      </w:r>
      <w:r>
        <w:rPr>
          <w:rFonts w:ascii="Times New Roman" w:eastAsia="仿宋_GB2312" w:hAnsi="Times New Roman"/>
          <w:sz w:val="32"/>
          <w:szCs w:val="32"/>
        </w:rPr>
        <w:t>四办</w:t>
      </w:r>
      <w:r>
        <w:rPr>
          <w:rFonts w:ascii="Times New Roman" w:eastAsia="仿宋_GB2312" w:hAnsi="Times New Roman"/>
          <w:sz w:val="32"/>
          <w:szCs w:val="32"/>
        </w:rPr>
        <w:t>”</w:t>
      </w:r>
      <w:r>
        <w:rPr>
          <w:rFonts w:ascii="Times New Roman" w:eastAsia="仿宋_GB2312" w:hAnsi="Times New Roman"/>
          <w:sz w:val="32"/>
          <w:szCs w:val="32"/>
        </w:rPr>
        <w:t>服务模式发挥最大作用。</w:t>
      </w:r>
      <w:proofErr w:type="gramStart"/>
      <w:r>
        <w:rPr>
          <w:rFonts w:ascii="Times New Roman" w:eastAsia="仿宋_GB2312" w:hAnsi="Times New Roman"/>
          <w:sz w:val="32"/>
          <w:szCs w:val="32"/>
        </w:rPr>
        <w:t>人社服务</w:t>
      </w:r>
      <w:proofErr w:type="gramEnd"/>
      <w:r>
        <w:rPr>
          <w:rFonts w:ascii="Times New Roman" w:eastAsia="仿宋_GB2312" w:hAnsi="Times New Roman"/>
          <w:sz w:val="32"/>
          <w:szCs w:val="32"/>
        </w:rPr>
        <w:t>大厅被评为本年度县级</w:t>
      </w:r>
      <w:r>
        <w:rPr>
          <w:rFonts w:ascii="Times New Roman" w:eastAsia="仿宋_GB2312" w:hAnsi="Times New Roman"/>
          <w:sz w:val="32"/>
          <w:szCs w:val="32"/>
        </w:rPr>
        <w:t>“</w:t>
      </w:r>
      <w:r>
        <w:rPr>
          <w:rFonts w:ascii="Times New Roman" w:eastAsia="仿宋_GB2312" w:hAnsi="Times New Roman"/>
          <w:sz w:val="32"/>
          <w:szCs w:val="32"/>
        </w:rPr>
        <w:t>政务服务工作先进单位</w:t>
      </w:r>
      <w:r>
        <w:rPr>
          <w:rFonts w:ascii="Times New Roman" w:eastAsia="仿宋_GB2312" w:hAnsi="Times New Roman"/>
          <w:sz w:val="32"/>
          <w:szCs w:val="32"/>
        </w:rPr>
        <w:t>”</w:t>
      </w:r>
      <w:r>
        <w:rPr>
          <w:rFonts w:ascii="Times New Roman" w:eastAsia="仿宋_GB2312" w:hAnsi="Times New Roman"/>
          <w:sz w:val="32"/>
          <w:szCs w:val="32"/>
        </w:rPr>
        <w:t>。</w:t>
      </w:r>
    </w:p>
    <w:p w:rsidR="00FE7CDF" w:rsidRDefault="00FE7CDF" w:rsidP="00FE7CDF">
      <w:pPr>
        <w:widowControl/>
        <w:spacing w:line="560" w:lineRule="exact"/>
        <w:ind w:firstLine="640"/>
        <w:rPr>
          <w:rFonts w:ascii="Times New Roman" w:eastAsia="仿宋_GB2312" w:hAnsi="Times New Roman"/>
          <w:color w:val="000000"/>
          <w:sz w:val="32"/>
          <w:szCs w:val="32"/>
        </w:rPr>
      </w:pPr>
      <w:r>
        <w:rPr>
          <w:rFonts w:ascii="Times New Roman" w:eastAsia="楷体_GB2312" w:hAnsi="Times New Roman"/>
          <w:b/>
          <w:bCs/>
          <w:sz w:val="32"/>
          <w:szCs w:val="32"/>
        </w:rPr>
        <w:t>（六）营造了风清气正的干事担当氛围。</w:t>
      </w:r>
      <w:r>
        <w:rPr>
          <w:rFonts w:ascii="Times New Roman" w:eastAsia="仿宋_GB2312" w:hAnsi="Times New Roman"/>
          <w:b/>
          <w:sz w:val="32"/>
          <w:szCs w:val="32"/>
        </w:rPr>
        <w:t>党风政</w:t>
      </w:r>
      <w:proofErr w:type="gramStart"/>
      <w:r>
        <w:rPr>
          <w:rFonts w:ascii="Times New Roman" w:eastAsia="仿宋_GB2312" w:hAnsi="Times New Roman"/>
          <w:b/>
          <w:sz w:val="32"/>
          <w:szCs w:val="32"/>
        </w:rPr>
        <w:t>风持续</w:t>
      </w:r>
      <w:proofErr w:type="gramEnd"/>
      <w:r>
        <w:rPr>
          <w:rFonts w:ascii="Times New Roman" w:eastAsia="仿宋_GB2312" w:hAnsi="Times New Roman"/>
          <w:b/>
          <w:sz w:val="32"/>
          <w:szCs w:val="32"/>
        </w:rPr>
        <w:t>向好，</w:t>
      </w:r>
      <w:r>
        <w:rPr>
          <w:rFonts w:ascii="Times New Roman" w:eastAsia="仿宋_GB2312" w:hAnsi="Times New Roman"/>
          <w:sz w:val="32"/>
          <w:szCs w:val="32"/>
        </w:rPr>
        <w:t>严格落实</w:t>
      </w:r>
      <w:r>
        <w:rPr>
          <w:rFonts w:ascii="Times New Roman" w:eastAsia="仿宋_GB2312" w:hAnsi="Times New Roman"/>
          <w:sz w:val="32"/>
          <w:szCs w:val="32"/>
        </w:rPr>
        <w:t>“</w:t>
      </w:r>
      <w:r>
        <w:rPr>
          <w:rFonts w:ascii="Times New Roman" w:eastAsia="仿宋_GB2312" w:hAnsi="Times New Roman"/>
          <w:sz w:val="32"/>
          <w:szCs w:val="32"/>
        </w:rPr>
        <w:t>三会一课</w:t>
      </w:r>
      <w:r>
        <w:rPr>
          <w:rFonts w:ascii="Times New Roman" w:eastAsia="仿宋_GB2312" w:hAnsi="Times New Roman"/>
          <w:sz w:val="32"/>
          <w:szCs w:val="32"/>
        </w:rPr>
        <w:t>”</w:t>
      </w:r>
      <w:r>
        <w:rPr>
          <w:rFonts w:ascii="Times New Roman" w:eastAsia="仿宋_GB2312" w:hAnsi="Times New Roman"/>
          <w:sz w:val="32"/>
          <w:szCs w:val="32"/>
        </w:rPr>
        <w:t>、主题党日、组织生活会以及党风廉政建设等党内组织制度，结合学习贯彻十九大精神学习活动，积极开展党建学习，增强干部党性修养；利用</w:t>
      </w:r>
      <w:r>
        <w:rPr>
          <w:rFonts w:ascii="Times New Roman" w:eastAsia="仿宋_GB2312" w:hAnsi="Times New Roman"/>
          <w:sz w:val="32"/>
          <w:szCs w:val="32"/>
        </w:rPr>
        <w:t>“</w:t>
      </w:r>
      <w:r>
        <w:rPr>
          <w:rFonts w:ascii="Times New Roman" w:eastAsia="仿宋_GB2312" w:hAnsi="Times New Roman"/>
          <w:sz w:val="32"/>
          <w:szCs w:val="32"/>
        </w:rPr>
        <w:t>学习强国</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红星云</w:t>
      </w:r>
      <w:r>
        <w:rPr>
          <w:rFonts w:ascii="Times New Roman" w:eastAsia="仿宋_GB2312" w:hAnsi="Times New Roman"/>
          <w:sz w:val="32"/>
          <w:szCs w:val="32"/>
        </w:rPr>
        <w:t>”</w:t>
      </w:r>
      <w:r>
        <w:rPr>
          <w:rFonts w:ascii="Times New Roman" w:eastAsia="仿宋_GB2312" w:hAnsi="Times New Roman"/>
          <w:sz w:val="32"/>
          <w:szCs w:val="32"/>
        </w:rPr>
        <w:t>等</w:t>
      </w:r>
      <w:r>
        <w:rPr>
          <w:rFonts w:ascii="Times New Roman" w:eastAsia="仿宋_GB2312" w:hAnsi="Times New Roman"/>
          <w:sz w:val="32"/>
          <w:szCs w:val="32"/>
        </w:rPr>
        <w:t>APP</w:t>
      </w:r>
      <w:r>
        <w:rPr>
          <w:rFonts w:ascii="Times New Roman" w:eastAsia="仿宋_GB2312" w:hAnsi="Times New Roman"/>
          <w:sz w:val="32"/>
          <w:szCs w:val="32"/>
        </w:rPr>
        <w:t>学习平台，号召干部职工思想学习和业务学习常态化；积极开展</w:t>
      </w:r>
      <w:r>
        <w:rPr>
          <w:rFonts w:ascii="Times New Roman" w:eastAsia="仿宋_GB2312" w:hAnsi="Times New Roman"/>
          <w:sz w:val="32"/>
          <w:szCs w:val="32"/>
        </w:rPr>
        <w:t>“</w:t>
      </w:r>
      <w:r>
        <w:rPr>
          <w:rFonts w:ascii="Times New Roman" w:eastAsia="仿宋_GB2312" w:hAnsi="Times New Roman"/>
          <w:sz w:val="32"/>
          <w:szCs w:val="32"/>
        </w:rPr>
        <w:t>不忘初心牢记使命</w:t>
      </w:r>
      <w:r>
        <w:rPr>
          <w:rFonts w:ascii="Times New Roman" w:eastAsia="仿宋_GB2312" w:hAnsi="Times New Roman"/>
          <w:sz w:val="32"/>
          <w:szCs w:val="32"/>
        </w:rPr>
        <w:t>”</w:t>
      </w:r>
      <w:r>
        <w:rPr>
          <w:rFonts w:ascii="Times New Roman" w:eastAsia="仿宋_GB2312" w:hAnsi="Times New Roman"/>
          <w:sz w:val="32"/>
          <w:szCs w:val="32"/>
        </w:rPr>
        <w:t>主题教育及各类</w:t>
      </w:r>
      <w:r>
        <w:rPr>
          <w:rFonts w:ascii="Times New Roman" w:eastAsia="仿宋_GB2312" w:hAnsi="Times New Roman"/>
          <w:sz w:val="32"/>
          <w:szCs w:val="32"/>
        </w:rPr>
        <w:t>“</w:t>
      </w:r>
      <w:r>
        <w:rPr>
          <w:rFonts w:ascii="Times New Roman" w:eastAsia="仿宋_GB2312" w:hAnsi="Times New Roman"/>
          <w:sz w:val="32"/>
          <w:szCs w:val="32"/>
        </w:rPr>
        <w:t>主题党日</w:t>
      </w:r>
      <w:r>
        <w:rPr>
          <w:rFonts w:ascii="Times New Roman" w:eastAsia="仿宋_GB2312" w:hAnsi="Times New Roman"/>
          <w:sz w:val="32"/>
          <w:szCs w:val="32"/>
        </w:rPr>
        <w:t>”</w:t>
      </w:r>
      <w:r>
        <w:rPr>
          <w:rFonts w:ascii="Times New Roman" w:eastAsia="仿宋_GB2312" w:hAnsi="Times New Roman"/>
          <w:sz w:val="32"/>
          <w:szCs w:val="32"/>
        </w:rPr>
        <w:t>活动，强化党的十九大精神学习成果；深入开展形式主义官僚主义专项整治行动，强化纪律监督和作风建设；严格落实谈心谈话制度，局党组班子成员全年开展谈心谈话</w:t>
      </w:r>
      <w:r>
        <w:rPr>
          <w:rFonts w:ascii="Times New Roman" w:eastAsia="仿宋_GB2312" w:hAnsi="Times New Roman"/>
          <w:sz w:val="32"/>
          <w:szCs w:val="32"/>
        </w:rPr>
        <w:t>28</w:t>
      </w:r>
      <w:r>
        <w:rPr>
          <w:rFonts w:ascii="Times New Roman" w:eastAsia="仿宋_GB2312" w:hAnsi="Times New Roman"/>
          <w:sz w:val="32"/>
          <w:szCs w:val="32"/>
        </w:rPr>
        <w:t>次，涉及谈话</w:t>
      </w:r>
      <w:r>
        <w:rPr>
          <w:rFonts w:ascii="Times New Roman" w:eastAsia="仿宋_GB2312" w:hAnsi="Times New Roman"/>
          <w:sz w:val="32"/>
          <w:szCs w:val="32"/>
        </w:rPr>
        <w:t>159</w:t>
      </w:r>
      <w:r>
        <w:rPr>
          <w:rFonts w:ascii="Times New Roman" w:eastAsia="仿宋_GB2312" w:hAnsi="Times New Roman"/>
          <w:sz w:val="32"/>
          <w:szCs w:val="32"/>
        </w:rPr>
        <w:t>人次。</w:t>
      </w:r>
      <w:r>
        <w:rPr>
          <w:rFonts w:ascii="Times New Roman" w:eastAsia="仿宋_GB2312" w:hAnsi="Times New Roman"/>
          <w:b/>
          <w:sz w:val="32"/>
          <w:szCs w:val="32"/>
        </w:rPr>
        <w:t>作风行风务实清廉，</w:t>
      </w:r>
      <w:r>
        <w:rPr>
          <w:rFonts w:ascii="Times New Roman" w:eastAsia="仿宋_GB2312" w:hAnsi="Times New Roman"/>
          <w:sz w:val="32"/>
          <w:szCs w:val="32"/>
        </w:rPr>
        <w:t>严格执行首问负责制、限时办结制、责任追究制</w:t>
      </w:r>
      <w:r>
        <w:rPr>
          <w:rFonts w:ascii="Times New Roman" w:eastAsia="仿宋_GB2312" w:hAnsi="Times New Roman"/>
          <w:sz w:val="32"/>
          <w:szCs w:val="32"/>
        </w:rPr>
        <w:t>“</w:t>
      </w:r>
      <w:r>
        <w:rPr>
          <w:rFonts w:ascii="Times New Roman" w:eastAsia="仿宋_GB2312" w:hAnsi="Times New Roman"/>
          <w:sz w:val="32"/>
          <w:szCs w:val="32"/>
        </w:rPr>
        <w:t>三项制度</w:t>
      </w:r>
      <w:r>
        <w:rPr>
          <w:rFonts w:ascii="Times New Roman" w:eastAsia="仿宋_GB2312" w:hAnsi="Times New Roman"/>
          <w:sz w:val="32"/>
          <w:szCs w:val="32"/>
        </w:rPr>
        <w:t>”</w:t>
      </w:r>
      <w:r>
        <w:rPr>
          <w:rFonts w:ascii="Times New Roman" w:eastAsia="仿宋_GB2312" w:hAnsi="Times New Roman"/>
          <w:sz w:val="32"/>
          <w:szCs w:val="32"/>
        </w:rPr>
        <w:t>，以</w:t>
      </w:r>
      <w:r>
        <w:rPr>
          <w:rFonts w:ascii="Times New Roman" w:eastAsia="仿宋_GB2312" w:hAnsi="Times New Roman"/>
          <w:sz w:val="32"/>
          <w:szCs w:val="32"/>
        </w:rPr>
        <w:t>“</w:t>
      </w:r>
      <w:r>
        <w:rPr>
          <w:rFonts w:ascii="Times New Roman" w:eastAsia="仿宋_GB2312" w:hAnsi="Times New Roman"/>
          <w:sz w:val="32"/>
          <w:szCs w:val="32"/>
        </w:rPr>
        <w:t>钉钉子</w:t>
      </w:r>
      <w:r>
        <w:rPr>
          <w:rFonts w:ascii="Times New Roman" w:eastAsia="仿宋_GB2312" w:hAnsi="Times New Roman"/>
          <w:sz w:val="32"/>
          <w:szCs w:val="32"/>
        </w:rPr>
        <w:t>”</w:t>
      </w:r>
      <w:r>
        <w:rPr>
          <w:rFonts w:ascii="Times New Roman" w:eastAsia="仿宋_GB2312" w:hAnsi="Times New Roman"/>
          <w:sz w:val="32"/>
          <w:szCs w:val="32"/>
        </w:rPr>
        <w:t>的精神破除作风陋习；规范上岗行为，统一窗口工作人员着装，挂牌上岗，推行</w:t>
      </w:r>
      <w:r>
        <w:rPr>
          <w:rFonts w:ascii="Times New Roman" w:eastAsia="仿宋_GB2312" w:hAnsi="Times New Roman"/>
          <w:sz w:val="32"/>
          <w:szCs w:val="32"/>
        </w:rPr>
        <w:t xml:space="preserve"> “</w:t>
      </w:r>
      <w:r>
        <w:rPr>
          <w:rFonts w:ascii="Times New Roman" w:eastAsia="仿宋_GB2312" w:hAnsi="Times New Roman"/>
          <w:sz w:val="32"/>
          <w:szCs w:val="32"/>
        </w:rPr>
        <w:t>三有</w:t>
      </w:r>
      <w:r>
        <w:rPr>
          <w:rFonts w:ascii="Times New Roman" w:eastAsia="仿宋_GB2312" w:hAnsi="Times New Roman"/>
          <w:sz w:val="32"/>
          <w:szCs w:val="32"/>
        </w:rPr>
        <w:t>”(</w:t>
      </w:r>
      <w:r>
        <w:rPr>
          <w:rFonts w:ascii="Times New Roman" w:eastAsia="仿宋_GB2312" w:hAnsi="Times New Roman"/>
          <w:sz w:val="32"/>
          <w:szCs w:val="32"/>
        </w:rPr>
        <w:t>来有迎声，问有答声，走有送声</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四不</w:t>
      </w:r>
      <w:r>
        <w:rPr>
          <w:rFonts w:ascii="Times New Roman" w:eastAsia="仿宋_GB2312" w:hAnsi="Times New Roman"/>
          <w:sz w:val="32"/>
          <w:szCs w:val="32"/>
        </w:rPr>
        <w:t>”(</w:t>
      </w:r>
      <w:r>
        <w:rPr>
          <w:rFonts w:ascii="Times New Roman" w:eastAsia="仿宋_GB2312" w:hAnsi="Times New Roman"/>
          <w:sz w:val="32"/>
          <w:szCs w:val="32"/>
        </w:rPr>
        <w:t>不把个人不良情绪带入窗口，不推诿扯皮敷衍应付，不为难服务对象，不与服务对象发生争执冲突</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五心</w:t>
      </w:r>
      <w:r>
        <w:rPr>
          <w:rFonts w:ascii="Times New Roman" w:eastAsia="仿宋_GB2312" w:hAnsi="Times New Roman"/>
          <w:sz w:val="32"/>
          <w:szCs w:val="32"/>
        </w:rPr>
        <w:t>”(</w:t>
      </w:r>
      <w:r>
        <w:rPr>
          <w:rFonts w:ascii="Times New Roman" w:eastAsia="仿宋_GB2312" w:hAnsi="Times New Roman"/>
          <w:sz w:val="32"/>
          <w:szCs w:val="32"/>
        </w:rPr>
        <w:t>待人热心、解难诚心、答询耐心、办事细心、工作专心</w:t>
      </w:r>
      <w:r>
        <w:rPr>
          <w:rFonts w:ascii="Times New Roman" w:eastAsia="仿宋_GB2312" w:hAnsi="Times New Roman"/>
          <w:sz w:val="32"/>
          <w:szCs w:val="32"/>
        </w:rPr>
        <w:t xml:space="preserve">) </w:t>
      </w:r>
      <w:r>
        <w:rPr>
          <w:rFonts w:ascii="Times New Roman" w:eastAsia="仿宋_GB2312" w:hAnsi="Times New Roman"/>
          <w:sz w:val="32"/>
          <w:szCs w:val="32"/>
        </w:rPr>
        <w:t>服务；定期不定期对大厅进行纪律巡查，对发现的问题</w:t>
      </w:r>
      <w:proofErr w:type="gramStart"/>
      <w:r>
        <w:rPr>
          <w:rFonts w:ascii="Times New Roman" w:eastAsia="仿宋_GB2312" w:hAnsi="Times New Roman"/>
          <w:sz w:val="32"/>
          <w:szCs w:val="32"/>
        </w:rPr>
        <w:t>严格问</w:t>
      </w:r>
      <w:proofErr w:type="gramEnd"/>
      <w:r>
        <w:rPr>
          <w:rFonts w:ascii="Times New Roman" w:eastAsia="仿宋_GB2312" w:hAnsi="Times New Roman"/>
          <w:sz w:val="32"/>
          <w:szCs w:val="32"/>
        </w:rPr>
        <w:t>责，倒逼整改。</w:t>
      </w:r>
      <w:r>
        <w:rPr>
          <w:rFonts w:ascii="Times New Roman" w:eastAsia="仿宋_GB2312" w:hAnsi="Times New Roman"/>
          <w:sz w:val="32"/>
          <w:szCs w:val="32"/>
        </w:rPr>
        <w:t xml:space="preserve"> </w:t>
      </w:r>
      <w:r>
        <w:rPr>
          <w:rFonts w:ascii="Times New Roman" w:eastAsia="仿宋_GB2312" w:hAnsi="Times New Roman"/>
          <w:b/>
          <w:sz w:val="32"/>
          <w:szCs w:val="32"/>
        </w:rPr>
        <w:t>基金监管严密细致，</w:t>
      </w:r>
      <w:r>
        <w:rPr>
          <w:rFonts w:ascii="Times New Roman" w:eastAsia="仿宋_GB2312" w:hAnsi="Times New Roman"/>
          <w:color w:val="000000"/>
          <w:sz w:val="32"/>
          <w:szCs w:val="32"/>
        </w:rPr>
        <w:t>严格落实风险评估防控台账化、经办流程规范化、基金审查制度化、警示教育常态化的</w:t>
      </w:r>
      <w:r>
        <w:rPr>
          <w:rFonts w:ascii="Times New Roman" w:eastAsia="仿宋_GB2312" w:hAnsi="Times New Roman"/>
          <w:color w:val="000000"/>
          <w:sz w:val="32"/>
          <w:szCs w:val="32"/>
        </w:rPr>
        <w:t>“</w:t>
      </w:r>
      <w:r>
        <w:rPr>
          <w:rFonts w:ascii="Times New Roman" w:eastAsia="仿宋_GB2312" w:hAnsi="Times New Roman"/>
          <w:color w:val="000000"/>
          <w:sz w:val="32"/>
          <w:szCs w:val="32"/>
        </w:rPr>
        <w:t>四化</w:t>
      </w:r>
      <w:r>
        <w:rPr>
          <w:rFonts w:ascii="Times New Roman" w:eastAsia="仿宋_GB2312" w:hAnsi="Times New Roman"/>
          <w:color w:val="000000"/>
          <w:sz w:val="32"/>
          <w:szCs w:val="32"/>
        </w:rPr>
        <w:t>”</w:t>
      </w:r>
      <w:r>
        <w:rPr>
          <w:rFonts w:ascii="Times New Roman" w:eastAsia="仿宋_GB2312" w:hAnsi="Times New Roman"/>
          <w:color w:val="000000"/>
          <w:sz w:val="32"/>
          <w:szCs w:val="32"/>
        </w:rPr>
        <w:t>要求，基本实现了各类基金的严格征收、平稳发放，没有发现单位或个人挤占、</w:t>
      </w:r>
      <w:r>
        <w:rPr>
          <w:rFonts w:ascii="Times New Roman" w:eastAsia="仿宋_GB2312" w:hAnsi="Times New Roman"/>
          <w:color w:val="000000"/>
          <w:sz w:val="32"/>
          <w:szCs w:val="32"/>
        </w:rPr>
        <w:lastRenderedPageBreak/>
        <w:t>挪用、套取、贪污保险基金的情况。我局</w:t>
      </w:r>
      <w:r>
        <w:rPr>
          <w:rFonts w:ascii="Times New Roman" w:eastAsia="仿宋_GB2312" w:hAnsi="Times New Roman"/>
          <w:color w:val="000000"/>
          <w:sz w:val="32"/>
          <w:szCs w:val="32"/>
        </w:rPr>
        <w:t>“</w:t>
      </w:r>
      <w:r>
        <w:rPr>
          <w:rFonts w:ascii="Times New Roman" w:eastAsia="仿宋_GB2312" w:hAnsi="Times New Roman"/>
          <w:color w:val="000000"/>
          <w:sz w:val="32"/>
          <w:szCs w:val="32"/>
        </w:rPr>
        <w:t>基金内控</w:t>
      </w:r>
      <w:r>
        <w:rPr>
          <w:rFonts w:ascii="Times New Roman" w:eastAsia="仿宋_GB2312" w:hAnsi="Times New Roman"/>
          <w:color w:val="000000"/>
          <w:sz w:val="32"/>
          <w:szCs w:val="32"/>
        </w:rPr>
        <w:t>”</w:t>
      </w:r>
      <w:r>
        <w:rPr>
          <w:rFonts w:ascii="Times New Roman" w:eastAsia="仿宋_GB2312" w:hAnsi="Times New Roman"/>
          <w:color w:val="000000"/>
          <w:sz w:val="32"/>
          <w:szCs w:val="32"/>
        </w:rPr>
        <w:t>工作多次获得省、市好评。</w:t>
      </w:r>
    </w:p>
    <w:p w:rsidR="009F7DB6" w:rsidRDefault="006C068C" w:rsidP="00FE7CDF">
      <w:pPr>
        <w:widowControl/>
        <w:spacing w:line="560" w:lineRule="exact"/>
        <w:ind w:firstLine="640"/>
        <w:rPr>
          <w:rFonts w:ascii="Times New Roman" w:eastAsia="黑体" w:hAnsi="Times New Roman"/>
          <w:color w:val="222222"/>
          <w:kern w:val="0"/>
          <w:sz w:val="32"/>
          <w:szCs w:val="32"/>
        </w:rPr>
      </w:pPr>
      <w:r>
        <w:rPr>
          <w:rFonts w:ascii="Times New Roman" w:eastAsia="黑体" w:hAnsi="Times New Roman"/>
          <w:color w:val="222222"/>
          <w:kern w:val="0"/>
          <w:sz w:val="32"/>
          <w:szCs w:val="32"/>
        </w:rPr>
        <w:t>七、存在的</w:t>
      </w:r>
      <w:r>
        <w:rPr>
          <w:rFonts w:ascii="Times New Roman" w:eastAsia="黑体" w:hAnsi="Times New Roman" w:hint="eastAsia"/>
          <w:color w:val="222222"/>
          <w:kern w:val="0"/>
          <w:sz w:val="32"/>
          <w:szCs w:val="32"/>
        </w:rPr>
        <w:t>主要</w:t>
      </w:r>
      <w:r>
        <w:rPr>
          <w:rFonts w:ascii="Times New Roman" w:eastAsia="黑体" w:hAnsi="Times New Roman"/>
          <w:color w:val="222222"/>
          <w:kern w:val="0"/>
          <w:sz w:val="32"/>
          <w:szCs w:val="32"/>
        </w:rPr>
        <w:t>问题</w:t>
      </w:r>
    </w:p>
    <w:p w:rsidR="009F7DB6" w:rsidRDefault="006C068C">
      <w:pPr>
        <w:widowControl/>
        <w:spacing w:before="300" w:after="100" w:afterAutospacing="1" w:line="420" w:lineRule="atLeast"/>
        <w:ind w:firstLineChars="200" w:firstLine="640"/>
        <w:jc w:val="left"/>
        <w:rPr>
          <w:rFonts w:ascii="仿宋" w:eastAsia="仿宋" w:hAnsi="仿宋" w:cs="宋体"/>
          <w:color w:val="010101"/>
          <w:kern w:val="0"/>
          <w:sz w:val="32"/>
          <w:szCs w:val="32"/>
        </w:rPr>
      </w:pPr>
      <w:r>
        <w:rPr>
          <w:rFonts w:ascii="仿宋" w:eastAsia="仿宋" w:hAnsi="仿宋" w:cs="宋体" w:hint="eastAsia"/>
          <w:bCs/>
          <w:color w:val="010101"/>
          <w:kern w:val="0"/>
          <w:sz w:val="32"/>
          <w:szCs w:val="32"/>
        </w:rPr>
        <w:t>科学合理编制预算，严格执行预算</w:t>
      </w:r>
      <w:r>
        <w:rPr>
          <w:rFonts w:ascii="仿宋" w:eastAsia="仿宋" w:hAnsi="仿宋" w:cs="宋体" w:hint="eastAsia"/>
          <w:color w:val="010101"/>
          <w:kern w:val="0"/>
          <w:sz w:val="32"/>
          <w:szCs w:val="32"/>
        </w:rPr>
        <w:t xml:space="preserve"> 。加强预算编制的前瞻性，结合上一年度预算执行情况和本年度预算收支变化因素，科学、合理地编制本年预算草案。</w:t>
      </w:r>
    </w:p>
    <w:p w:rsidR="009F7DB6" w:rsidRDefault="006C068C">
      <w:pPr>
        <w:widowControl/>
        <w:spacing w:line="560" w:lineRule="exact"/>
        <w:ind w:firstLine="640"/>
        <w:rPr>
          <w:rFonts w:ascii="Times New Roman" w:eastAsia="黑体" w:hAnsi="Times New Roman"/>
          <w:color w:val="000000"/>
          <w:sz w:val="32"/>
          <w:szCs w:val="32"/>
        </w:rPr>
      </w:pPr>
      <w:r>
        <w:rPr>
          <w:rFonts w:ascii="Times New Roman" w:eastAsia="黑体" w:hAnsi="Times New Roman"/>
          <w:color w:val="000000"/>
          <w:sz w:val="32"/>
          <w:szCs w:val="32"/>
        </w:rPr>
        <w:t>八、有关建议</w:t>
      </w:r>
    </w:p>
    <w:p w:rsidR="009F7DB6" w:rsidRDefault="006C068C">
      <w:pPr>
        <w:widowControl/>
        <w:spacing w:before="300" w:after="100" w:afterAutospacing="1" w:line="420" w:lineRule="atLeast"/>
        <w:ind w:firstLineChars="250" w:firstLine="800"/>
        <w:jc w:val="left"/>
        <w:rPr>
          <w:rFonts w:ascii="仿宋" w:eastAsia="仿宋" w:hAnsi="仿宋" w:cs="宋体"/>
          <w:color w:val="010101"/>
          <w:kern w:val="0"/>
          <w:sz w:val="32"/>
          <w:szCs w:val="32"/>
        </w:rPr>
      </w:pPr>
      <w:r>
        <w:rPr>
          <w:rFonts w:ascii="仿宋" w:eastAsia="仿宋" w:hAnsi="仿宋" w:cs="宋体" w:hint="eastAsia"/>
          <w:bCs/>
          <w:color w:val="010101"/>
          <w:kern w:val="0"/>
          <w:sz w:val="32"/>
          <w:szCs w:val="32"/>
        </w:rPr>
        <w:t>加强新事业单位会计制度和新预算法学习培训</w:t>
      </w:r>
      <w:r>
        <w:rPr>
          <w:rFonts w:ascii="仿宋" w:eastAsia="仿宋" w:hAnsi="仿宋" w:cs="宋体" w:hint="eastAsia"/>
          <w:color w:val="010101"/>
          <w:kern w:val="0"/>
          <w:sz w:val="32"/>
          <w:szCs w:val="32"/>
        </w:rPr>
        <w:t xml:space="preserve"> 。加强新《预算法》、《事业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rsidR="009F7DB6" w:rsidRDefault="006C068C">
      <w:pPr>
        <w:widowControl/>
        <w:spacing w:before="300" w:after="100" w:afterAutospacing="1" w:line="420" w:lineRule="atLeast"/>
        <w:ind w:firstLineChars="250" w:firstLine="800"/>
        <w:jc w:val="left"/>
        <w:rPr>
          <w:rFonts w:ascii="仿宋" w:eastAsia="仿宋" w:hAnsi="仿宋" w:cs="宋体"/>
          <w:color w:val="010101"/>
          <w:kern w:val="0"/>
          <w:sz w:val="32"/>
          <w:szCs w:val="32"/>
        </w:rPr>
      </w:pPr>
      <w:r>
        <w:rPr>
          <w:rFonts w:ascii="仿宋" w:eastAsia="仿宋" w:hAnsi="仿宋" w:cs="宋体" w:hint="eastAsia"/>
          <w:color w:val="010101"/>
          <w:kern w:val="0"/>
          <w:sz w:val="32"/>
          <w:szCs w:val="32"/>
        </w:rPr>
        <w:t>附件一：部门整体支出绩效评价指标体系表</w:t>
      </w:r>
    </w:p>
    <w:p w:rsidR="007F0B0A" w:rsidRDefault="006C068C">
      <w:pPr>
        <w:widowControl/>
        <w:spacing w:before="300" w:after="100" w:afterAutospacing="1" w:line="420" w:lineRule="atLeast"/>
        <w:ind w:firstLineChars="250" w:firstLine="800"/>
        <w:jc w:val="left"/>
        <w:rPr>
          <w:rFonts w:ascii="仿宋" w:eastAsia="仿宋" w:hAnsi="仿宋" w:cs="宋体"/>
          <w:color w:val="010101"/>
          <w:kern w:val="0"/>
          <w:sz w:val="32"/>
          <w:szCs w:val="32"/>
        </w:rPr>
      </w:pPr>
      <w:r>
        <w:rPr>
          <w:rFonts w:ascii="仿宋" w:eastAsia="仿宋" w:hAnsi="仿宋" w:cs="宋体" w:hint="eastAsia"/>
          <w:color w:val="010101"/>
          <w:kern w:val="0"/>
          <w:sz w:val="32"/>
          <w:szCs w:val="32"/>
        </w:rPr>
        <w:t xml:space="preserve">                   </w:t>
      </w:r>
    </w:p>
    <w:p w:rsidR="009F7DB6" w:rsidRDefault="009F7DB6">
      <w:pPr>
        <w:widowControl/>
        <w:spacing w:line="560" w:lineRule="exact"/>
        <w:ind w:firstLine="640"/>
        <w:rPr>
          <w:rFonts w:ascii="Times New Roman" w:eastAsia="黑体" w:hAnsi="Times New Roman"/>
          <w:color w:val="000000"/>
          <w:sz w:val="32"/>
          <w:szCs w:val="32"/>
        </w:rPr>
      </w:pPr>
    </w:p>
    <w:p w:rsidR="00947B8E" w:rsidRDefault="00947B8E">
      <w:pPr>
        <w:widowControl/>
        <w:jc w:val="center"/>
        <w:rPr>
          <w:rFonts w:ascii="宋体" w:hAnsi="宋体" w:cs="宋体"/>
          <w:b/>
          <w:bCs/>
          <w:kern w:val="0"/>
          <w:sz w:val="44"/>
          <w:szCs w:val="44"/>
        </w:rPr>
      </w:pPr>
    </w:p>
    <w:p w:rsidR="00947B8E" w:rsidRDefault="00947B8E">
      <w:pPr>
        <w:widowControl/>
        <w:jc w:val="center"/>
        <w:rPr>
          <w:rFonts w:ascii="宋体" w:hAnsi="宋体" w:cs="宋体"/>
          <w:b/>
          <w:bCs/>
          <w:kern w:val="0"/>
          <w:sz w:val="44"/>
          <w:szCs w:val="44"/>
        </w:rPr>
      </w:pPr>
    </w:p>
    <w:p w:rsidR="009F7DB6" w:rsidRDefault="006C068C">
      <w:pPr>
        <w:widowControl/>
        <w:jc w:val="center"/>
        <w:rPr>
          <w:rFonts w:ascii="宋体" w:cs="宋体"/>
          <w:b/>
          <w:bCs/>
          <w:kern w:val="0"/>
          <w:sz w:val="44"/>
          <w:szCs w:val="44"/>
        </w:rPr>
      </w:pPr>
      <w:r>
        <w:rPr>
          <w:rFonts w:ascii="宋体" w:hAnsi="宋体" w:cs="宋体" w:hint="eastAsia"/>
          <w:b/>
          <w:bCs/>
          <w:kern w:val="0"/>
          <w:sz w:val="44"/>
          <w:szCs w:val="44"/>
        </w:rPr>
        <w:lastRenderedPageBreak/>
        <w:t>部门整体支出绩效评价指标表</w:t>
      </w:r>
    </w:p>
    <w:tbl>
      <w:tblPr>
        <w:tblW w:w="10687" w:type="dxa"/>
        <w:jc w:val="center"/>
        <w:tblLayout w:type="fixed"/>
        <w:tblLook w:val="04A0" w:firstRow="1" w:lastRow="0" w:firstColumn="1" w:lastColumn="0" w:noHBand="0" w:noVBand="1"/>
      </w:tblPr>
      <w:tblGrid>
        <w:gridCol w:w="678"/>
        <w:gridCol w:w="516"/>
        <w:gridCol w:w="659"/>
        <w:gridCol w:w="516"/>
        <w:gridCol w:w="1074"/>
        <w:gridCol w:w="516"/>
        <w:gridCol w:w="2878"/>
        <w:gridCol w:w="3228"/>
        <w:gridCol w:w="622"/>
      </w:tblGrid>
      <w:tr w:rsidR="009F7DB6">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三级</w:t>
            </w:r>
          </w:p>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评价标准</w:t>
            </w:r>
          </w:p>
        </w:tc>
        <w:tc>
          <w:tcPr>
            <w:tcW w:w="3228"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得分</w:t>
            </w:r>
          </w:p>
        </w:tc>
      </w:tr>
      <w:tr w:rsidR="009F7DB6">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以</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为标准。在职人员控制率</w:t>
            </w:r>
            <w:r>
              <w:rPr>
                <w:rFonts w:ascii="Times New Roman" w:hAnsi="宋体" w:cs="宋体" w:hint="eastAsia"/>
                <w:kern w:val="0"/>
                <w:sz w:val="20"/>
                <w:szCs w:val="20"/>
              </w:rPr>
              <w:t>≦</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cs="仿宋_GB2312" w:hint="eastAsia"/>
                <w:kern w:val="0"/>
                <w:sz w:val="20"/>
                <w:szCs w:val="20"/>
              </w:rPr>
              <w:t>分，扣完为止。</w:t>
            </w:r>
          </w:p>
        </w:tc>
        <w:tc>
          <w:tcPr>
            <w:tcW w:w="3228" w:type="dxa"/>
            <w:tcBorders>
              <w:top w:val="nil"/>
              <w:left w:val="single" w:sz="4" w:space="0" w:color="auto"/>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编制数）×</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9F7DB6">
        <w:trPr>
          <w:jc w:val="center"/>
        </w:trPr>
        <w:tc>
          <w:tcPr>
            <w:tcW w:w="678" w:type="dxa"/>
            <w:vMerge/>
            <w:tcBorders>
              <w:top w:val="nil"/>
              <w:left w:val="single" w:sz="4" w:space="0" w:color="auto"/>
              <w:bottom w:val="single" w:sz="4" w:space="0" w:color="auto"/>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hAnsi="宋体" w:cs="宋体" w:hint="eastAsia"/>
                <w:kern w:val="0"/>
                <w:sz w:val="20"/>
                <w:szCs w:val="20"/>
              </w:rPr>
              <w:t>≦</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8</w:t>
            </w:r>
            <w:r>
              <w:rPr>
                <w:rFonts w:ascii="Times New Roman" w:eastAsia="仿宋_GB2312" w:hAnsi="Times New Roman" w:cs="仿宋_GB2312" w:hint="eastAsia"/>
                <w:kern w:val="0"/>
                <w:sz w:val="20"/>
                <w:szCs w:val="20"/>
              </w:rPr>
              <w:t>分；“三公经费”＞</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（本年度“三公经费”预算数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9F7DB6">
        <w:trPr>
          <w:jc w:val="center"/>
        </w:trPr>
        <w:tc>
          <w:tcPr>
            <w:tcW w:w="678"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w:t>
            </w:r>
            <w:r>
              <w:rPr>
                <w:rFonts w:ascii="Times New Roman" w:eastAsia="仿宋_GB2312" w:hAnsi="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年末结余）</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9F7DB6" w:rsidRDefault="002A1650">
            <w:pPr>
              <w:widowControl/>
              <w:spacing w:line="300" w:lineRule="exact"/>
              <w:jc w:val="center"/>
              <w:rPr>
                <w:rFonts w:ascii="Times New Roman" w:hAnsi="Times New Roman"/>
                <w:kern w:val="0"/>
                <w:sz w:val="24"/>
                <w:szCs w:val="24"/>
              </w:rPr>
            </w:pPr>
            <w:r>
              <w:rPr>
                <w:rFonts w:ascii="Times New Roman" w:hAnsi="宋体" w:cs="宋体"/>
                <w:kern w:val="0"/>
                <w:sz w:val="24"/>
                <w:szCs w:val="24"/>
              </w:rPr>
              <w:t>2</w:t>
            </w:r>
          </w:p>
        </w:tc>
      </w:tr>
      <w:tr w:rsidR="009F7DB6">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0-10%</w:t>
            </w:r>
            <w:r>
              <w:rPr>
                <w:rFonts w:ascii="Times New Roman" w:eastAsia="仿宋_GB2312" w:hAnsi="Times New Roman" w:cs="仿宋_GB2312" w:hint="eastAsia"/>
                <w:kern w:val="0"/>
                <w:sz w:val="20"/>
                <w:szCs w:val="20"/>
              </w:rPr>
              <w:t>（含），计</w:t>
            </w:r>
            <w:r>
              <w:rPr>
                <w:rFonts w:ascii="Times New Roman" w:eastAsia="仿宋_GB2312" w:hAnsi="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10-20%</w:t>
            </w:r>
            <w:r>
              <w:rPr>
                <w:rFonts w:ascii="Times New Roman" w:eastAsia="仿宋_GB2312" w:hAnsi="Times New Roman" w:cs="仿宋_GB2312" w:hint="eastAsia"/>
                <w:kern w:val="0"/>
                <w:sz w:val="20"/>
                <w:szCs w:val="20"/>
              </w:rPr>
              <w:t>（含），计</w:t>
            </w:r>
            <w:r>
              <w:rPr>
                <w:rFonts w:ascii="Times New Roman" w:eastAsia="仿宋_GB2312" w:hAnsi="Times New Roman"/>
                <w:kern w:val="0"/>
                <w:sz w:val="20"/>
                <w:szCs w:val="20"/>
              </w:rPr>
              <w:t>3</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20-30%</w:t>
            </w:r>
            <w:r>
              <w:rPr>
                <w:rFonts w:ascii="Times New Roman" w:eastAsia="仿宋_GB2312" w:hAnsi="Times New Roman" w:cs="仿宋_GB2312" w:hint="eastAsia"/>
                <w:kern w:val="0"/>
                <w:sz w:val="20"/>
                <w:szCs w:val="20"/>
              </w:rPr>
              <w:t>（含），计</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分；大于</w:t>
            </w:r>
            <w:r>
              <w:rPr>
                <w:rFonts w:ascii="Times New Roman" w:eastAsia="仿宋_GB2312" w:hAnsi="Times New Roman"/>
                <w:kern w:val="0"/>
                <w:sz w:val="20"/>
                <w:szCs w:val="20"/>
              </w:rPr>
              <w:t>30%</w:t>
            </w:r>
            <w:r>
              <w:rPr>
                <w:rFonts w:ascii="Times New Roman" w:eastAsia="仿宋_GB2312" w:hAnsi="Times New Roman" w:cs="仿宋_GB2312" w:hint="eastAsia"/>
                <w:kern w:val="0"/>
                <w:sz w:val="20"/>
                <w:szCs w:val="20"/>
              </w:rPr>
              <w:t>不得分。</w:t>
            </w:r>
          </w:p>
        </w:tc>
        <w:tc>
          <w:tcPr>
            <w:tcW w:w="322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9F7DB6" w:rsidRDefault="002A1650">
            <w:pPr>
              <w:widowControl/>
              <w:spacing w:line="300" w:lineRule="exact"/>
              <w:jc w:val="center"/>
              <w:rPr>
                <w:rFonts w:ascii="Times New Roman" w:hAnsi="Times New Roman"/>
                <w:kern w:val="0"/>
                <w:sz w:val="24"/>
                <w:szCs w:val="24"/>
              </w:rPr>
            </w:pPr>
            <w:r>
              <w:rPr>
                <w:rFonts w:ascii="Times New Roman" w:hAnsi="宋体" w:cs="宋体"/>
                <w:kern w:val="0"/>
                <w:sz w:val="24"/>
                <w:szCs w:val="24"/>
              </w:rPr>
              <w:t>0</w:t>
            </w:r>
          </w:p>
        </w:tc>
      </w:tr>
      <w:tr w:rsidR="009F7DB6">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分，扣完为止。没有楼堂馆所项目的部门按满分计算。</w:t>
            </w:r>
          </w:p>
        </w:tc>
        <w:tc>
          <w:tcPr>
            <w:tcW w:w="322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9F7DB6">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9F7DB6">
        <w:trPr>
          <w:trHeight w:val="1746"/>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9F7DB6">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（“三公经费”实际支出数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“三公经费”预算安排数）×</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9F7DB6">
        <w:trPr>
          <w:trHeight w:val="918"/>
          <w:jc w:val="center"/>
        </w:trPr>
        <w:tc>
          <w:tcPr>
            <w:tcW w:w="678" w:type="dxa"/>
            <w:vMerge/>
            <w:tcBorders>
              <w:top w:val="nil"/>
              <w:left w:val="single" w:sz="4" w:space="0" w:color="auto"/>
              <w:bottom w:val="single" w:sz="4" w:space="0" w:color="auto"/>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9F7DB6">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9F7DB6" w:rsidRDefault="006C068C">
            <w:pPr>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w:t>
            </w:r>
            <w:r>
              <w:rPr>
                <w:rFonts w:ascii="Times New Roman" w:eastAsia="仿宋_GB2312" w:hAnsi="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9F7DB6" w:rsidRDefault="006C068C">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②有本部门厉行节约制度</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③相关管理制度合法、合</w:t>
            </w:r>
            <w:proofErr w:type="gramStart"/>
            <w:r>
              <w:rPr>
                <w:rFonts w:ascii="Times New Roman" w:eastAsia="仿宋_GB2312" w:hAnsi="Times New Roman" w:cs="仿宋_GB2312" w:hint="eastAsia"/>
                <w:kern w:val="0"/>
                <w:sz w:val="20"/>
                <w:szCs w:val="20"/>
              </w:rPr>
              <w:t>规</w:t>
            </w:r>
            <w:proofErr w:type="gramEnd"/>
            <w:r>
              <w:rPr>
                <w:rFonts w:ascii="Times New Roman" w:eastAsia="仿宋_GB2312" w:hAnsi="Times New Roman" w:cs="仿宋_GB2312" w:hint="eastAsia"/>
                <w:kern w:val="0"/>
                <w:sz w:val="20"/>
                <w:szCs w:val="20"/>
              </w:rPr>
              <w:t>、完整，</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分；④相关管理制度得到有效执行，</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p>
        </w:tc>
        <w:tc>
          <w:tcPr>
            <w:tcW w:w="322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9F7DB6">
        <w:trPr>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资金使用合</w:t>
            </w:r>
            <w:proofErr w:type="gramStart"/>
            <w:r>
              <w:rPr>
                <w:rFonts w:ascii="Times New Roman" w:eastAsia="仿宋_GB2312" w:hAnsi="Times New Roman" w:cs="仿宋_GB2312" w:hint="eastAsia"/>
                <w:kern w:val="0"/>
                <w:sz w:val="20"/>
                <w:szCs w:val="20"/>
              </w:rPr>
              <w:t>规</w:t>
            </w:r>
            <w:proofErr w:type="gramEnd"/>
            <w:r>
              <w:rPr>
                <w:rFonts w:ascii="Times New Roman" w:eastAsia="仿宋_GB2312" w:hAnsi="Times New Roman" w:cs="仿宋_GB2312" w:hint="eastAsia"/>
                <w:kern w:val="0"/>
                <w:sz w:val="20"/>
                <w:szCs w:val="20"/>
              </w:rPr>
              <w:t>性</w:t>
            </w:r>
          </w:p>
        </w:tc>
        <w:tc>
          <w:tcPr>
            <w:tcW w:w="516" w:type="dxa"/>
            <w:tcBorders>
              <w:top w:val="nil"/>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9F7DB6">
        <w:trPr>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①按规定内容公开预决算信息，</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分；②按规定时限公开预决算信息，</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分；③基础数据信息和会计信息资料真实，</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分；④基础数据信息和会计信息资料完整，</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分；⑤基础数据信息和汇集信息资料准确，</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 xml:space="preserve">  </w:t>
            </w:r>
          </w:p>
        </w:tc>
        <w:tc>
          <w:tcPr>
            <w:tcW w:w="322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9F7DB6">
        <w:trPr>
          <w:jc w:val="center"/>
        </w:trPr>
        <w:tc>
          <w:tcPr>
            <w:tcW w:w="678"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cs="仿宋_GB2312" w:hint="eastAsia"/>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该项得分</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（绩效办对应部分考核得分</w:t>
            </w:r>
            <w:r>
              <w:rPr>
                <w:rFonts w:ascii="Times New Roman" w:eastAsia="仿宋_GB2312" w:hAnsi="Times New Roman"/>
                <w:kern w:val="0"/>
                <w:sz w:val="20"/>
                <w:szCs w:val="20"/>
              </w:rPr>
              <w:t>/500</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t>*8</w:t>
            </w:r>
          </w:p>
        </w:tc>
        <w:tc>
          <w:tcPr>
            <w:tcW w:w="322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9F7DB6">
        <w:trPr>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履职</w:t>
            </w:r>
            <w:r>
              <w:rPr>
                <w:rFonts w:ascii="Times New Roman" w:eastAsia="仿宋_GB2312" w:hAnsi="Times New Roman"/>
                <w:kern w:val="0"/>
                <w:sz w:val="20"/>
                <w:szCs w:val="20"/>
              </w:rPr>
              <w:t xml:space="preserve"> </w:t>
            </w:r>
            <w:r>
              <w:rPr>
                <w:rFonts w:ascii="Times New Roman" w:eastAsia="仿宋_GB2312" w:hAnsi="Times New Roman" w:cs="仿宋_GB2312" w:hint="eastAsia"/>
                <w:kern w:val="0"/>
                <w:sz w:val="20"/>
                <w:szCs w:val="20"/>
              </w:rPr>
              <w:t>效益</w:t>
            </w:r>
          </w:p>
        </w:tc>
        <w:tc>
          <w:tcPr>
            <w:tcW w:w="516"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06" w:type="dxa"/>
            <w:gridSpan w:val="2"/>
            <w:vMerge w:val="restart"/>
            <w:tcBorders>
              <w:top w:val="single" w:sz="4" w:space="0" w:color="auto"/>
              <w:left w:val="single" w:sz="4" w:space="0" w:color="auto"/>
              <w:bottom w:val="nil"/>
              <w:right w:val="single" w:sz="4" w:space="0" w:color="000000"/>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p>
        </w:tc>
      </w:tr>
      <w:tr w:rsidR="009F7DB6">
        <w:trPr>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106" w:type="dxa"/>
            <w:gridSpan w:val="2"/>
            <w:vMerge/>
            <w:tcBorders>
              <w:top w:val="single" w:sz="4" w:space="0" w:color="auto"/>
              <w:left w:val="single" w:sz="4" w:space="0" w:color="auto"/>
              <w:bottom w:val="nil"/>
              <w:right w:val="single" w:sz="4" w:space="0" w:color="000000"/>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9F7DB6">
        <w:trPr>
          <w:jc w:val="center"/>
        </w:trPr>
        <w:tc>
          <w:tcPr>
            <w:tcW w:w="678"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cs="仿宋_GB2312" w:hint="eastAsia"/>
                <w:kern w:val="0"/>
                <w:sz w:val="20"/>
                <w:szCs w:val="20"/>
              </w:rPr>
              <w:t>分；一般</w:t>
            </w:r>
            <w:r>
              <w:rPr>
                <w:rFonts w:ascii="Times New Roman" w:eastAsia="仿宋_GB2312" w:hAnsi="Times New Roman"/>
                <w:kern w:val="0"/>
                <w:sz w:val="20"/>
                <w:szCs w:val="20"/>
              </w:rPr>
              <w:lastRenderedPageBreak/>
              <w:t>3</w:t>
            </w:r>
            <w:r>
              <w:rPr>
                <w:rFonts w:ascii="Times New Roman" w:eastAsia="仿宋_GB2312" w:hAnsi="Times New Roman" w:cs="仿宋_GB2312" w:hint="eastAsia"/>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分。</w:t>
            </w:r>
          </w:p>
        </w:tc>
        <w:tc>
          <w:tcPr>
            <w:tcW w:w="3228" w:type="dxa"/>
            <w:tcBorders>
              <w:top w:val="single" w:sz="4" w:space="0" w:color="auto"/>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lastRenderedPageBreak/>
              <w:t>根据部门自评材料评定。</w:t>
            </w:r>
          </w:p>
        </w:tc>
        <w:tc>
          <w:tcPr>
            <w:tcW w:w="622" w:type="dxa"/>
            <w:tcBorders>
              <w:top w:val="single" w:sz="4" w:space="0" w:color="auto"/>
              <w:left w:val="nil"/>
              <w:bottom w:val="single" w:sz="4" w:space="0" w:color="auto"/>
              <w:right w:val="single" w:sz="4" w:space="0" w:color="auto"/>
            </w:tcBorders>
            <w:vAlign w:val="center"/>
          </w:tcPr>
          <w:p w:rsidR="009F7DB6" w:rsidRDefault="006C068C">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3</w:t>
            </w:r>
          </w:p>
        </w:tc>
      </w:tr>
      <w:tr w:rsidR="009F7DB6">
        <w:trPr>
          <w:jc w:val="center"/>
        </w:trPr>
        <w:tc>
          <w:tcPr>
            <w:tcW w:w="678" w:type="dxa"/>
            <w:vMerge/>
            <w:tcBorders>
              <w:top w:val="nil"/>
              <w:left w:val="single" w:sz="4" w:space="0" w:color="auto"/>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cs="仿宋_GB2312" w:hint="eastAsia"/>
                <w:kern w:val="0"/>
                <w:sz w:val="20"/>
                <w:szCs w:val="20"/>
              </w:rPr>
              <w:t>（含）以上计</w:t>
            </w:r>
            <w:r>
              <w:rPr>
                <w:rFonts w:ascii="Times New Roman" w:eastAsia="仿宋_GB2312" w:hAnsi="Times New Roman"/>
                <w:kern w:val="0"/>
                <w:sz w:val="20"/>
                <w:szCs w:val="20"/>
              </w:rPr>
              <w:t>6</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t>80%</w:t>
            </w:r>
            <w:r>
              <w:rPr>
                <w:rFonts w:ascii="Times New Roman" w:eastAsia="仿宋_GB2312" w:hAnsi="Times New Roman" w:cs="仿宋_GB2312" w:hint="eastAsia"/>
                <w:kern w:val="0"/>
                <w:sz w:val="20"/>
                <w:szCs w:val="20"/>
              </w:rPr>
              <w:t>（含）</w:t>
            </w:r>
            <w:r>
              <w:rPr>
                <w:rFonts w:ascii="Times New Roman" w:eastAsia="仿宋_GB2312" w:hAnsi="Times New Roman"/>
                <w:kern w:val="0"/>
                <w:sz w:val="20"/>
                <w:szCs w:val="20"/>
              </w:rPr>
              <w:t>-90%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t>70%</w:t>
            </w:r>
            <w:r>
              <w:rPr>
                <w:rFonts w:ascii="Times New Roman" w:eastAsia="仿宋_GB2312" w:hAnsi="Times New Roman" w:cs="仿宋_GB2312" w:hint="eastAsia"/>
                <w:kern w:val="0"/>
                <w:sz w:val="20"/>
                <w:szCs w:val="20"/>
              </w:rPr>
              <w:t>（含）</w:t>
            </w:r>
            <w:r>
              <w:rPr>
                <w:rFonts w:ascii="Times New Roman" w:eastAsia="仿宋_GB2312" w:hAnsi="Times New Roman"/>
                <w:kern w:val="0"/>
                <w:sz w:val="20"/>
                <w:szCs w:val="20"/>
              </w:rPr>
              <w:t>-80%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低于</w:t>
            </w:r>
            <w:r>
              <w:rPr>
                <w:rFonts w:ascii="Times New Roman" w:eastAsia="仿宋_GB2312" w:hAnsi="Times New Roman"/>
                <w:kern w:val="0"/>
                <w:sz w:val="20"/>
                <w:szCs w:val="20"/>
              </w:rPr>
              <w:t>70%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分。</w:t>
            </w:r>
          </w:p>
        </w:tc>
        <w:tc>
          <w:tcPr>
            <w:tcW w:w="3228" w:type="dxa"/>
            <w:tcBorders>
              <w:top w:val="nil"/>
              <w:left w:val="nil"/>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9F7DB6" w:rsidRDefault="006C068C">
            <w:pPr>
              <w:widowControl/>
              <w:spacing w:line="300" w:lineRule="exact"/>
              <w:jc w:val="center"/>
              <w:rPr>
                <w:rFonts w:ascii="Times New Roman" w:hAnsi="Times New Roman"/>
                <w:kern w:val="0"/>
                <w:sz w:val="24"/>
                <w:szCs w:val="24"/>
              </w:rPr>
            </w:pPr>
            <w:r>
              <w:rPr>
                <w:rFonts w:ascii="Times New Roman" w:hAnsi="宋体" w:cs="宋体" w:hint="eastAsia"/>
                <w:kern w:val="0"/>
                <w:sz w:val="24"/>
                <w:szCs w:val="24"/>
              </w:rPr>
              <w:t>6</w:t>
            </w:r>
          </w:p>
        </w:tc>
      </w:tr>
      <w:tr w:rsidR="009F7DB6">
        <w:trPr>
          <w:trHeight w:val="508"/>
          <w:jc w:val="center"/>
        </w:trPr>
        <w:tc>
          <w:tcPr>
            <w:tcW w:w="678" w:type="dxa"/>
            <w:tcBorders>
              <w:top w:val="single" w:sz="4" w:space="0" w:color="auto"/>
              <w:left w:val="single" w:sz="4" w:space="0" w:color="auto"/>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9F7DB6" w:rsidRDefault="006C068C">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9F7DB6" w:rsidRDefault="006C068C">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3228" w:type="dxa"/>
            <w:tcBorders>
              <w:top w:val="single" w:sz="4" w:space="0" w:color="auto"/>
              <w:left w:val="nil"/>
              <w:bottom w:val="single" w:sz="4" w:space="0" w:color="auto"/>
              <w:right w:val="single" w:sz="4" w:space="0" w:color="auto"/>
            </w:tcBorders>
            <w:vAlign w:val="center"/>
          </w:tcPr>
          <w:p w:rsidR="009F7DB6" w:rsidRDefault="009F7DB6">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9F7DB6" w:rsidRDefault="002A1650">
            <w:pPr>
              <w:widowControl/>
              <w:spacing w:line="300" w:lineRule="exact"/>
              <w:jc w:val="center"/>
              <w:rPr>
                <w:rFonts w:ascii="Times New Roman" w:hAnsi="Times New Roman"/>
                <w:kern w:val="0"/>
                <w:sz w:val="24"/>
                <w:szCs w:val="24"/>
              </w:rPr>
            </w:pPr>
            <w:r>
              <w:rPr>
                <w:rFonts w:ascii="Times New Roman" w:hAnsi="Times New Roman"/>
                <w:kern w:val="0"/>
                <w:sz w:val="24"/>
                <w:szCs w:val="24"/>
              </w:rPr>
              <w:t>92</w:t>
            </w:r>
          </w:p>
        </w:tc>
      </w:tr>
    </w:tbl>
    <w:p w:rsidR="009F7DB6" w:rsidRDefault="006C068C">
      <w:pPr>
        <w:spacing w:line="300" w:lineRule="exact"/>
        <w:jc w:val="center"/>
        <w:rPr>
          <w:rFonts w:ascii="Times New Roman" w:eastAsia="黑体" w:hAnsi="Times New Roman"/>
          <w:sz w:val="28"/>
          <w:szCs w:val="28"/>
        </w:rPr>
      </w:pPr>
      <w:r>
        <w:rPr>
          <w:rFonts w:ascii="Times New Roman" w:eastAsia="黑体" w:hAnsi="Times New Roman"/>
          <w:sz w:val="28"/>
          <w:szCs w:val="28"/>
        </w:rPr>
        <w:br w:type="page"/>
      </w:r>
    </w:p>
    <w:p w:rsidR="00592C3A" w:rsidRDefault="00592C3A" w:rsidP="00592C3A">
      <w:pPr>
        <w:spacing w:line="560" w:lineRule="exact"/>
        <w:jc w:val="center"/>
        <w:rPr>
          <w:rFonts w:ascii="Times New Roman" w:eastAsia="方正小标宋_GBK" w:hAnsi="Times New Roman"/>
          <w:kern w:val="0"/>
          <w:sz w:val="36"/>
          <w:szCs w:val="36"/>
        </w:rPr>
      </w:pPr>
      <w:r>
        <w:rPr>
          <w:rFonts w:ascii="Times New Roman" w:eastAsia="方正小标宋_GBK" w:hAnsi="Times New Roman"/>
          <w:kern w:val="0"/>
          <w:sz w:val="36"/>
          <w:szCs w:val="36"/>
        </w:rPr>
        <w:lastRenderedPageBreak/>
        <w:t>部门整体支出绩效评价基础数据表</w:t>
      </w:r>
    </w:p>
    <w:p w:rsidR="00F74399" w:rsidRDefault="00F74399" w:rsidP="00592C3A">
      <w:pPr>
        <w:spacing w:line="560" w:lineRule="exact"/>
        <w:jc w:val="center"/>
        <w:rPr>
          <w:rFonts w:ascii="Times New Roman" w:eastAsia="黑体" w:hAnsi="Times New Roman"/>
          <w:kern w:val="0"/>
          <w:sz w:val="32"/>
          <w:szCs w:val="32"/>
        </w:rPr>
      </w:pPr>
    </w:p>
    <w:p w:rsidR="00592C3A" w:rsidRDefault="00592C3A" w:rsidP="00F74399">
      <w:pPr>
        <w:widowControl/>
        <w:tabs>
          <w:tab w:val="left" w:pos="3611"/>
          <w:tab w:val="left" w:pos="4791"/>
          <w:tab w:val="left" w:pos="5951"/>
          <w:tab w:val="left" w:pos="7071"/>
          <w:tab w:val="left" w:pos="7950"/>
          <w:tab w:val="left" w:pos="9311"/>
        </w:tabs>
        <w:jc w:val="left"/>
        <w:rPr>
          <w:rFonts w:ascii="Times New Roman" w:eastAsia="仿宋_GB2312" w:hAnsi="Times New Roman"/>
          <w:kern w:val="0"/>
          <w:sz w:val="24"/>
          <w:szCs w:val="24"/>
        </w:rPr>
      </w:pPr>
      <w:r>
        <w:rPr>
          <w:rFonts w:ascii="Times New Roman" w:eastAsia="仿宋" w:hAnsi="Times New Roman"/>
          <w:kern w:val="0"/>
          <w:sz w:val="24"/>
          <w:szCs w:val="24"/>
        </w:rPr>
        <w:t>填报单位：</w:t>
      </w:r>
      <w:r w:rsidR="00F74399">
        <w:rPr>
          <w:rFonts w:ascii="Times New Roman" w:eastAsia="仿宋" w:hAnsi="Times New Roman" w:hint="eastAsia"/>
          <w:kern w:val="0"/>
          <w:sz w:val="24"/>
          <w:szCs w:val="24"/>
        </w:rPr>
        <w:t>桃源县人力资源和社会保障局</w:t>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p>
    <w:tbl>
      <w:tblPr>
        <w:tblW w:w="0" w:type="auto"/>
        <w:jc w:val="center"/>
        <w:tblLayout w:type="fixed"/>
        <w:tblLook w:val="0000" w:firstRow="0" w:lastRow="0" w:firstColumn="0" w:lastColumn="0" w:noHBand="0" w:noVBand="0"/>
      </w:tblPr>
      <w:tblGrid>
        <w:gridCol w:w="3322"/>
        <w:gridCol w:w="1106"/>
        <w:gridCol w:w="750"/>
        <w:gridCol w:w="934"/>
        <w:gridCol w:w="1050"/>
        <w:gridCol w:w="1009"/>
        <w:gridCol w:w="948"/>
      </w:tblGrid>
      <w:tr w:rsidR="00592C3A" w:rsidTr="00977883">
        <w:trPr>
          <w:trHeight w:val="417"/>
          <w:jc w:val="center"/>
        </w:trPr>
        <w:tc>
          <w:tcPr>
            <w:tcW w:w="3322" w:type="dxa"/>
            <w:vMerge w:val="restart"/>
            <w:tcBorders>
              <w:top w:val="single" w:sz="4" w:space="0" w:color="auto"/>
              <w:left w:val="single" w:sz="4" w:space="0" w:color="auto"/>
              <w:bottom w:val="single" w:sz="4" w:space="0" w:color="auto"/>
              <w:right w:val="single" w:sz="4" w:space="0" w:color="auto"/>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财政供养人员情况</w:t>
            </w:r>
          </w:p>
        </w:tc>
        <w:tc>
          <w:tcPr>
            <w:tcW w:w="1856" w:type="dxa"/>
            <w:gridSpan w:val="2"/>
            <w:tcBorders>
              <w:top w:val="single" w:sz="4" w:space="0" w:color="auto"/>
              <w:left w:val="nil"/>
              <w:bottom w:val="single" w:sz="4" w:space="0" w:color="auto"/>
              <w:right w:val="single" w:sz="4" w:space="0" w:color="auto"/>
            </w:tcBorders>
            <w:vAlign w:val="center"/>
          </w:tcPr>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编制数</w:t>
            </w:r>
          </w:p>
        </w:tc>
        <w:tc>
          <w:tcPr>
            <w:tcW w:w="1984" w:type="dxa"/>
            <w:gridSpan w:val="2"/>
            <w:tcBorders>
              <w:top w:val="single" w:sz="4" w:space="0" w:color="auto"/>
              <w:left w:val="nil"/>
              <w:bottom w:val="single" w:sz="4" w:space="0" w:color="auto"/>
              <w:right w:val="single" w:sz="4" w:space="0" w:color="auto"/>
            </w:tcBorders>
            <w:vAlign w:val="center"/>
          </w:tcPr>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201</w:t>
            </w:r>
            <w:r>
              <w:rPr>
                <w:rFonts w:ascii="Times New Roman" w:eastAsia="仿宋" w:hAnsi="Times New Roman" w:hint="eastAsia"/>
                <w:bCs/>
                <w:kern w:val="0"/>
                <w:sz w:val="24"/>
                <w:szCs w:val="24"/>
              </w:rPr>
              <w:t>9</w:t>
            </w:r>
            <w:r>
              <w:rPr>
                <w:rFonts w:ascii="Times New Roman" w:eastAsia="仿宋" w:hAnsi="Times New Roman"/>
                <w:bCs/>
                <w:kern w:val="0"/>
                <w:sz w:val="24"/>
                <w:szCs w:val="24"/>
              </w:rPr>
              <w:t>年实际</w:t>
            </w:r>
          </w:p>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在职人数</w:t>
            </w:r>
          </w:p>
        </w:tc>
        <w:tc>
          <w:tcPr>
            <w:tcW w:w="1957" w:type="dxa"/>
            <w:gridSpan w:val="2"/>
            <w:tcBorders>
              <w:top w:val="single" w:sz="4" w:space="0" w:color="auto"/>
              <w:left w:val="nil"/>
              <w:bottom w:val="single" w:sz="4" w:space="0" w:color="auto"/>
              <w:right w:val="single" w:sz="4" w:space="0" w:color="auto"/>
            </w:tcBorders>
            <w:vAlign w:val="center"/>
          </w:tcPr>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控制率</w:t>
            </w:r>
          </w:p>
        </w:tc>
      </w:tr>
      <w:tr w:rsidR="00592C3A" w:rsidTr="00977883">
        <w:trPr>
          <w:trHeight w:val="177"/>
          <w:jc w:val="center"/>
        </w:trPr>
        <w:tc>
          <w:tcPr>
            <w:tcW w:w="3322" w:type="dxa"/>
            <w:vMerge/>
            <w:tcBorders>
              <w:top w:val="single" w:sz="4" w:space="0" w:color="auto"/>
              <w:left w:val="single" w:sz="4" w:space="0" w:color="auto"/>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p>
        </w:tc>
        <w:tc>
          <w:tcPr>
            <w:tcW w:w="1856" w:type="dxa"/>
            <w:gridSpan w:val="2"/>
            <w:tcBorders>
              <w:top w:val="single" w:sz="4" w:space="0" w:color="auto"/>
              <w:left w:val="nil"/>
              <w:bottom w:val="single" w:sz="4" w:space="0" w:color="auto"/>
              <w:right w:val="single" w:sz="4" w:space="0" w:color="auto"/>
            </w:tcBorders>
            <w:vAlign w:val="center"/>
          </w:tcPr>
          <w:p w:rsidR="00592C3A" w:rsidRDefault="00F74399"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4</w:t>
            </w:r>
            <w:r>
              <w:rPr>
                <w:rFonts w:ascii="Times New Roman" w:eastAsia="仿宋" w:hAnsi="Times New Roman"/>
                <w:kern w:val="0"/>
                <w:sz w:val="24"/>
                <w:szCs w:val="24"/>
              </w:rPr>
              <w:t>8</w:t>
            </w:r>
            <w:r w:rsidR="00592C3A">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auto"/>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r w:rsidR="00F74399">
              <w:rPr>
                <w:rFonts w:ascii="Times New Roman" w:eastAsia="仿宋" w:hAnsi="Times New Roman" w:hint="eastAsia"/>
                <w:kern w:val="0"/>
                <w:sz w:val="24"/>
                <w:szCs w:val="24"/>
              </w:rPr>
              <w:t>4</w:t>
            </w:r>
            <w:r w:rsidR="00F74399">
              <w:rPr>
                <w:rFonts w:ascii="Times New Roman" w:eastAsia="仿宋" w:hAnsi="Times New Roman"/>
                <w:kern w:val="0"/>
                <w:sz w:val="24"/>
                <w:szCs w:val="24"/>
              </w:rPr>
              <w:t>7</w:t>
            </w:r>
          </w:p>
        </w:tc>
        <w:tc>
          <w:tcPr>
            <w:tcW w:w="1957" w:type="dxa"/>
            <w:gridSpan w:val="2"/>
            <w:tcBorders>
              <w:top w:val="single" w:sz="4" w:space="0" w:color="auto"/>
              <w:left w:val="nil"/>
              <w:bottom w:val="single" w:sz="4" w:space="0" w:color="auto"/>
              <w:right w:val="single" w:sz="4" w:space="0" w:color="auto"/>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r>
      <w:tr w:rsidR="00592C3A"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592C3A" w:rsidRDefault="00592C3A" w:rsidP="00977883">
            <w:pPr>
              <w:widowControl/>
              <w:jc w:val="center"/>
              <w:rPr>
                <w:rFonts w:ascii="黑体" w:eastAsia="黑体" w:hAnsi="黑体" w:cs="黑体"/>
                <w:kern w:val="0"/>
                <w:sz w:val="24"/>
                <w:szCs w:val="24"/>
              </w:rPr>
            </w:pPr>
            <w:r>
              <w:rPr>
                <w:rFonts w:ascii="黑体" w:eastAsia="黑体" w:hAnsi="黑体" w:cs="黑体" w:hint="eastAsia"/>
                <w:kern w:val="0"/>
                <w:sz w:val="24"/>
                <w:szCs w:val="24"/>
              </w:rPr>
              <w:t>经费控制情况</w:t>
            </w:r>
          </w:p>
        </w:tc>
        <w:tc>
          <w:tcPr>
            <w:tcW w:w="1856"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黑体" w:eastAsia="黑体" w:hAnsi="黑体" w:cs="黑体"/>
                <w:bCs/>
                <w:kern w:val="0"/>
                <w:sz w:val="24"/>
                <w:szCs w:val="24"/>
              </w:rPr>
            </w:pPr>
            <w:r>
              <w:rPr>
                <w:rFonts w:ascii="黑体" w:eastAsia="黑体" w:hAnsi="黑体" w:cs="黑体" w:hint="eastAsia"/>
                <w:bCs/>
                <w:kern w:val="0"/>
                <w:sz w:val="24"/>
                <w:szCs w:val="24"/>
              </w:rPr>
              <w:t>2018年决算数</w:t>
            </w:r>
          </w:p>
        </w:tc>
        <w:tc>
          <w:tcPr>
            <w:tcW w:w="1984"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黑体" w:eastAsia="黑体" w:hAnsi="黑体" w:cs="黑体"/>
                <w:bCs/>
                <w:kern w:val="0"/>
                <w:sz w:val="24"/>
                <w:szCs w:val="24"/>
              </w:rPr>
            </w:pPr>
            <w:r>
              <w:rPr>
                <w:rFonts w:ascii="黑体" w:eastAsia="黑体" w:hAnsi="黑体" w:cs="黑体" w:hint="eastAsia"/>
                <w:bCs/>
                <w:kern w:val="0"/>
                <w:sz w:val="24"/>
                <w:szCs w:val="24"/>
              </w:rPr>
              <w:t>2019年预算数</w:t>
            </w:r>
          </w:p>
        </w:tc>
        <w:tc>
          <w:tcPr>
            <w:tcW w:w="1957"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黑体" w:eastAsia="黑体" w:hAnsi="黑体" w:cs="黑体"/>
                <w:bCs/>
                <w:kern w:val="0"/>
                <w:sz w:val="24"/>
                <w:szCs w:val="24"/>
              </w:rPr>
            </w:pPr>
            <w:r>
              <w:rPr>
                <w:rFonts w:ascii="黑体" w:eastAsia="黑体" w:hAnsi="黑体" w:cs="黑体" w:hint="eastAsia"/>
                <w:bCs/>
                <w:kern w:val="0"/>
                <w:sz w:val="24"/>
                <w:szCs w:val="24"/>
              </w:rPr>
              <w:t>2019年决算数</w:t>
            </w:r>
          </w:p>
        </w:tc>
      </w:tr>
      <w:tr w:rsidR="00592C3A"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r>
              <w:rPr>
                <w:rFonts w:ascii="Times New Roman" w:eastAsia="仿宋" w:hAnsi="Times New Roman"/>
                <w:b/>
                <w:bCs/>
                <w:kern w:val="0"/>
                <w:sz w:val="24"/>
                <w:szCs w:val="24"/>
              </w:rPr>
              <w:t>三</w:t>
            </w:r>
            <w:proofErr w:type="gramStart"/>
            <w:r>
              <w:rPr>
                <w:rFonts w:ascii="Times New Roman" w:eastAsia="仿宋" w:hAnsi="Times New Roman"/>
                <w:b/>
                <w:bCs/>
                <w:kern w:val="0"/>
                <w:sz w:val="24"/>
                <w:szCs w:val="24"/>
              </w:rPr>
              <w:t>公经费</w:t>
            </w:r>
            <w:proofErr w:type="gramEnd"/>
          </w:p>
        </w:tc>
        <w:tc>
          <w:tcPr>
            <w:tcW w:w="1856"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r>
      <w:tr w:rsidR="00592C3A" w:rsidTr="00977883">
        <w:trPr>
          <w:trHeight w:val="391"/>
          <w:jc w:val="center"/>
        </w:trPr>
        <w:tc>
          <w:tcPr>
            <w:tcW w:w="3322" w:type="dxa"/>
            <w:tcBorders>
              <w:top w:val="nil"/>
              <w:left w:val="single" w:sz="4" w:space="0" w:color="auto"/>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hint="eastAsia"/>
                <w:kern w:val="0"/>
                <w:sz w:val="24"/>
                <w:szCs w:val="24"/>
              </w:rPr>
              <w:t>1.</w:t>
            </w:r>
            <w:r>
              <w:rPr>
                <w:rFonts w:ascii="Times New Roman" w:eastAsia="仿宋" w:hAnsi="Times New Roman"/>
                <w:kern w:val="0"/>
                <w:sz w:val="24"/>
                <w:szCs w:val="24"/>
              </w:rPr>
              <w:t>公务用车购置和维护经费</w:t>
            </w:r>
          </w:p>
        </w:tc>
        <w:tc>
          <w:tcPr>
            <w:tcW w:w="1856" w:type="dxa"/>
            <w:gridSpan w:val="2"/>
            <w:tcBorders>
              <w:top w:val="single" w:sz="4" w:space="0" w:color="auto"/>
              <w:left w:val="nil"/>
              <w:bottom w:val="single" w:sz="4" w:space="0" w:color="auto"/>
              <w:right w:val="single" w:sz="4" w:space="0" w:color="000000"/>
            </w:tcBorders>
            <w:vAlign w:val="center"/>
          </w:tcPr>
          <w:p w:rsidR="00592C3A" w:rsidRDefault="00947B8E"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10</w:t>
            </w:r>
            <w:r w:rsidR="00592C3A">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592C3A" w:rsidRDefault="00947B8E"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10</w:t>
            </w:r>
            <w:r w:rsidR="00592C3A">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592C3A" w:rsidRDefault="00947B8E"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8.56</w:t>
            </w:r>
            <w:r w:rsidR="00592C3A">
              <w:rPr>
                <w:rFonts w:ascii="Times New Roman" w:eastAsia="仿宋" w:hAnsi="Times New Roman"/>
                <w:kern w:val="0"/>
                <w:sz w:val="24"/>
                <w:szCs w:val="24"/>
              </w:rPr>
              <w:t xml:space="preserve">　</w:t>
            </w:r>
          </w:p>
        </w:tc>
      </w:tr>
      <w:tr w:rsidR="00592C3A"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其中：公车购置</w:t>
            </w:r>
          </w:p>
        </w:tc>
        <w:tc>
          <w:tcPr>
            <w:tcW w:w="1856"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r w:rsidR="00BA54BB">
              <w:rPr>
                <w:rFonts w:ascii="Times New Roman" w:eastAsia="仿宋" w:hAnsi="Times New Roman" w:hint="eastAsia"/>
                <w:kern w:val="0"/>
                <w:sz w:val="24"/>
                <w:szCs w:val="24"/>
              </w:rPr>
              <w:t>0</w:t>
            </w:r>
          </w:p>
        </w:tc>
        <w:tc>
          <w:tcPr>
            <w:tcW w:w="1984" w:type="dxa"/>
            <w:gridSpan w:val="2"/>
            <w:tcBorders>
              <w:top w:val="single" w:sz="4" w:space="0" w:color="auto"/>
              <w:left w:val="nil"/>
              <w:bottom w:val="single" w:sz="4" w:space="0" w:color="auto"/>
              <w:right w:val="single" w:sz="4" w:space="0" w:color="000000"/>
            </w:tcBorders>
            <w:vAlign w:val="center"/>
          </w:tcPr>
          <w:p w:rsidR="00592C3A" w:rsidRDefault="00BA54BB"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0</w:t>
            </w:r>
            <w:r w:rsidR="00592C3A">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592C3A" w:rsidRDefault="00BA54BB"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0</w:t>
            </w:r>
            <w:r w:rsidR="00592C3A">
              <w:rPr>
                <w:rFonts w:ascii="Times New Roman" w:eastAsia="仿宋" w:hAnsi="Times New Roman"/>
                <w:kern w:val="0"/>
                <w:sz w:val="24"/>
                <w:szCs w:val="24"/>
              </w:rPr>
              <w:t xml:space="preserve">　</w:t>
            </w:r>
          </w:p>
        </w:tc>
      </w:tr>
      <w:tr w:rsidR="00592C3A"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公车运行维护</w:t>
            </w:r>
          </w:p>
        </w:tc>
        <w:tc>
          <w:tcPr>
            <w:tcW w:w="1856" w:type="dxa"/>
            <w:gridSpan w:val="2"/>
            <w:tcBorders>
              <w:top w:val="single" w:sz="4" w:space="0" w:color="auto"/>
              <w:left w:val="nil"/>
              <w:bottom w:val="single" w:sz="4" w:space="0" w:color="auto"/>
              <w:right w:val="single" w:sz="4" w:space="0" w:color="000000"/>
            </w:tcBorders>
            <w:vAlign w:val="center"/>
          </w:tcPr>
          <w:p w:rsidR="00592C3A" w:rsidRDefault="00947B8E"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10</w:t>
            </w:r>
            <w:r w:rsidR="00592C3A">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592C3A" w:rsidRDefault="006103D6"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w:t>
            </w:r>
            <w:r w:rsidR="00592C3A">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592C3A" w:rsidRDefault="006103D6"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8</w:t>
            </w:r>
            <w:r>
              <w:rPr>
                <w:rFonts w:ascii="Times New Roman" w:eastAsia="仿宋" w:hAnsi="Times New Roman"/>
                <w:kern w:val="0"/>
                <w:sz w:val="24"/>
                <w:szCs w:val="24"/>
              </w:rPr>
              <w:t>.56</w:t>
            </w:r>
            <w:r w:rsidR="00592C3A">
              <w:rPr>
                <w:rFonts w:ascii="Times New Roman" w:eastAsia="仿宋" w:hAnsi="Times New Roman"/>
                <w:kern w:val="0"/>
                <w:sz w:val="24"/>
                <w:szCs w:val="24"/>
              </w:rPr>
              <w:t xml:space="preserve">　</w:t>
            </w:r>
          </w:p>
        </w:tc>
      </w:tr>
      <w:tr w:rsidR="00592C3A"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2</w:t>
            </w:r>
            <w:r>
              <w:rPr>
                <w:rFonts w:ascii="Times New Roman" w:eastAsia="仿宋" w:hAnsi="Times New Roman" w:hint="eastAsia"/>
                <w:kern w:val="0"/>
                <w:sz w:val="24"/>
                <w:szCs w:val="24"/>
              </w:rPr>
              <w:t>.</w:t>
            </w:r>
            <w:r>
              <w:rPr>
                <w:rFonts w:ascii="Times New Roman" w:eastAsia="仿宋" w:hAnsi="Times New Roman"/>
                <w:kern w:val="0"/>
                <w:sz w:val="24"/>
                <w:szCs w:val="24"/>
              </w:rPr>
              <w:t>出国经费</w:t>
            </w:r>
          </w:p>
        </w:tc>
        <w:tc>
          <w:tcPr>
            <w:tcW w:w="1856" w:type="dxa"/>
            <w:gridSpan w:val="2"/>
            <w:tcBorders>
              <w:top w:val="single" w:sz="4" w:space="0" w:color="auto"/>
              <w:left w:val="nil"/>
              <w:bottom w:val="single" w:sz="4" w:space="0" w:color="auto"/>
              <w:right w:val="single" w:sz="4" w:space="0" w:color="000000"/>
            </w:tcBorders>
            <w:vAlign w:val="center"/>
          </w:tcPr>
          <w:p w:rsidR="00592C3A" w:rsidRDefault="00BA54BB"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0</w:t>
            </w:r>
            <w:r w:rsidR="00592C3A">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592C3A" w:rsidRDefault="00BA54BB"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0</w:t>
            </w:r>
            <w:r w:rsidR="00592C3A">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592C3A" w:rsidRDefault="00BA54BB"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0</w:t>
            </w:r>
            <w:r w:rsidR="00592C3A">
              <w:rPr>
                <w:rFonts w:ascii="Times New Roman" w:eastAsia="仿宋" w:hAnsi="Times New Roman"/>
                <w:kern w:val="0"/>
                <w:sz w:val="24"/>
                <w:szCs w:val="24"/>
              </w:rPr>
              <w:t xml:space="preserve">　</w:t>
            </w:r>
          </w:p>
        </w:tc>
      </w:tr>
      <w:tr w:rsidR="00592C3A"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3</w:t>
            </w:r>
            <w:r>
              <w:rPr>
                <w:rFonts w:ascii="Times New Roman" w:eastAsia="仿宋" w:hAnsi="Times New Roman" w:hint="eastAsia"/>
                <w:kern w:val="0"/>
                <w:sz w:val="24"/>
                <w:szCs w:val="24"/>
              </w:rPr>
              <w:t>.</w:t>
            </w:r>
            <w:r>
              <w:rPr>
                <w:rFonts w:ascii="Times New Roman" w:eastAsia="仿宋" w:hAnsi="Times New Roman"/>
                <w:kern w:val="0"/>
                <w:sz w:val="24"/>
                <w:szCs w:val="24"/>
              </w:rPr>
              <w:t>公务接待</w:t>
            </w:r>
          </w:p>
        </w:tc>
        <w:tc>
          <w:tcPr>
            <w:tcW w:w="1856" w:type="dxa"/>
            <w:gridSpan w:val="2"/>
            <w:tcBorders>
              <w:top w:val="single" w:sz="4" w:space="0" w:color="auto"/>
              <w:left w:val="nil"/>
              <w:bottom w:val="single" w:sz="4" w:space="0" w:color="auto"/>
              <w:right w:val="single" w:sz="4" w:space="0" w:color="000000"/>
            </w:tcBorders>
            <w:vAlign w:val="center"/>
          </w:tcPr>
          <w:p w:rsidR="00592C3A" w:rsidRDefault="00947B8E"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23.54</w:t>
            </w:r>
            <w:r w:rsidR="00592C3A">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r w:rsidR="006103D6">
              <w:rPr>
                <w:rFonts w:ascii="Times New Roman" w:eastAsia="仿宋" w:hAnsi="Times New Roman" w:hint="eastAsia"/>
                <w:kern w:val="0"/>
                <w:sz w:val="24"/>
                <w:szCs w:val="24"/>
              </w:rPr>
              <w:t>1</w:t>
            </w:r>
            <w:r w:rsidR="006103D6">
              <w:rPr>
                <w:rFonts w:ascii="Times New Roman" w:eastAsia="仿宋" w:hAnsi="Times New Roman"/>
                <w:kern w:val="0"/>
                <w:sz w:val="24"/>
                <w:szCs w:val="24"/>
              </w:rPr>
              <w:t>9</w:t>
            </w:r>
          </w:p>
        </w:tc>
        <w:tc>
          <w:tcPr>
            <w:tcW w:w="1957" w:type="dxa"/>
            <w:gridSpan w:val="2"/>
            <w:tcBorders>
              <w:top w:val="single" w:sz="4" w:space="0" w:color="auto"/>
              <w:left w:val="nil"/>
              <w:bottom w:val="single" w:sz="4" w:space="0" w:color="auto"/>
              <w:right w:val="single" w:sz="4" w:space="0" w:color="000000"/>
            </w:tcBorders>
            <w:vAlign w:val="center"/>
          </w:tcPr>
          <w:p w:rsidR="00592C3A" w:rsidRDefault="006103D6"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9</w:t>
            </w:r>
            <w:r w:rsidR="00592C3A">
              <w:rPr>
                <w:rFonts w:ascii="Times New Roman" w:eastAsia="仿宋" w:hAnsi="Times New Roman"/>
                <w:kern w:val="0"/>
                <w:sz w:val="24"/>
                <w:szCs w:val="24"/>
              </w:rPr>
              <w:t xml:space="preserve">　</w:t>
            </w:r>
          </w:p>
        </w:tc>
      </w:tr>
      <w:tr w:rsidR="00592C3A" w:rsidTr="00977883">
        <w:trPr>
          <w:trHeight w:val="391"/>
          <w:jc w:val="center"/>
        </w:trPr>
        <w:tc>
          <w:tcPr>
            <w:tcW w:w="3322" w:type="dxa"/>
            <w:tcBorders>
              <w:top w:val="nil"/>
              <w:left w:val="single" w:sz="4" w:space="0" w:color="auto"/>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r>
              <w:rPr>
                <w:rFonts w:ascii="Times New Roman" w:eastAsia="仿宋" w:hAnsi="Times New Roman"/>
                <w:b/>
                <w:bCs/>
                <w:kern w:val="0"/>
                <w:sz w:val="24"/>
                <w:szCs w:val="24"/>
              </w:rPr>
              <w:t>项目支出</w:t>
            </w:r>
          </w:p>
        </w:tc>
        <w:tc>
          <w:tcPr>
            <w:tcW w:w="1856"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r>
      <w:tr w:rsidR="00592C3A"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1</w:t>
            </w:r>
            <w:r>
              <w:rPr>
                <w:rFonts w:ascii="Times New Roman" w:eastAsia="仿宋" w:hAnsi="Times New Roman" w:hint="eastAsia"/>
                <w:kern w:val="0"/>
                <w:sz w:val="24"/>
                <w:szCs w:val="24"/>
              </w:rPr>
              <w:t>.</w:t>
            </w:r>
            <w:r w:rsidR="00977883">
              <w:rPr>
                <w:rFonts w:ascii="Times New Roman" w:eastAsia="仿宋" w:hAnsi="Times New Roman" w:hint="eastAsia"/>
                <w:kern w:val="0"/>
                <w:sz w:val="24"/>
                <w:szCs w:val="24"/>
              </w:rPr>
              <w:t>档案托管专项</w:t>
            </w:r>
          </w:p>
        </w:tc>
        <w:tc>
          <w:tcPr>
            <w:tcW w:w="1856" w:type="dxa"/>
            <w:gridSpan w:val="2"/>
            <w:tcBorders>
              <w:top w:val="single" w:sz="4" w:space="0" w:color="auto"/>
              <w:left w:val="nil"/>
              <w:bottom w:val="single" w:sz="4" w:space="0" w:color="auto"/>
              <w:right w:val="single" w:sz="4" w:space="0" w:color="000000"/>
            </w:tcBorders>
            <w:vAlign w:val="center"/>
          </w:tcPr>
          <w:p w:rsidR="00592C3A" w:rsidRDefault="00977883"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4</w:t>
            </w:r>
            <w:r>
              <w:rPr>
                <w:rFonts w:ascii="Times New Roman" w:eastAsia="仿宋" w:hAnsi="Times New Roman"/>
                <w:kern w:val="0"/>
                <w:sz w:val="24"/>
                <w:szCs w:val="24"/>
              </w:rPr>
              <w:t>0</w:t>
            </w:r>
            <w:r w:rsidR="00592C3A">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592C3A" w:rsidRDefault="00977883"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w:t>
            </w:r>
            <w:r w:rsidR="00592C3A">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592C3A" w:rsidRDefault="00977883"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w:t>
            </w:r>
            <w:r w:rsidR="00592C3A">
              <w:rPr>
                <w:rFonts w:ascii="Times New Roman" w:eastAsia="仿宋" w:hAnsi="Times New Roman"/>
                <w:kern w:val="0"/>
                <w:sz w:val="24"/>
                <w:szCs w:val="24"/>
              </w:rPr>
              <w:t xml:space="preserve">　</w:t>
            </w:r>
          </w:p>
        </w:tc>
      </w:tr>
      <w:tr w:rsidR="00592C3A"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2</w:t>
            </w:r>
            <w:r>
              <w:rPr>
                <w:rFonts w:ascii="Times New Roman" w:eastAsia="仿宋" w:hAnsi="Times New Roman" w:hint="eastAsia"/>
                <w:kern w:val="0"/>
                <w:sz w:val="24"/>
                <w:szCs w:val="24"/>
              </w:rPr>
              <w:t>.</w:t>
            </w:r>
            <w:r w:rsidR="00977883">
              <w:rPr>
                <w:rFonts w:ascii="Times New Roman" w:eastAsia="仿宋" w:hAnsi="Times New Roman" w:hint="eastAsia"/>
                <w:kern w:val="0"/>
                <w:sz w:val="24"/>
                <w:szCs w:val="24"/>
              </w:rPr>
              <w:t>招考招聘工作专项</w:t>
            </w:r>
          </w:p>
        </w:tc>
        <w:tc>
          <w:tcPr>
            <w:tcW w:w="1856" w:type="dxa"/>
            <w:gridSpan w:val="2"/>
            <w:tcBorders>
              <w:top w:val="single" w:sz="4" w:space="0" w:color="auto"/>
              <w:left w:val="nil"/>
              <w:bottom w:val="single" w:sz="4" w:space="0" w:color="auto"/>
              <w:right w:val="single" w:sz="4" w:space="0" w:color="000000"/>
            </w:tcBorders>
            <w:vAlign w:val="center"/>
          </w:tcPr>
          <w:p w:rsidR="00592C3A" w:rsidRDefault="00977883"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2</w:t>
            </w:r>
            <w:r>
              <w:rPr>
                <w:rFonts w:ascii="Times New Roman" w:eastAsia="仿宋" w:hAnsi="Times New Roman"/>
                <w:kern w:val="0"/>
                <w:sz w:val="24"/>
                <w:szCs w:val="24"/>
              </w:rPr>
              <w:t>2</w:t>
            </w:r>
            <w:r w:rsidR="00592C3A">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r w:rsidR="00977883">
              <w:rPr>
                <w:rFonts w:ascii="Times New Roman" w:eastAsia="仿宋" w:hAnsi="Times New Roman" w:hint="eastAsia"/>
                <w:kern w:val="0"/>
                <w:sz w:val="24"/>
                <w:szCs w:val="24"/>
              </w:rPr>
              <w:t>2</w:t>
            </w:r>
            <w:r w:rsidR="00977883">
              <w:rPr>
                <w:rFonts w:ascii="Times New Roman" w:eastAsia="仿宋" w:hAnsi="Times New Roman"/>
                <w:kern w:val="0"/>
                <w:sz w:val="24"/>
                <w:szCs w:val="24"/>
              </w:rPr>
              <w:t>2</w:t>
            </w:r>
          </w:p>
        </w:tc>
        <w:tc>
          <w:tcPr>
            <w:tcW w:w="1957" w:type="dxa"/>
            <w:gridSpan w:val="2"/>
            <w:tcBorders>
              <w:top w:val="single" w:sz="4" w:space="0" w:color="auto"/>
              <w:left w:val="nil"/>
              <w:bottom w:val="single" w:sz="4" w:space="0" w:color="auto"/>
              <w:right w:val="single" w:sz="4" w:space="0" w:color="000000"/>
            </w:tcBorders>
            <w:vAlign w:val="center"/>
          </w:tcPr>
          <w:p w:rsidR="00592C3A" w:rsidRDefault="00977883"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2</w:t>
            </w:r>
            <w:r>
              <w:rPr>
                <w:rFonts w:ascii="Times New Roman" w:eastAsia="仿宋" w:hAnsi="Times New Roman"/>
                <w:kern w:val="0"/>
                <w:sz w:val="24"/>
                <w:szCs w:val="24"/>
              </w:rPr>
              <w:t>2</w:t>
            </w:r>
            <w:r w:rsidR="00592C3A">
              <w:rPr>
                <w:rFonts w:ascii="Times New Roman" w:eastAsia="仿宋" w:hAnsi="Times New Roman"/>
                <w:kern w:val="0"/>
                <w:sz w:val="24"/>
                <w:szCs w:val="24"/>
              </w:rPr>
              <w:t xml:space="preserve">　</w:t>
            </w:r>
          </w:p>
        </w:tc>
      </w:tr>
      <w:tr w:rsidR="00977883"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977883" w:rsidRDefault="00980F66" w:rsidP="00980F66">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r w:rsidR="00977883">
              <w:rPr>
                <w:rFonts w:ascii="Times New Roman" w:eastAsia="仿宋" w:hAnsi="Times New Roman" w:hint="eastAsia"/>
                <w:kern w:val="0"/>
                <w:sz w:val="24"/>
                <w:szCs w:val="24"/>
              </w:rPr>
              <w:t>3</w:t>
            </w:r>
            <w:r w:rsidR="00977883">
              <w:rPr>
                <w:rFonts w:ascii="Times New Roman" w:eastAsia="仿宋" w:hAnsi="Times New Roman"/>
                <w:kern w:val="0"/>
                <w:sz w:val="24"/>
                <w:szCs w:val="24"/>
              </w:rPr>
              <w:t>.</w:t>
            </w:r>
            <w:r w:rsidR="00977883">
              <w:rPr>
                <w:rFonts w:ascii="Times New Roman" w:eastAsia="仿宋" w:hAnsi="Times New Roman" w:hint="eastAsia"/>
                <w:kern w:val="0"/>
                <w:sz w:val="24"/>
                <w:szCs w:val="24"/>
              </w:rPr>
              <w:t>劳动保障监察“两网化”平台专项</w:t>
            </w:r>
          </w:p>
        </w:tc>
        <w:tc>
          <w:tcPr>
            <w:tcW w:w="1856" w:type="dxa"/>
            <w:gridSpan w:val="2"/>
            <w:tcBorders>
              <w:top w:val="single" w:sz="4" w:space="0" w:color="auto"/>
              <w:left w:val="nil"/>
              <w:bottom w:val="single" w:sz="4" w:space="0" w:color="auto"/>
              <w:right w:val="single" w:sz="4" w:space="0" w:color="000000"/>
            </w:tcBorders>
            <w:vAlign w:val="center"/>
          </w:tcPr>
          <w:p w:rsidR="00977883" w:rsidRDefault="00977883"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0</w:t>
            </w:r>
          </w:p>
        </w:tc>
        <w:tc>
          <w:tcPr>
            <w:tcW w:w="1984" w:type="dxa"/>
            <w:gridSpan w:val="2"/>
            <w:tcBorders>
              <w:top w:val="single" w:sz="4" w:space="0" w:color="auto"/>
              <w:left w:val="nil"/>
              <w:bottom w:val="single" w:sz="4" w:space="0" w:color="auto"/>
              <w:right w:val="single" w:sz="4" w:space="0" w:color="000000"/>
            </w:tcBorders>
            <w:vAlign w:val="center"/>
          </w:tcPr>
          <w:p w:rsidR="00977883" w:rsidRDefault="00977883"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rsidR="00977883" w:rsidRDefault="00977883"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1</w:t>
            </w:r>
            <w:r>
              <w:rPr>
                <w:rFonts w:ascii="Times New Roman" w:eastAsia="仿宋" w:hAnsi="Times New Roman"/>
                <w:kern w:val="0"/>
                <w:sz w:val="24"/>
                <w:szCs w:val="24"/>
              </w:rPr>
              <w:t>0</w:t>
            </w:r>
          </w:p>
        </w:tc>
      </w:tr>
      <w:tr w:rsidR="00977883"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977883" w:rsidRDefault="00977883"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4</w:t>
            </w:r>
            <w:r>
              <w:rPr>
                <w:rFonts w:ascii="Times New Roman" w:eastAsia="仿宋" w:hAnsi="Times New Roman"/>
                <w:kern w:val="0"/>
                <w:sz w:val="24"/>
                <w:szCs w:val="24"/>
              </w:rPr>
              <w:t>.</w:t>
            </w:r>
            <w:r>
              <w:rPr>
                <w:rFonts w:ascii="Times New Roman" w:eastAsia="仿宋" w:hAnsi="Times New Roman" w:hint="eastAsia"/>
                <w:kern w:val="0"/>
                <w:sz w:val="24"/>
                <w:szCs w:val="24"/>
              </w:rPr>
              <w:t>退休人员管理经费</w:t>
            </w:r>
          </w:p>
        </w:tc>
        <w:tc>
          <w:tcPr>
            <w:tcW w:w="1856" w:type="dxa"/>
            <w:gridSpan w:val="2"/>
            <w:tcBorders>
              <w:top w:val="single" w:sz="4" w:space="0" w:color="auto"/>
              <w:left w:val="nil"/>
              <w:bottom w:val="single" w:sz="4" w:space="0" w:color="auto"/>
              <w:right w:val="single" w:sz="4" w:space="0" w:color="000000"/>
            </w:tcBorders>
            <w:vAlign w:val="center"/>
          </w:tcPr>
          <w:p w:rsidR="00977883" w:rsidRDefault="00977883"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6</w:t>
            </w:r>
            <w:r>
              <w:rPr>
                <w:rFonts w:ascii="Times New Roman" w:eastAsia="仿宋" w:hAnsi="Times New Roman"/>
                <w:kern w:val="0"/>
                <w:sz w:val="24"/>
                <w:szCs w:val="24"/>
              </w:rPr>
              <w:t>9.37</w:t>
            </w:r>
          </w:p>
        </w:tc>
        <w:tc>
          <w:tcPr>
            <w:tcW w:w="1984" w:type="dxa"/>
            <w:gridSpan w:val="2"/>
            <w:tcBorders>
              <w:top w:val="single" w:sz="4" w:space="0" w:color="auto"/>
              <w:left w:val="nil"/>
              <w:bottom w:val="single" w:sz="4" w:space="0" w:color="auto"/>
              <w:right w:val="single" w:sz="4" w:space="0" w:color="000000"/>
            </w:tcBorders>
            <w:vAlign w:val="center"/>
          </w:tcPr>
          <w:p w:rsidR="00977883" w:rsidRDefault="00977883"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7</w:t>
            </w:r>
            <w:r>
              <w:rPr>
                <w:rFonts w:ascii="Times New Roman" w:eastAsia="仿宋" w:hAnsi="Times New Roman"/>
                <w:kern w:val="0"/>
                <w:sz w:val="24"/>
                <w:szCs w:val="24"/>
              </w:rPr>
              <w:t>6.59</w:t>
            </w:r>
          </w:p>
        </w:tc>
        <w:tc>
          <w:tcPr>
            <w:tcW w:w="1957" w:type="dxa"/>
            <w:gridSpan w:val="2"/>
            <w:tcBorders>
              <w:top w:val="single" w:sz="4" w:space="0" w:color="auto"/>
              <w:left w:val="nil"/>
              <w:bottom w:val="single" w:sz="4" w:space="0" w:color="auto"/>
              <w:right w:val="single" w:sz="4" w:space="0" w:color="000000"/>
            </w:tcBorders>
            <w:vAlign w:val="center"/>
          </w:tcPr>
          <w:p w:rsidR="00977883" w:rsidRDefault="00977883"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7</w:t>
            </w:r>
            <w:r>
              <w:rPr>
                <w:rFonts w:ascii="Times New Roman" w:eastAsia="仿宋" w:hAnsi="Times New Roman"/>
                <w:kern w:val="0"/>
                <w:sz w:val="24"/>
                <w:szCs w:val="24"/>
              </w:rPr>
              <w:t>6.59</w:t>
            </w:r>
          </w:p>
        </w:tc>
      </w:tr>
      <w:tr w:rsidR="00592C3A"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p>
        </w:tc>
        <w:tc>
          <w:tcPr>
            <w:tcW w:w="1856"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r>
      <w:tr w:rsidR="00592C3A"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r>
              <w:rPr>
                <w:rFonts w:ascii="Times New Roman" w:eastAsia="仿宋" w:hAnsi="Times New Roman"/>
                <w:b/>
                <w:bCs/>
                <w:kern w:val="0"/>
                <w:sz w:val="24"/>
                <w:szCs w:val="24"/>
              </w:rPr>
              <w:t>公用经费</w:t>
            </w:r>
          </w:p>
        </w:tc>
        <w:tc>
          <w:tcPr>
            <w:tcW w:w="1856" w:type="dxa"/>
            <w:gridSpan w:val="2"/>
            <w:tcBorders>
              <w:top w:val="single" w:sz="4" w:space="0" w:color="auto"/>
              <w:left w:val="nil"/>
              <w:bottom w:val="single" w:sz="4" w:space="0" w:color="auto"/>
              <w:right w:val="single" w:sz="4" w:space="0" w:color="000000"/>
            </w:tcBorders>
            <w:vAlign w:val="center"/>
          </w:tcPr>
          <w:p w:rsidR="00592C3A" w:rsidRDefault="00592C3A" w:rsidP="00A83667">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592C3A" w:rsidRDefault="00592C3A" w:rsidP="00A83667">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592C3A" w:rsidRDefault="00592C3A" w:rsidP="00A83667">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r>
      <w:tr w:rsidR="00592C3A" w:rsidTr="00977883">
        <w:trPr>
          <w:trHeight w:val="391"/>
          <w:jc w:val="center"/>
        </w:trPr>
        <w:tc>
          <w:tcPr>
            <w:tcW w:w="3322" w:type="dxa"/>
            <w:tcBorders>
              <w:top w:val="nil"/>
              <w:left w:val="single" w:sz="4" w:space="0" w:color="auto"/>
              <w:bottom w:val="single" w:sz="4" w:space="0" w:color="auto"/>
              <w:right w:val="single" w:sz="4" w:space="0" w:color="auto"/>
            </w:tcBorders>
            <w:vAlign w:val="center"/>
          </w:tcPr>
          <w:p w:rsidR="00592C3A" w:rsidRPr="00B872B3" w:rsidRDefault="00592C3A" w:rsidP="00977883">
            <w:pPr>
              <w:widowControl/>
              <w:jc w:val="left"/>
              <w:rPr>
                <w:rFonts w:ascii="Times New Roman" w:eastAsia="仿宋" w:hAnsi="Times New Roman"/>
                <w:kern w:val="0"/>
                <w:sz w:val="24"/>
                <w:szCs w:val="24"/>
              </w:rPr>
            </w:pPr>
            <w:r w:rsidRPr="00B872B3">
              <w:rPr>
                <w:rFonts w:ascii="Times New Roman" w:eastAsia="仿宋" w:hAnsi="Times New Roman"/>
                <w:kern w:val="0"/>
                <w:sz w:val="24"/>
                <w:szCs w:val="24"/>
              </w:rPr>
              <w:t xml:space="preserve">    </w:t>
            </w: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办公经费</w:t>
            </w:r>
          </w:p>
        </w:tc>
        <w:tc>
          <w:tcPr>
            <w:tcW w:w="1856" w:type="dxa"/>
            <w:gridSpan w:val="2"/>
            <w:tcBorders>
              <w:top w:val="single" w:sz="4" w:space="0" w:color="auto"/>
              <w:left w:val="nil"/>
              <w:bottom w:val="single" w:sz="4" w:space="0" w:color="auto"/>
              <w:right w:val="single" w:sz="4" w:space="0" w:color="000000"/>
            </w:tcBorders>
            <w:vAlign w:val="center"/>
          </w:tcPr>
          <w:p w:rsidR="00592C3A" w:rsidRPr="00B872B3" w:rsidRDefault="00124071"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19.64</w:t>
            </w:r>
            <w:r w:rsidR="00592C3A" w:rsidRPr="00B872B3">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592C3A" w:rsidRPr="00B872B3" w:rsidRDefault="000517BD"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18.46</w:t>
            </w:r>
            <w:r w:rsidR="00592C3A" w:rsidRPr="00B872B3">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592C3A" w:rsidRPr="00B872B3" w:rsidRDefault="001D01EB" w:rsidP="00A83667">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00A83667" w:rsidRPr="00B872B3">
              <w:rPr>
                <w:rFonts w:ascii="Times New Roman" w:eastAsia="仿宋" w:hAnsi="Times New Roman"/>
                <w:kern w:val="0"/>
                <w:sz w:val="24"/>
                <w:szCs w:val="24"/>
              </w:rPr>
              <w:t>9</w:t>
            </w:r>
            <w:r w:rsidRPr="00B872B3">
              <w:rPr>
                <w:rFonts w:ascii="Times New Roman" w:eastAsia="仿宋" w:hAnsi="Times New Roman"/>
                <w:kern w:val="0"/>
                <w:sz w:val="24"/>
                <w:szCs w:val="24"/>
              </w:rPr>
              <w:t>.36</w:t>
            </w:r>
            <w:r w:rsidR="00592C3A" w:rsidRPr="00B872B3">
              <w:rPr>
                <w:rFonts w:ascii="Times New Roman" w:eastAsia="仿宋" w:hAnsi="Times New Roman"/>
                <w:kern w:val="0"/>
                <w:sz w:val="24"/>
                <w:szCs w:val="24"/>
              </w:rPr>
              <w:t xml:space="preserve">　</w:t>
            </w:r>
          </w:p>
        </w:tc>
      </w:tr>
      <w:tr w:rsidR="00592C3A"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592C3A" w:rsidRPr="00B872B3" w:rsidRDefault="00592C3A" w:rsidP="00977883">
            <w:pPr>
              <w:widowControl/>
              <w:jc w:val="left"/>
              <w:rPr>
                <w:rFonts w:ascii="Times New Roman" w:eastAsia="仿宋" w:hAnsi="Times New Roman"/>
                <w:kern w:val="0"/>
                <w:sz w:val="24"/>
                <w:szCs w:val="24"/>
              </w:rPr>
            </w:pPr>
            <w:r w:rsidRPr="00B872B3">
              <w:rPr>
                <w:rFonts w:ascii="Times New Roman" w:eastAsia="仿宋" w:hAnsi="Times New Roman"/>
                <w:kern w:val="0"/>
                <w:sz w:val="24"/>
                <w:szCs w:val="24"/>
              </w:rPr>
              <w:t xml:space="preserve">    </w:t>
            </w:r>
            <w:r w:rsidRPr="00B872B3">
              <w:rPr>
                <w:rFonts w:ascii="Times New Roman" w:eastAsia="仿宋" w:hAnsi="Times New Roman" w:hint="eastAsia"/>
                <w:kern w:val="0"/>
                <w:sz w:val="24"/>
                <w:szCs w:val="24"/>
              </w:rPr>
              <w:t>2.</w:t>
            </w:r>
            <w:r w:rsidRPr="00B872B3">
              <w:rPr>
                <w:rFonts w:ascii="Times New Roman" w:eastAsia="仿宋" w:hAnsi="Times New Roman"/>
                <w:kern w:val="0"/>
                <w:sz w:val="24"/>
                <w:szCs w:val="24"/>
              </w:rPr>
              <w:t>水电费</w:t>
            </w:r>
          </w:p>
        </w:tc>
        <w:tc>
          <w:tcPr>
            <w:tcW w:w="1856" w:type="dxa"/>
            <w:gridSpan w:val="2"/>
            <w:tcBorders>
              <w:top w:val="single" w:sz="4" w:space="0" w:color="auto"/>
              <w:left w:val="nil"/>
              <w:bottom w:val="single" w:sz="4" w:space="0" w:color="auto"/>
              <w:right w:val="single" w:sz="4" w:space="0" w:color="000000"/>
            </w:tcBorders>
            <w:vAlign w:val="center"/>
          </w:tcPr>
          <w:p w:rsidR="00592C3A" w:rsidRPr="00B872B3" w:rsidRDefault="00124071"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24.31</w:t>
            </w:r>
            <w:r w:rsidR="00592C3A" w:rsidRPr="00B872B3">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592C3A" w:rsidRPr="00B872B3" w:rsidRDefault="000517BD"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20</w:t>
            </w:r>
          </w:p>
        </w:tc>
        <w:tc>
          <w:tcPr>
            <w:tcW w:w="1957" w:type="dxa"/>
            <w:gridSpan w:val="2"/>
            <w:tcBorders>
              <w:top w:val="single" w:sz="4" w:space="0" w:color="auto"/>
              <w:left w:val="nil"/>
              <w:bottom w:val="single" w:sz="4" w:space="0" w:color="auto"/>
              <w:right w:val="single" w:sz="4" w:space="0" w:color="000000"/>
            </w:tcBorders>
            <w:vAlign w:val="center"/>
          </w:tcPr>
          <w:p w:rsidR="00592C3A" w:rsidRPr="00B872B3" w:rsidRDefault="00592C3A"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 xml:space="preserve">　</w:t>
            </w:r>
            <w:r w:rsidR="001D01EB" w:rsidRPr="00B872B3">
              <w:rPr>
                <w:rFonts w:ascii="Times New Roman" w:eastAsia="仿宋" w:hAnsi="Times New Roman" w:hint="eastAsia"/>
                <w:kern w:val="0"/>
                <w:sz w:val="24"/>
                <w:szCs w:val="24"/>
              </w:rPr>
              <w:t>2</w:t>
            </w:r>
            <w:r w:rsidR="001D01EB" w:rsidRPr="00B872B3">
              <w:rPr>
                <w:rFonts w:ascii="Times New Roman" w:eastAsia="仿宋" w:hAnsi="Times New Roman"/>
                <w:kern w:val="0"/>
                <w:sz w:val="24"/>
                <w:szCs w:val="24"/>
              </w:rPr>
              <w:t>2.21</w:t>
            </w:r>
          </w:p>
        </w:tc>
      </w:tr>
      <w:tr w:rsidR="00592C3A"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592C3A" w:rsidRPr="00B872B3" w:rsidRDefault="00592C3A" w:rsidP="00977883">
            <w:pPr>
              <w:widowControl/>
              <w:jc w:val="left"/>
              <w:rPr>
                <w:rFonts w:ascii="Times New Roman" w:eastAsia="仿宋" w:hAnsi="Times New Roman"/>
                <w:kern w:val="0"/>
                <w:sz w:val="24"/>
                <w:szCs w:val="24"/>
              </w:rPr>
            </w:pPr>
            <w:r w:rsidRPr="00B872B3">
              <w:rPr>
                <w:rFonts w:ascii="Times New Roman" w:eastAsia="仿宋" w:hAnsi="Times New Roman" w:hint="eastAsia"/>
                <w:kern w:val="0"/>
                <w:sz w:val="24"/>
                <w:szCs w:val="24"/>
              </w:rPr>
              <w:t xml:space="preserve">    3.</w:t>
            </w:r>
            <w:r w:rsidRPr="00B872B3">
              <w:rPr>
                <w:rFonts w:ascii="Times New Roman" w:eastAsia="仿宋" w:hAnsi="Times New Roman"/>
                <w:kern w:val="0"/>
                <w:sz w:val="24"/>
                <w:szCs w:val="24"/>
              </w:rPr>
              <w:t>差旅费</w:t>
            </w:r>
          </w:p>
        </w:tc>
        <w:tc>
          <w:tcPr>
            <w:tcW w:w="1856" w:type="dxa"/>
            <w:gridSpan w:val="2"/>
            <w:tcBorders>
              <w:top w:val="single" w:sz="4" w:space="0" w:color="auto"/>
              <w:left w:val="nil"/>
              <w:bottom w:val="single" w:sz="4" w:space="0" w:color="auto"/>
              <w:right w:val="single" w:sz="4" w:space="0" w:color="000000"/>
            </w:tcBorders>
            <w:vAlign w:val="center"/>
          </w:tcPr>
          <w:p w:rsidR="00592C3A" w:rsidRPr="00B872B3" w:rsidRDefault="00124071"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7.02</w:t>
            </w:r>
          </w:p>
        </w:tc>
        <w:tc>
          <w:tcPr>
            <w:tcW w:w="1984" w:type="dxa"/>
            <w:gridSpan w:val="2"/>
            <w:tcBorders>
              <w:top w:val="single" w:sz="4" w:space="0" w:color="auto"/>
              <w:left w:val="nil"/>
              <w:bottom w:val="single" w:sz="4" w:space="0" w:color="auto"/>
              <w:right w:val="single" w:sz="4" w:space="0" w:color="000000"/>
            </w:tcBorders>
            <w:vAlign w:val="center"/>
          </w:tcPr>
          <w:p w:rsidR="00592C3A" w:rsidRPr="00B872B3" w:rsidRDefault="00414BBF"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rsidR="00592C3A" w:rsidRPr="00B872B3" w:rsidRDefault="00414BBF"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1</w:t>
            </w:r>
            <w:r w:rsidR="001D01EB" w:rsidRPr="00B872B3">
              <w:rPr>
                <w:rFonts w:ascii="Times New Roman" w:eastAsia="仿宋" w:hAnsi="Times New Roman" w:hint="eastAsia"/>
                <w:kern w:val="0"/>
                <w:sz w:val="24"/>
                <w:szCs w:val="24"/>
              </w:rPr>
              <w:t>1</w:t>
            </w:r>
            <w:r w:rsidR="001D01EB" w:rsidRPr="00B872B3">
              <w:rPr>
                <w:rFonts w:ascii="Times New Roman" w:eastAsia="仿宋" w:hAnsi="Times New Roman"/>
                <w:kern w:val="0"/>
                <w:sz w:val="24"/>
                <w:szCs w:val="24"/>
              </w:rPr>
              <w:t>.51</w:t>
            </w:r>
          </w:p>
        </w:tc>
      </w:tr>
      <w:tr w:rsidR="00592C3A"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592C3A" w:rsidRPr="00B872B3" w:rsidRDefault="00592C3A" w:rsidP="00977883">
            <w:pPr>
              <w:widowControl/>
              <w:jc w:val="left"/>
              <w:rPr>
                <w:rFonts w:ascii="Times New Roman" w:eastAsia="仿宋" w:hAnsi="Times New Roman"/>
                <w:kern w:val="0"/>
                <w:sz w:val="24"/>
                <w:szCs w:val="24"/>
              </w:rPr>
            </w:pPr>
            <w:r w:rsidRPr="00B872B3">
              <w:rPr>
                <w:rFonts w:ascii="Times New Roman" w:eastAsia="仿宋" w:hAnsi="Times New Roman"/>
                <w:kern w:val="0"/>
                <w:sz w:val="24"/>
                <w:szCs w:val="24"/>
              </w:rPr>
              <w:t xml:space="preserve">    </w:t>
            </w:r>
            <w:r w:rsidRPr="00B872B3">
              <w:rPr>
                <w:rFonts w:ascii="Times New Roman" w:eastAsia="仿宋" w:hAnsi="Times New Roman" w:hint="eastAsia"/>
                <w:kern w:val="0"/>
                <w:sz w:val="24"/>
                <w:szCs w:val="24"/>
              </w:rPr>
              <w:t>4.</w:t>
            </w:r>
            <w:r w:rsidRPr="00B872B3">
              <w:rPr>
                <w:rFonts w:ascii="Times New Roman" w:eastAsia="仿宋" w:hAnsi="Times New Roman"/>
                <w:kern w:val="0"/>
                <w:sz w:val="24"/>
                <w:szCs w:val="24"/>
              </w:rPr>
              <w:t>会议费</w:t>
            </w:r>
          </w:p>
        </w:tc>
        <w:tc>
          <w:tcPr>
            <w:tcW w:w="1856" w:type="dxa"/>
            <w:gridSpan w:val="2"/>
            <w:tcBorders>
              <w:top w:val="single" w:sz="4" w:space="0" w:color="auto"/>
              <w:left w:val="nil"/>
              <w:bottom w:val="single" w:sz="4" w:space="0" w:color="auto"/>
              <w:right w:val="single" w:sz="4" w:space="0" w:color="000000"/>
            </w:tcBorders>
            <w:vAlign w:val="center"/>
          </w:tcPr>
          <w:p w:rsidR="00592C3A" w:rsidRPr="00B872B3" w:rsidRDefault="00124071"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0.62</w:t>
            </w:r>
            <w:r w:rsidR="00592C3A" w:rsidRPr="00B872B3">
              <w:rPr>
                <w:rFonts w:ascii="Times New Roman" w:eastAsia="仿宋" w:hAnsi="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592C3A" w:rsidRPr="00B872B3" w:rsidRDefault="00414BBF"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5</w:t>
            </w:r>
          </w:p>
        </w:tc>
        <w:tc>
          <w:tcPr>
            <w:tcW w:w="1957" w:type="dxa"/>
            <w:gridSpan w:val="2"/>
            <w:tcBorders>
              <w:top w:val="single" w:sz="4" w:space="0" w:color="auto"/>
              <w:left w:val="nil"/>
              <w:bottom w:val="single" w:sz="4" w:space="0" w:color="auto"/>
              <w:right w:val="single" w:sz="4" w:space="0" w:color="000000"/>
            </w:tcBorders>
            <w:vAlign w:val="center"/>
          </w:tcPr>
          <w:p w:rsidR="00592C3A" w:rsidRPr="00B872B3" w:rsidRDefault="00592C3A"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 xml:space="preserve">　</w:t>
            </w:r>
            <w:r w:rsidR="001D01EB" w:rsidRPr="00B872B3">
              <w:rPr>
                <w:rFonts w:ascii="Times New Roman" w:eastAsia="仿宋" w:hAnsi="Times New Roman" w:hint="eastAsia"/>
                <w:kern w:val="0"/>
                <w:sz w:val="24"/>
                <w:szCs w:val="24"/>
              </w:rPr>
              <w:t>1</w:t>
            </w:r>
            <w:r w:rsidR="001D01EB" w:rsidRPr="00B872B3">
              <w:rPr>
                <w:rFonts w:ascii="Times New Roman" w:eastAsia="仿宋" w:hAnsi="Times New Roman"/>
                <w:kern w:val="0"/>
                <w:sz w:val="24"/>
                <w:szCs w:val="24"/>
              </w:rPr>
              <w:t>.07</w:t>
            </w:r>
          </w:p>
        </w:tc>
      </w:tr>
      <w:tr w:rsidR="00592C3A"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592C3A" w:rsidRPr="00B872B3" w:rsidRDefault="00592C3A" w:rsidP="00977883">
            <w:pPr>
              <w:widowControl/>
              <w:jc w:val="left"/>
              <w:rPr>
                <w:rFonts w:ascii="Times New Roman" w:eastAsia="仿宋" w:hAnsi="Times New Roman"/>
                <w:kern w:val="0"/>
                <w:sz w:val="24"/>
                <w:szCs w:val="24"/>
              </w:rPr>
            </w:pPr>
            <w:r w:rsidRPr="00B872B3">
              <w:rPr>
                <w:rFonts w:ascii="Times New Roman" w:eastAsia="仿宋" w:hAnsi="Times New Roman" w:hint="eastAsia"/>
                <w:kern w:val="0"/>
                <w:sz w:val="24"/>
                <w:szCs w:val="24"/>
              </w:rPr>
              <w:t xml:space="preserve">    5.</w:t>
            </w:r>
            <w:r w:rsidRPr="00B872B3">
              <w:rPr>
                <w:rFonts w:ascii="Times New Roman" w:eastAsia="仿宋" w:hAnsi="Times New Roman"/>
                <w:kern w:val="0"/>
                <w:sz w:val="24"/>
                <w:szCs w:val="24"/>
              </w:rPr>
              <w:t>培训费</w:t>
            </w:r>
          </w:p>
        </w:tc>
        <w:tc>
          <w:tcPr>
            <w:tcW w:w="1856" w:type="dxa"/>
            <w:gridSpan w:val="2"/>
            <w:tcBorders>
              <w:top w:val="single" w:sz="4" w:space="0" w:color="auto"/>
              <w:left w:val="nil"/>
              <w:bottom w:val="single" w:sz="4" w:space="0" w:color="auto"/>
              <w:right w:val="single" w:sz="4" w:space="0" w:color="000000"/>
            </w:tcBorders>
            <w:vAlign w:val="center"/>
          </w:tcPr>
          <w:p w:rsidR="00592C3A" w:rsidRPr="00B872B3" w:rsidRDefault="00124071"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1.08</w:t>
            </w:r>
          </w:p>
        </w:tc>
        <w:tc>
          <w:tcPr>
            <w:tcW w:w="1984" w:type="dxa"/>
            <w:gridSpan w:val="2"/>
            <w:tcBorders>
              <w:top w:val="single" w:sz="4" w:space="0" w:color="auto"/>
              <w:left w:val="nil"/>
              <w:bottom w:val="single" w:sz="4" w:space="0" w:color="auto"/>
              <w:right w:val="single" w:sz="4" w:space="0" w:color="000000"/>
            </w:tcBorders>
            <w:vAlign w:val="center"/>
          </w:tcPr>
          <w:p w:rsidR="00592C3A" w:rsidRPr="00B872B3" w:rsidRDefault="00414BBF"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5</w:t>
            </w:r>
          </w:p>
        </w:tc>
        <w:tc>
          <w:tcPr>
            <w:tcW w:w="1957" w:type="dxa"/>
            <w:gridSpan w:val="2"/>
            <w:tcBorders>
              <w:top w:val="single" w:sz="4" w:space="0" w:color="auto"/>
              <w:left w:val="nil"/>
              <w:bottom w:val="single" w:sz="4" w:space="0" w:color="auto"/>
              <w:right w:val="single" w:sz="4" w:space="0" w:color="000000"/>
            </w:tcBorders>
            <w:vAlign w:val="center"/>
          </w:tcPr>
          <w:p w:rsidR="00592C3A" w:rsidRPr="00B872B3" w:rsidRDefault="001D01EB"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.72</w:t>
            </w:r>
          </w:p>
        </w:tc>
      </w:tr>
      <w:tr w:rsidR="00124071"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124071" w:rsidRPr="00B872B3" w:rsidRDefault="00124071" w:rsidP="00124071">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6</w:t>
            </w:r>
            <w:r w:rsidRPr="00B872B3">
              <w:rPr>
                <w:rFonts w:ascii="Times New Roman" w:eastAsia="仿宋" w:hAnsi="Times New Roman"/>
                <w:kern w:val="0"/>
                <w:sz w:val="24"/>
                <w:szCs w:val="24"/>
              </w:rPr>
              <w:t>.</w:t>
            </w:r>
            <w:r w:rsidRPr="00B872B3">
              <w:rPr>
                <w:rFonts w:ascii="Times New Roman" w:eastAsia="仿宋" w:hAnsi="Times New Roman" w:hint="eastAsia"/>
                <w:kern w:val="0"/>
                <w:sz w:val="24"/>
                <w:szCs w:val="24"/>
              </w:rPr>
              <w:t>印刷费</w:t>
            </w:r>
          </w:p>
        </w:tc>
        <w:tc>
          <w:tcPr>
            <w:tcW w:w="1856" w:type="dxa"/>
            <w:gridSpan w:val="2"/>
            <w:tcBorders>
              <w:top w:val="single" w:sz="4" w:space="0" w:color="auto"/>
              <w:left w:val="nil"/>
              <w:bottom w:val="single" w:sz="4" w:space="0" w:color="auto"/>
              <w:right w:val="single" w:sz="4" w:space="0" w:color="000000"/>
            </w:tcBorders>
            <w:vAlign w:val="center"/>
          </w:tcPr>
          <w:p w:rsidR="00124071" w:rsidRPr="00B872B3" w:rsidRDefault="00124071"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4.20</w:t>
            </w:r>
          </w:p>
        </w:tc>
        <w:tc>
          <w:tcPr>
            <w:tcW w:w="1984" w:type="dxa"/>
            <w:gridSpan w:val="2"/>
            <w:tcBorders>
              <w:top w:val="single" w:sz="4" w:space="0" w:color="auto"/>
              <w:left w:val="nil"/>
              <w:bottom w:val="single" w:sz="4" w:space="0" w:color="auto"/>
              <w:right w:val="single" w:sz="4" w:space="0" w:color="000000"/>
            </w:tcBorders>
            <w:vAlign w:val="center"/>
          </w:tcPr>
          <w:p w:rsidR="00124071" w:rsidRPr="00B872B3" w:rsidRDefault="000517BD"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15</w:t>
            </w:r>
          </w:p>
        </w:tc>
        <w:tc>
          <w:tcPr>
            <w:tcW w:w="1957" w:type="dxa"/>
            <w:gridSpan w:val="2"/>
            <w:tcBorders>
              <w:top w:val="single" w:sz="4" w:space="0" w:color="auto"/>
              <w:left w:val="nil"/>
              <w:bottom w:val="single" w:sz="4" w:space="0" w:color="auto"/>
              <w:right w:val="single" w:sz="4" w:space="0" w:color="000000"/>
            </w:tcBorders>
            <w:vAlign w:val="center"/>
          </w:tcPr>
          <w:p w:rsidR="00124071" w:rsidRPr="00B872B3" w:rsidRDefault="00414BBF"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1</w:t>
            </w:r>
            <w:r w:rsidR="001D01EB" w:rsidRPr="00B872B3">
              <w:rPr>
                <w:rFonts w:ascii="Times New Roman" w:eastAsia="仿宋" w:hAnsi="Times New Roman" w:hint="eastAsia"/>
                <w:kern w:val="0"/>
                <w:sz w:val="24"/>
                <w:szCs w:val="24"/>
              </w:rPr>
              <w:t>2</w:t>
            </w:r>
            <w:r w:rsidR="001D01EB" w:rsidRPr="00B872B3">
              <w:rPr>
                <w:rFonts w:ascii="Times New Roman" w:eastAsia="仿宋" w:hAnsi="Times New Roman"/>
                <w:kern w:val="0"/>
                <w:sz w:val="24"/>
                <w:szCs w:val="24"/>
              </w:rPr>
              <w:t>.66</w:t>
            </w:r>
          </w:p>
        </w:tc>
      </w:tr>
      <w:tr w:rsidR="00124071"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124071" w:rsidRPr="00B872B3" w:rsidRDefault="00124071" w:rsidP="00124071">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7</w:t>
            </w:r>
            <w:r w:rsidRPr="00B872B3">
              <w:rPr>
                <w:rFonts w:ascii="Times New Roman" w:eastAsia="仿宋" w:hAnsi="Times New Roman"/>
                <w:kern w:val="0"/>
                <w:sz w:val="24"/>
                <w:szCs w:val="24"/>
              </w:rPr>
              <w:t>.</w:t>
            </w:r>
            <w:r w:rsidRPr="00B872B3">
              <w:rPr>
                <w:rFonts w:ascii="Times New Roman" w:eastAsia="仿宋" w:hAnsi="Times New Roman" w:hint="eastAsia"/>
                <w:kern w:val="0"/>
                <w:sz w:val="24"/>
                <w:szCs w:val="24"/>
              </w:rPr>
              <w:t>咨询费</w:t>
            </w:r>
          </w:p>
        </w:tc>
        <w:tc>
          <w:tcPr>
            <w:tcW w:w="1856" w:type="dxa"/>
            <w:gridSpan w:val="2"/>
            <w:tcBorders>
              <w:top w:val="single" w:sz="4" w:space="0" w:color="auto"/>
              <w:left w:val="nil"/>
              <w:bottom w:val="single" w:sz="4" w:space="0" w:color="auto"/>
              <w:right w:val="single" w:sz="4" w:space="0" w:color="000000"/>
            </w:tcBorders>
            <w:vAlign w:val="center"/>
          </w:tcPr>
          <w:p w:rsidR="00124071" w:rsidRPr="00B872B3" w:rsidRDefault="001D01EB"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2</w:t>
            </w:r>
            <w:r w:rsidRPr="00B872B3">
              <w:rPr>
                <w:rFonts w:ascii="Times New Roman" w:eastAsia="仿宋" w:hAnsi="Times New Roman"/>
                <w:kern w:val="0"/>
                <w:sz w:val="24"/>
                <w:szCs w:val="24"/>
              </w:rPr>
              <w:t>.00</w:t>
            </w:r>
          </w:p>
        </w:tc>
        <w:tc>
          <w:tcPr>
            <w:tcW w:w="1984" w:type="dxa"/>
            <w:gridSpan w:val="2"/>
            <w:tcBorders>
              <w:top w:val="single" w:sz="4" w:space="0" w:color="auto"/>
              <w:left w:val="nil"/>
              <w:bottom w:val="single" w:sz="4" w:space="0" w:color="auto"/>
              <w:right w:val="single" w:sz="4" w:space="0" w:color="000000"/>
            </w:tcBorders>
            <w:vAlign w:val="center"/>
          </w:tcPr>
          <w:p w:rsidR="00124071" w:rsidRPr="00B872B3" w:rsidRDefault="000517BD"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3</w:t>
            </w:r>
          </w:p>
        </w:tc>
        <w:tc>
          <w:tcPr>
            <w:tcW w:w="1957" w:type="dxa"/>
            <w:gridSpan w:val="2"/>
            <w:tcBorders>
              <w:top w:val="single" w:sz="4" w:space="0" w:color="auto"/>
              <w:left w:val="nil"/>
              <w:bottom w:val="single" w:sz="4" w:space="0" w:color="auto"/>
              <w:right w:val="single" w:sz="4" w:space="0" w:color="000000"/>
            </w:tcBorders>
            <w:vAlign w:val="center"/>
          </w:tcPr>
          <w:p w:rsidR="00124071" w:rsidRPr="00B872B3" w:rsidRDefault="00A83667"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2</w:t>
            </w:r>
            <w:r w:rsidR="001D01EB" w:rsidRPr="00B872B3">
              <w:rPr>
                <w:rFonts w:ascii="Times New Roman" w:eastAsia="仿宋" w:hAnsi="Times New Roman"/>
                <w:kern w:val="0"/>
                <w:sz w:val="24"/>
                <w:szCs w:val="24"/>
              </w:rPr>
              <w:t>.28</w:t>
            </w:r>
          </w:p>
        </w:tc>
      </w:tr>
      <w:tr w:rsidR="00124071"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124071" w:rsidRPr="00B872B3" w:rsidRDefault="001D01EB" w:rsidP="00124071">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8</w:t>
            </w:r>
            <w:r w:rsidRPr="00B872B3">
              <w:rPr>
                <w:rFonts w:ascii="Times New Roman" w:eastAsia="仿宋" w:hAnsi="Times New Roman"/>
                <w:kern w:val="0"/>
                <w:sz w:val="24"/>
                <w:szCs w:val="24"/>
              </w:rPr>
              <w:t>.</w:t>
            </w:r>
            <w:r w:rsidRPr="00B872B3">
              <w:rPr>
                <w:rFonts w:ascii="Times New Roman" w:eastAsia="仿宋" w:hAnsi="Times New Roman" w:hint="eastAsia"/>
                <w:kern w:val="0"/>
                <w:sz w:val="24"/>
                <w:szCs w:val="24"/>
              </w:rPr>
              <w:t>邮电费</w:t>
            </w:r>
          </w:p>
        </w:tc>
        <w:tc>
          <w:tcPr>
            <w:tcW w:w="1856" w:type="dxa"/>
            <w:gridSpan w:val="2"/>
            <w:tcBorders>
              <w:top w:val="single" w:sz="4" w:space="0" w:color="auto"/>
              <w:left w:val="nil"/>
              <w:bottom w:val="single" w:sz="4" w:space="0" w:color="auto"/>
              <w:right w:val="single" w:sz="4" w:space="0" w:color="000000"/>
            </w:tcBorders>
            <w:vAlign w:val="center"/>
          </w:tcPr>
          <w:p w:rsidR="00124071" w:rsidRPr="00B872B3" w:rsidRDefault="001D01EB"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4</w:t>
            </w:r>
            <w:r w:rsidRPr="00B872B3">
              <w:rPr>
                <w:rFonts w:ascii="Times New Roman" w:eastAsia="仿宋" w:hAnsi="Times New Roman"/>
                <w:kern w:val="0"/>
                <w:sz w:val="24"/>
                <w:szCs w:val="24"/>
              </w:rPr>
              <w:t>.80</w:t>
            </w:r>
          </w:p>
        </w:tc>
        <w:tc>
          <w:tcPr>
            <w:tcW w:w="1984" w:type="dxa"/>
            <w:gridSpan w:val="2"/>
            <w:tcBorders>
              <w:top w:val="single" w:sz="4" w:space="0" w:color="auto"/>
              <w:left w:val="nil"/>
              <w:bottom w:val="single" w:sz="4" w:space="0" w:color="auto"/>
              <w:right w:val="single" w:sz="4" w:space="0" w:color="000000"/>
            </w:tcBorders>
            <w:vAlign w:val="center"/>
          </w:tcPr>
          <w:p w:rsidR="00124071" w:rsidRPr="00B872B3" w:rsidRDefault="000517BD"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5</w:t>
            </w:r>
          </w:p>
        </w:tc>
        <w:tc>
          <w:tcPr>
            <w:tcW w:w="1957" w:type="dxa"/>
            <w:gridSpan w:val="2"/>
            <w:tcBorders>
              <w:top w:val="single" w:sz="4" w:space="0" w:color="auto"/>
              <w:left w:val="nil"/>
              <w:bottom w:val="single" w:sz="4" w:space="0" w:color="auto"/>
              <w:right w:val="single" w:sz="4" w:space="0" w:color="000000"/>
            </w:tcBorders>
            <w:vAlign w:val="center"/>
          </w:tcPr>
          <w:p w:rsidR="00124071" w:rsidRPr="00B872B3" w:rsidRDefault="00414BBF"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3</w:t>
            </w:r>
            <w:r w:rsidR="001D01EB" w:rsidRPr="00B872B3">
              <w:rPr>
                <w:rFonts w:ascii="Times New Roman" w:eastAsia="仿宋" w:hAnsi="Times New Roman"/>
                <w:kern w:val="0"/>
                <w:sz w:val="24"/>
                <w:szCs w:val="24"/>
              </w:rPr>
              <w:t>.63</w:t>
            </w:r>
          </w:p>
        </w:tc>
      </w:tr>
      <w:tr w:rsidR="00124071"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124071" w:rsidRPr="00B872B3" w:rsidRDefault="001D01EB" w:rsidP="00124071">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9</w:t>
            </w:r>
            <w:r w:rsidRPr="00B872B3">
              <w:rPr>
                <w:rFonts w:ascii="Times New Roman" w:eastAsia="仿宋" w:hAnsi="Times New Roman"/>
                <w:kern w:val="0"/>
                <w:sz w:val="24"/>
                <w:szCs w:val="24"/>
              </w:rPr>
              <w:t>.</w:t>
            </w:r>
            <w:r w:rsidRPr="00B872B3">
              <w:rPr>
                <w:rFonts w:ascii="Times New Roman" w:eastAsia="仿宋" w:hAnsi="Times New Roman" w:hint="eastAsia"/>
                <w:kern w:val="0"/>
                <w:sz w:val="24"/>
                <w:szCs w:val="24"/>
              </w:rPr>
              <w:t>物业管理费</w:t>
            </w:r>
          </w:p>
        </w:tc>
        <w:tc>
          <w:tcPr>
            <w:tcW w:w="1856" w:type="dxa"/>
            <w:gridSpan w:val="2"/>
            <w:tcBorders>
              <w:top w:val="single" w:sz="4" w:space="0" w:color="auto"/>
              <w:left w:val="nil"/>
              <w:bottom w:val="single" w:sz="4" w:space="0" w:color="auto"/>
              <w:right w:val="single" w:sz="4" w:space="0" w:color="000000"/>
            </w:tcBorders>
            <w:vAlign w:val="center"/>
          </w:tcPr>
          <w:p w:rsidR="00124071" w:rsidRPr="00B872B3" w:rsidRDefault="001D01EB"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7.86</w:t>
            </w:r>
          </w:p>
        </w:tc>
        <w:tc>
          <w:tcPr>
            <w:tcW w:w="1984" w:type="dxa"/>
            <w:gridSpan w:val="2"/>
            <w:tcBorders>
              <w:top w:val="single" w:sz="4" w:space="0" w:color="auto"/>
              <w:left w:val="nil"/>
              <w:bottom w:val="single" w:sz="4" w:space="0" w:color="auto"/>
              <w:right w:val="single" w:sz="4" w:space="0" w:color="000000"/>
            </w:tcBorders>
            <w:vAlign w:val="center"/>
          </w:tcPr>
          <w:p w:rsidR="00124071" w:rsidRPr="00B872B3" w:rsidRDefault="000517BD"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15</w:t>
            </w:r>
          </w:p>
        </w:tc>
        <w:tc>
          <w:tcPr>
            <w:tcW w:w="1957" w:type="dxa"/>
            <w:gridSpan w:val="2"/>
            <w:tcBorders>
              <w:top w:val="single" w:sz="4" w:space="0" w:color="auto"/>
              <w:left w:val="nil"/>
              <w:bottom w:val="single" w:sz="4" w:space="0" w:color="auto"/>
              <w:right w:val="single" w:sz="4" w:space="0" w:color="000000"/>
            </w:tcBorders>
            <w:vAlign w:val="center"/>
          </w:tcPr>
          <w:p w:rsidR="00124071" w:rsidRPr="00B872B3" w:rsidRDefault="00A83667"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21</w:t>
            </w:r>
            <w:r w:rsidR="001D01EB" w:rsidRPr="00B872B3">
              <w:rPr>
                <w:rFonts w:ascii="Times New Roman" w:eastAsia="仿宋" w:hAnsi="Times New Roman"/>
                <w:kern w:val="0"/>
                <w:sz w:val="24"/>
                <w:szCs w:val="24"/>
              </w:rPr>
              <w:t>.58</w:t>
            </w:r>
          </w:p>
        </w:tc>
      </w:tr>
      <w:tr w:rsidR="001D01EB"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1D01EB" w:rsidRPr="00B872B3" w:rsidRDefault="001D01EB" w:rsidP="00124071">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0.</w:t>
            </w:r>
            <w:r w:rsidRPr="00B872B3">
              <w:rPr>
                <w:rFonts w:ascii="Times New Roman" w:eastAsia="仿宋" w:hAnsi="Times New Roman" w:hint="eastAsia"/>
                <w:kern w:val="0"/>
                <w:sz w:val="24"/>
                <w:szCs w:val="24"/>
              </w:rPr>
              <w:t>维修（护）费</w:t>
            </w:r>
          </w:p>
        </w:tc>
        <w:tc>
          <w:tcPr>
            <w:tcW w:w="1856" w:type="dxa"/>
            <w:gridSpan w:val="2"/>
            <w:tcBorders>
              <w:top w:val="single" w:sz="4" w:space="0" w:color="auto"/>
              <w:left w:val="nil"/>
              <w:bottom w:val="single" w:sz="4" w:space="0" w:color="auto"/>
              <w:right w:val="single" w:sz="4" w:space="0" w:color="000000"/>
            </w:tcBorders>
            <w:vAlign w:val="center"/>
          </w:tcPr>
          <w:p w:rsidR="001D01EB" w:rsidRPr="00B872B3" w:rsidRDefault="001D01EB"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2</w:t>
            </w:r>
            <w:r w:rsidRPr="00B872B3">
              <w:rPr>
                <w:rFonts w:ascii="Times New Roman" w:eastAsia="仿宋" w:hAnsi="Times New Roman"/>
                <w:kern w:val="0"/>
                <w:sz w:val="24"/>
                <w:szCs w:val="24"/>
              </w:rPr>
              <w:t>.58</w:t>
            </w:r>
          </w:p>
        </w:tc>
        <w:tc>
          <w:tcPr>
            <w:tcW w:w="1984" w:type="dxa"/>
            <w:gridSpan w:val="2"/>
            <w:tcBorders>
              <w:top w:val="single" w:sz="4" w:space="0" w:color="auto"/>
              <w:left w:val="nil"/>
              <w:bottom w:val="single" w:sz="4" w:space="0" w:color="auto"/>
              <w:right w:val="single" w:sz="4" w:space="0" w:color="000000"/>
            </w:tcBorders>
            <w:vAlign w:val="center"/>
          </w:tcPr>
          <w:p w:rsidR="001D01EB" w:rsidRPr="00B872B3" w:rsidRDefault="00414BBF"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5</w:t>
            </w:r>
          </w:p>
        </w:tc>
        <w:tc>
          <w:tcPr>
            <w:tcW w:w="1957" w:type="dxa"/>
            <w:gridSpan w:val="2"/>
            <w:tcBorders>
              <w:top w:val="single" w:sz="4" w:space="0" w:color="auto"/>
              <w:left w:val="nil"/>
              <w:bottom w:val="single" w:sz="4" w:space="0" w:color="auto"/>
              <w:right w:val="single" w:sz="4" w:space="0" w:color="000000"/>
            </w:tcBorders>
            <w:vAlign w:val="center"/>
          </w:tcPr>
          <w:p w:rsidR="001D01EB" w:rsidRPr="00B872B3" w:rsidRDefault="00A83667"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3</w:t>
            </w:r>
            <w:r w:rsidR="001D01EB" w:rsidRPr="00B872B3">
              <w:rPr>
                <w:rFonts w:ascii="Times New Roman" w:eastAsia="仿宋" w:hAnsi="Times New Roman"/>
                <w:kern w:val="0"/>
                <w:sz w:val="24"/>
                <w:szCs w:val="24"/>
              </w:rPr>
              <w:t>.61</w:t>
            </w:r>
          </w:p>
        </w:tc>
      </w:tr>
      <w:tr w:rsidR="001D01EB"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1D01EB" w:rsidRPr="00B872B3" w:rsidRDefault="001D01EB" w:rsidP="00124071">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1.</w:t>
            </w:r>
            <w:r w:rsidRPr="00B872B3">
              <w:rPr>
                <w:rFonts w:ascii="Times New Roman" w:eastAsia="仿宋" w:hAnsi="Times New Roman" w:hint="eastAsia"/>
                <w:kern w:val="0"/>
                <w:sz w:val="24"/>
                <w:szCs w:val="24"/>
              </w:rPr>
              <w:t>公务接待费</w:t>
            </w:r>
          </w:p>
        </w:tc>
        <w:tc>
          <w:tcPr>
            <w:tcW w:w="1856" w:type="dxa"/>
            <w:gridSpan w:val="2"/>
            <w:tcBorders>
              <w:top w:val="single" w:sz="4" w:space="0" w:color="auto"/>
              <w:left w:val="nil"/>
              <w:bottom w:val="single" w:sz="4" w:space="0" w:color="auto"/>
              <w:right w:val="single" w:sz="4" w:space="0" w:color="000000"/>
            </w:tcBorders>
            <w:vAlign w:val="center"/>
          </w:tcPr>
          <w:p w:rsidR="001D01EB" w:rsidRPr="00B872B3" w:rsidRDefault="00A83667" w:rsidP="00A83667">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23.88</w:t>
            </w:r>
          </w:p>
        </w:tc>
        <w:tc>
          <w:tcPr>
            <w:tcW w:w="1984" w:type="dxa"/>
            <w:gridSpan w:val="2"/>
            <w:tcBorders>
              <w:top w:val="single" w:sz="4" w:space="0" w:color="auto"/>
              <w:left w:val="nil"/>
              <w:bottom w:val="single" w:sz="4" w:space="0" w:color="auto"/>
              <w:right w:val="single" w:sz="4" w:space="0" w:color="000000"/>
            </w:tcBorders>
            <w:vAlign w:val="center"/>
          </w:tcPr>
          <w:p w:rsidR="001D01EB" w:rsidRPr="00B872B3" w:rsidRDefault="00414BBF"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9</w:t>
            </w:r>
          </w:p>
        </w:tc>
        <w:tc>
          <w:tcPr>
            <w:tcW w:w="1957" w:type="dxa"/>
            <w:gridSpan w:val="2"/>
            <w:tcBorders>
              <w:top w:val="single" w:sz="4" w:space="0" w:color="auto"/>
              <w:left w:val="nil"/>
              <w:bottom w:val="single" w:sz="4" w:space="0" w:color="auto"/>
              <w:right w:val="single" w:sz="4" w:space="0" w:color="000000"/>
            </w:tcBorders>
            <w:vAlign w:val="center"/>
          </w:tcPr>
          <w:p w:rsidR="001D01EB" w:rsidRPr="00B872B3" w:rsidRDefault="001D01EB"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9</w:t>
            </w:r>
          </w:p>
        </w:tc>
      </w:tr>
      <w:tr w:rsidR="00124071"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124071" w:rsidRPr="00B872B3" w:rsidRDefault="001D01EB" w:rsidP="00124071">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2.</w:t>
            </w:r>
            <w:r w:rsidRPr="00B872B3">
              <w:rPr>
                <w:rFonts w:ascii="Times New Roman" w:eastAsia="仿宋" w:hAnsi="Times New Roman" w:hint="eastAsia"/>
                <w:kern w:val="0"/>
                <w:sz w:val="24"/>
                <w:szCs w:val="24"/>
              </w:rPr>
              <w:t>劳务费</w:t>
            </w:r>
          </w:p>
        </w:tc>
        <w:tc>
          <w:tcPr>
            <w:tcW w:w="1856" w:type="dxa"/>
            <w:gridSpan w:val="2"/>
            <w:tcBorders>
              <w:top w:val="single" w:sz="4" w:space="0" w:color="auto"/>
              <w:left w:val="nil"/>
              <w:bottom w:val="single" w:sz="4" w:space="0" w:color="auto"/>
              <w:right w:val="single" w:sz="4" w:space="0" w:color="000000"/>
            </w:tcBorders>
            <w:vAlign w:val="center"/>
          </w:tcPr>
          <w:p w:rsidR="00124071" w:rsidRPr="00B872B3" w:rsidRDefault="001D01EB"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5</w:t>
            </w:r>
            <w:r w:rsidRPr="00B872B3">
              <w:rPr>
                <w:rFonts w:ascii="Times New Roman" w:eastAsia="仿宋" w:hAnsi="Times New Roman"/>
                <w:kern w:val="0"/>
                <w:sz w:val="24"/>
                <w:szCs w:val="24"/>
              </w:rPr>
              <w:t>.61</w:t>
            </w:r>
          </w:p>
        </w:tc>
        <w:tc>
          <w:tcPr>
            <w:tcW w:w="1984" w:type="dxa"/>
            <w:gridSpan w:val="2"/>
            <w:tcBorders>
              <w:top w:val="single" w:sz="4" w:space="0" w:color="auto"/>
              <w:left w:val="nil"/>
              <w:bottom w:val="single" w:sz="4" w:space="0" w:color="auto"/>
              <w:right w:val="single" w:sz="4" w:space="0" w:color="000000"/>
            </w:tcBorders>
            <w:vAlign w:val="center"/>
          </w:tcPr>
          <w:p w:rsidR="00124071" w:rsidRPr="00B872B3" w:rsidRDefault="00414BBF"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5</w:t>
            </w:r>
          </w:p>
        </w:tc>
        <w:tc>
          <w:tcPr>
            <w:tcW w:w="1957" w:type="dxa"/>
            <w:gridSpan w:val="2"/>
            <w:tcBorders>
              <w:top w:val="single" w:sz="4" w:space="0" w:color="auto"/>
              <w:left w:val="nil"/>
              <w:bottom w:val="single" w:sz="4" w:space="0" w:color="auto"/>
              <w:right w:val="single" w:sz="4" w:space="0" w:color="000000"/>
            </w:tcBorders>
            <w:vAlign w:val="center"/>
          </w:tcPr>
          <w:p w:rsidR="00124071" w:rsidRPr="00B872B3" w:rsidRDefault="00A83667"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5</w:t>
            </w:r>
            <w:r w:rsidR="001D01EB" w:rsidRPr="00B872B3">
              <w:rPr>
                <w:rFonts w:ascii="Times New Roman" w:eastAsia="仿宋" w:hAnsi="Times New Roman"/>
                <w:kern w:val="0"/>
                <w:sz w:val="24"/>
                <w:szCs w:val="24"/>
              </w:rPr>
              <w:t>.26</w:t>
            </w:r>
          </w:p>
        </w:tc>
      </w:tr>
      <w:tr w:rsidR="001D01EB"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1D01EB" w:rsidRPr="00B872B3" w:rsidRDefault="001D01EB" w:rsidP="00124071">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lastRenderedPageBreak/>
              <w:t>1</w:t>
            </w:r>
            <w:r w:rsidRPr="00B872B3">
              <w:rPr>
                <w:rFonts w:ascii="Times New Roman" w:eastAsia="仿宋" w:hAnsi="Times New Roman"/>
                <w:kern w:val="0"/>
                <w:sz w:val="24"/>
                <w:szCs w:val="24"/>
              </w:rPr>
              <w:t>3.</w:t>
            </w:r>
            <w:r w:rsidRPr="00B872B3">
              <w:rPr>
                <w:rFonts w:ascii="Times New Roman" w:eastAsia="仿宋" w:hAnsi="Times New Roman" w:hint="eastAsia"/>
                <w:kern w:val="0"/>
                <w:sz w:val="24"/>
                <w:szCs w:val="24"/>
              </w:rPr>
              <w:t>工会经费</w:t>
            </w:r>
          </w:p>
        </w:tc>
        <w:tc>
          <w:tcPr>
            <w:tcW w:w="1856" w:type="dxa"/>
            <w:gridSpan w:val="2"/>
            <w:tcBorders>
              <w:top w:val="single" w:sz="4" w:space="0" w:color="auto"/>
              <w:left w:val="nil"/>
              <w:bottom w:val="single" w:sz="4" w:space="0" w:color="auto"/>
              <w:right w:val="single" w:sz="4" w:space="0" w:color="000000"/>
            </w:tcBorders>
            <w:vAlign w:val="center"/>
          </w:tcPr>
          <w:p w:rsidR="001D01EB" w:rsidRPr="00B872B3" w:rsidRDefault="001D01EB"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0.59</w:t>
            </w:r>
          </w:p>
        </w:tc>
        <w:tc>
          <w:tcPr>
            <w:tcW w:w="1984" w:type="dxa"/>
            <w:gridSpan w:val="2"/>
            <w:tcBorders>
              <w:top w:val="single" w:sz="4" w:space="0" w:color="auto"/>
              <w:left w:val="nil"/>
              <w:bottom w:val="single" w:sz="4" w:space="0" w:color="auto"/>
              <w:right w:val="single" w:sz="4" w:space="0" w:color="000000"/>
            </w:tcBorders>
            <w:vAlign w:val="center"/>
          </w:tcPr>
          <w:p w:rsidR="001D01EB" w:rsidRPr="00B872B3" w:rsidRDefault="00414BBF"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2</w:t>
            </w:r>
          </w:p>
        </w:tc>
        <w:tc>
          <w:tcPr>
            <w:tcW w:w="1957" w:type="dxa"/>
            <w:gridSpan w:val="2"/>
            <w:tcBorders>
              <w:top w:val="single" w:sz="4" w:space="0" w:color="auto"/>
              <w:left w:val="nil"/>
              <w:bottom w:val="single" w:sz="4" w:space="0" w:color="auto"/>
              <w:right w:val="single" w:sz="4" w:space="0" w:color="000000"/>
            </w:tcBorders>
            <w:vAlign w:val="center"/>
          </w:tcPr>
          <w:p w:rsidR="001D01EB" w:rsidRPr="00B872B3" w:rsidRDefault="001D01EB"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1</w:t>
            </w:r>
          </w:p>
        </w:tc>
      </w:tr>
      <w:tr w:rsidR="001D01EB"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1D01EB" w:rsidRPr="00B872B3" w:rsidRDefault="001D01EB" w:rsidP="00124071">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4.</w:t>
            </w:r>
            <w:r w:rsidRPr="00B872B3">
              <w:rPr>
                <w:rFonts w:ascii="Times New Roman" w:eastAsia="仿宋" w:hAnsi="Times New Roman" w:hint="eastAsia"/>
                <w:kern w:val="0"/>
                <w:sz w:val="24"/>
                <w:szCs w:val="24"/>
              </w:rPr>
              <w:t>福利费</w:t>
            </w:r>
          </w:p>
        </w:tc>
        <w:tc>
          <w:tcPr>
            <w:tcW w:w="1856" w:type="dxa"/>
            <w:gridSpan w:val="2"/>
            <w:tcBorders>
              <w:top w:val="single" w:sz="4" w:space="0" w:color="auto"/>
              <w:left w:val="nil"/>
              <w:bottom w:val="single" w:sz="4" w:space="0" w:color="auto"/>
              <w:right w:val="single" w:sz="4" w:space="0" w:color="000000"/>
            </w:tcBorders>
            <w:vAlign w:val="center"/>
          </w:tcPr>
          <w:p w:rsidR="001D01EB" w:rsidRPr="00B872B3" w:rsidRDefault="001D01EB"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5</w:t>
            </w:r>
            <w:r w:rsidRPr="00B872B3">
              <w:rPr>
                <w:rFonts w:ascii="Times New Roman" w:eastAsia="仿宋" w:hAnsi="Times New Roman"/>
                <w:kern w:val="0"/>
                <w:sz w:val="24"/>
                <w:szCs w:val="24"/>
              </w:rPr>
              <w:t>.58</w:t>
            </w:r>
          </w:p>
        </w:tc>
        <w:tc>
          <w:tcPr>
            <w:tcW w:w="1984" w:type="dxa"/>
            <w:gridSpan w:val="2"/>
            <w:tcBorders>
              <w:top w:val="single" w:sz="4" w:space="0" w:color="auto"/>
              <w:left w:val="nil"/>
              <w:bottom w:val="single" w:sz="4" w:space="0" w:color="auto"/>
              <w:right w:val="single" w:sz="4" w:space="0" w:color="000000"/>
            </w:tcBorders>
            <w:vAlign w:val="center"/>
          </w:tcPr>
          <w:p w:rsidR="001D01EB" w:rsidRPr="00B872B3" w:rsidRDefault="00414BBF"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7</w:t>
            </w:r>
          </w:p>
        </w:tc>
        <w:tc>
          <w:tcPr>
            <w:tcW w:w="1957" w:type="dxa"/>
            <w:gridSpan w:val="2"/>
            <w:tcBorders>
              <w:top w:val="single" w:sz="4" w:space="0" w:color="auto"/>
              <w:left w:val="nil"/>
              <w:bottom w:val="single" w:sz="4" w:space="0" w:color="auto"/>
              <w:right w:val="single" w:sz="4" w:space="0" w:color="000000"/>
            </w:tcBorders>
            <w:vAlign w:val="center"/>
          </w:tcPr>
          <w:p w:rsidR="001D01EB" w:rsidRPr="00B872B3" w:rsidRDefault="001D01EB"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7</w:t>
            </w:r>
            <w:r w:rsidRPr="00B872B3">
              <w:rPr>
                <w:rFonts w:ascii="Times New Roman" w:eastAsia="仿宋" w:hAnsi="Times New Roman"/>
                <w:kern w:val="0"/>
                <w:sz w:val="24"/>
                <w:szCs w:val="24"/>
              </w:rPr>
              <w:t>.35</w:t>
            </w:r>
          </w:p>
        </w:tc>
      </w:tr>
      <w:tr w:rsidR="001D01EB"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1D01EB" w:rsidRPr="00B872B3" w:rsidRDefault="001D01EB" w:rsidP="00124071">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5.</w:t>
            </w:r>
            <w:r w:rsidRPr="00B872B3">
              <w:rPr>
                <w:rFonts w:ascii="Times New Roman" w:eastAsia="仿宋" w:hAnsi="Times New Roman" w:hint="eastAsia"/>
                <w:kern w:val="0"/>
                <w:sz w:val="24"/>
                <w:szCs w:val="24"/>
              </w:rPr>
              <w:t>公务用车运行维护费</w:t>
            </w:r>
          </w:p>
        </w:tc>
        <w:tc>
          <w:tcPr>
            <w:tcW w:w="1856" w:type="dxa"/>
            <w:gridSpan w:val="2"/>
            <w:tcBorders>
              <w:top w:val="single" w:sz="4" w:space="0" w:color="auto"/>
              <w:left w:val="nil"/>
              <w:bottom w:val="single" w:sz="4" w:space="0" w:color="auto"/>
              <w:right w:val="single" w:sz="4" w:space="0" w:color="000000"/>
            </w:tcBorders>
            <w:vAlign w:val="center"/>
          </w:tcPr>
          <w:p w:rsidR="001D01EB" w:rsidRPr="00B872B3" w:rsidRDefault="001D01EB"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006103D6" w:rsidRPr="00B872B3">
              <w:rPr>
                <w:rFonts w:ascii="Times New Roman" w:eastAsia="仿宋" w:hAnsi="Times New Roman"/>
                <w:kern w:val="0"/>
                <w:sz w:val="24"/>
                <w:szCs w:val="24"/>
              </w:rPr>
              <w:t>7</w:t>
            </w:r>
            <w:r w:rsidRPr="00B872B3">
              <w:rPr>
                <w:rFonts w:ascii="Times New Roman" w:eastAsia="仿宋" w:hAnsi="Times New Roman"/>
                <w:kern w:val="0"/>
                <w:sz w:val="24"/>
                <w:szCs w:val="24"/>
              </w:rPr>
              <w:t>.00</w:t>
            </w:r>
          </w:p>
        </w:tc>
        <w:tc>
          <w:tcPr>
            <w:tcW w:w="1984" w:type="dxa"/>
            <w:gridSpan w:val="2"/>
            <w:tcBorders>
              <w:top w:val="single" w:sz="4" w:space="0" w:color="auto"/>
              <w:left w:val="nil"/>
              <w:bottom w:val="single" w:sz="4" w:space="0" w:color="auto"/>
              <w:right w:val="single" w:sz="4" w:space="0" w:color="000000"/>
            </w:tcBorders>
            <w:vAlign w:val="center"/>
          </w:tcPr>
          <w:p w:rsidR="001D01EB" w:rsidRPr="00B872B3" w:rsidRDefault="00414BBF"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rsidR="001D01EB" w:rsidRPr="00B872B3" w:rsidRDefault="001D01EB"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8</w:t>
            </w:r>
            <w:r w:rsidRPr="00B872B3">
              <w:rPr>
                <w:rFonts w:ascii="Times New Roman" w:eastAsia="仿宋" w:hAnsi="Times New Roman"/>
                <w:kern w:val="0"/>
                <w:sz w:val="24"/>
                <w:szCs w:val="24"/>
              </w:rPr>
              <w:t>.56</w:t>
            </w:r>
          </w:p>
        </w:tc>
      </w:tr>
      <w:tr w:rsidR="001D01EB"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1D01EB" w:rsidRPr="00B872B3" w:rsidRDefault="001D01EB" w:rsidP="001D01EB">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6.</w:t>
            </w:r>
            <w:r w:rsidRPr="00B872B3">
              <w:rPr>
                <w:rFonts w:ascii="Times New Roman" w:eastAsia="仿宋" w:hAnsi="Times New Roman" w:hint="eastAsia"/>
                <w:kern w:val="0"/>
                <w:sz w:val="24"/>
                <w:szCs w:val="24"/>
              </w:rPr>
              <w:t>其他交通费用</w:t>
            </w:r>
          </w:p>
        </w:tc>
        <w:tc>
          <w:tcPr>
            <w:tcW w:w="1856" w:type="dxa"/>
            <w:gridSpan w:val="2"/>
            <w:tcBorders>
              <w:top w:val="single" w:sz="4" w:space="0" w:color="auto"/>
              <w:left w:val="nil"/>
              <w:bottom w:val="single" w:sz="4" w:space="0" w:color="auto"/>
              <w:right w:val="single" w:sz="4" w:space="0" w:color="000000"/>
            </w:tcBorders>
            <w:vAlign w:val="center"/>
          </w:tcPr>
          <w:p w:rsidR="001D01EB" w:rsidRPr="00B872B3" w:rsidRDefault="001D01EB"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2</w:t>
            </w:r>
            <w:r w:rsidRPr="00B872B3">
              <w:rPr>
                <w:rFonts w:ascii="Times New Roman" w:eastAsia="仿宋" w:hAnsi="Times New Roman"/>
                <w:kern w:val="0"/>
                <w:sz w:val="24"/>
                <w:szCs w:val="24"/>
              </w:rPr>
              <w:t>9.31</w:t>
            </w:r>
          </w:p>
        </w:tc>
        <w:tc>
          <w:tcPr>
            <w:tcW w:w="1984" w:type="dxa"/>
            <w:gridSpan w:val="2"/>
            <w:tcBorders>
              <w:top w:val="single" w:sz="4" w:space="0" w:color="auto"/>
              <w:left w:val="nil"/>
              <w:bottom w:val="single" w:sz="4" w:space="0" w:color="auto"/>
              <w:right w:val="single" w:sz="4" w:space="0" w:color="000000"/>
            </w:tcBorders>
            <w:vAlign w:val="center"/>
          </w:tcPr>
          <w:p w:rsidR="001D01EB" w:rsidRPr="00B872B3" w:rsidRDefault="00414BBF"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2</w:t>
            </w:r>
            <w:r w:rsidRPr="00B872B3">
              <w:rPr>
                <w:rFonts w:ascii="Times New Roman" w:eastAsia="仿宋" w:hAnsi="Times New Roman"/>
                <w:kern w:val="0"/>
                <w:sz w:val="24"/>
                <w:szCs w:val="24"/>
              </w:rPr>
              <w:t>9</w:t>
            </w:r>
          </w:p>
        </w:tc>
        <w:tc>
          <w:tcPr>
            <w:tcW w:w="1957" w:type="dxa"/>
            <w:gridSpan w:val="2"/>
            <w:tcBorders>
              <w:top w:val="single" w:sz="4" w:space="0" w:color="auto"/>
              <w:left w:val="nil"/>
              <w:bottom w:val="single" w:sz="4" w:space="0" w:color="auto"/>
              <w:right w:val="single" w:sz="4" w:space="0" w:color="000000"/>
            </w:tcBorders>
            <w:vAlign w:val="center"/>
          </w:tcPr>
          <w:p w:rsidR="001D01EB" w:rsidRPr="00B872B3" w:rsidRDefault="00414BBF"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2</w:t>
            </w:r>
            <w:r w:rsidRPr="00B872B3">
              <w:rPr>
                <w:rFonts w:ascii="Times New Roman" w:eastAsia="仿宋" w:hAnsi="Times New Roman"/>
                <w:kern w:val="0"/>
                <w:sz w:val="24"/>
                <w:szCs w:val="24"/>
              </w:rPr>
              <w:t>7.39</w:t>
            </w:r>
          </w:p>
        </w:tc>
      </w:tr>
      <w:tr w:rsidR="001D01EB"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1D01EB" w:rsidRPr="00B872B3" w:rsidRDefault="001D01EB" w:rsidP="00124071">
            <w:pPr>
              <w:widowControl/>
              <w:ind w:firstLineChars="200" w:firstLine="480"/>
              <w:rPr>
                <w:rFonts w:ascii="Times New Roman" w:eastAsia="仿宋" w:hAnsi="Times New Roman"/>
                <w:kern w:val="0"/>
                <w:sz w:val="24"/>
                <w:szCs w:val="24"/>
              </w:rPr>
            </w:pPr>
            <w:r w:rsidRPr="00B872B3">
              <w:rPr>
                <w:rFonts w:ascii="Times New Roman" w:eastAsia="仿宋" w:hAnsi="Times New Roman" w:hint="eastAsia"/>
                <w:kern w:val="0"/>
                <w:sz w:val="24"/>
                <w:szCs w:val="24"/>
              </w:rPr>
              <w:t>1</w:t>
            </w:r>
            <w:r w:rsidRPr="00B872B3">
              <w:rPr>
                <w:rFonts w:ascii="Times New Roman" w:eastAsia="仿宋" w:hAnsi="Times New Roman"/>
                <w:kern w:val="0"/>
                <w:sz w:val="24"/>
                <w:szCs w:val="24"/>
              </w:rPr>
              <w:t>7.</w:t>
            </w:r>
            <w:r w:rsidRPr="00B872B3">
              <w:rPr>
                <w:rFonts w:ascii="Times New Roman" w:eastAsia="仿宋" w:hAnsi="Times New Roman" w:hint="eastAsia"/>
                <w:kern w:val="0"/>
                <w:sz w:val="24"/>
                <w:szCs w:val="24"/>
              </w:rPr>
              <w:t>其他商品和服务支出</w:t>
            </w:r>
          </w:p>
        </w:tc>
        <w:tc>
          <w:tcPr>
            <w:tcW w:w="1856" w:type="dxa"/>
            <w:gridSpan w:val="2"/>
            <w:tcBorders>
              <w:top w:val="single" w:sz="4" w:space="0" w:color="auto"/>
              <w:left w:val="nil"/>
              <w:bottom w:val="single" w:sz="4" w:space="0" w:color="auto"/>
              <w:right w:val="single" w:sz="4" w:space="0" w:color="000000"/>
            </w:tcBorders>
            <w:vAlign w:val="center"/>
          </w:tcPr>
          <w:p w:rsidR="001D01EB" w:rsidRPr="00B872B3" w:rsidRDefault="001D01EB"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34.72</w:t>
            </w:r>
          </w:p>
        </w:tc>
        <w:tc>
          <w:tcPr>
            <w:tcW w:w="1984" w:type="dxa"/>
            <w:gridSpan w:val="2"/>
            <w:tcBorders>
              <w:top w:val="single" w:sz="4" w:space="0" w:color="auto"/>
              <w:left w:val="nil"/>
              <w:bottom w:val="single" w:sz="4" w:space="0" w:color="auto"/>
              <w:right w:val="single" w:sz="4" w:space="0" w:color="000000"/>
            </w:tcBorders>
            <w:vAlign w:val="center"/>
          </w:tcPr>
          <w:p w:rsidR="001D01EB" w:rsidRPr="00B872B3" w:rsidRDefault="00414BBF"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3</w:t>
            </w:r>
            <w:r w:rsidR="000517BD" w:rsidRPr="00B872B3">
              <w:rPr>
                <w:rFonts w:ascii="Times New Roman" w:eastAsia="仿宋" w:hAnsi="Times New Roman"/>
                <w:kern w:val="0"/>
                <w:sz w:val="24"/>
                <w:szCs w:val="24"/>
              </w:rPr>
              <w:t>1.96</w:t>
            </w:r>
          </w:p>
        </w:tc>
        <w:tc>
          <w:tcPr>
            <w:tcW w:w="1957" w:type="dxa"/>
            <w:gridSpan w:val="2"/>
            <w:tcBorders>
              <w:top w:val="single" w:sz="4" w:space="0" w:color="auto"/>
              <w:left w:val="nil"/>
              <w:bottom w:val="single" w:sz="4" w:space="0" w:color="auto"/>
              <w:right w:val="single" w:sz="4" w:space="0" w:color="000000"/>
            </w:tcBorders>
            <w:vAlign w:val="center"/>
          </w:tcPr>
          <w:p w:rsidR="001D01EB" w:rsidRPr="00B872B3" w:rsidRDefault="00414BBF"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3</w:t>
            </w:r>
            <w:r w:rsidRPr="00B872B3">
              <w:rPr>
                <w:rFonts w:ascii="Times New Roman" w:eastAsia="仿宋" w:hAnsi="Times New Roman"/>
                <w:kern w:val="0"/>
                <w:sz w:val="24"/>
                <w:szCs w:val="24"/>
              </w:rPr>
              <w:t>8</w:t>
            </w:r>
          </w:p>
        </w:tc>
      </w:tr>
      <w:tr w:rsidR="00592C3A"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592C3A" w:rsidRPr="00B872B3" w:rsidRDefault="00414BBF" w:rsidP="00414BBF">
            <w:pPr>
              <w:widowControl/>
              <w:ind w:firstLineChars="200" w:firstLine="480"/>
              <w:rPr>
                <w:rFonts w:ascii="Times New Roman" w:eastAsia="仿宋" w:hAnsi="Times New Roman"/>
                <w:kern w:val="0"/>
                <w:sz w:val="24"/>
                <w:szCs w:val="24"/>
              </w:rPr>
            </w:pPr>
            <w:r w:rsidRPr="00B872B3">
              <w:rPr>
                <w:rFonts w:ascii="Times New Roman" w:eastAsia="仿宋" w:hAnsi="Times New Roman"/>
                <w:kern w:val="0"/>
                <w:sz w:val="24"/>
                <w:szCs w:val="24"/>
              </w:rPr>
              <w:t>18.</w:t>
            </w:r>
            <w:r w:rsidRPr="00B872B3">
              <w:rPr>
                <w:rFonts w:ascii="Times New Roman" w:eastAsia="仿宋" w:hAnsi="Times New Roman" w:hint="eastAsia"/>
                <w:kern w:val="0"/>
                <w:sz w:val="24"/>
                <w:szCs w:val="24"/>
              </w:rPr>
              <w:t>办公设备购置费</w:t>
            </w:r>
          </w:p>
        </w:tc>
        <w:tc>
          <w:tcPr>
            <w:tcW w:w="1856" w:type="dxa"/>
            <w:gridSpan w:val="2"/>
            <w:tcBorders>
              <w:top w:val="single" w:sz="4" w:space="0" w:color="auto"/>
              <w:left w:val="nil"/>
              <w:bottom w:val="single" w:sz="4" w:space="0" w:color="auto"/>
              <w:right w:val="single" w:sz="4" w:space="0" w:color="000000"/>
            </w:tcBorders>
            <w:vAlign w:val="center"/>
          </w:tcPr>
          <w:p w:rsidR="00592C3A" w:rsidRPr="00B872B3" w:rsidRDefault="00592C3A" w:rsidP="00977883">
            <w:pPr>
              <w:widowControl/>
              <w:jc w:val="center"/>
              <w:rPr>
                <w:rFonts w:ascii="Times New Roman" w:eastAsia="仿宋" w:hAnsi="Times New Roman"/>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rsidR="00592C3A" w:rsidRPr="00B872B3" w:rsidRDefault="00A83667" w:rsidP="00977883">
            <w:pPr>
              <w:widowControl/>
              <w:jc w:val="center"/>
              <w:rPr>
                <w:rFonts w:ascii="Times New Roman" w:eastAsia="仿宋" w:hAnsi="Times New Roman"/>
                <w:kern w:val="0"/>
                <w:sz w:val="24"/>
                <w:szCs w:val="24"/>
              </w:rPr>
            </w:pPr>
            <w:r w:rsidRPr="00B872B3">
              <w:rPr>
                <w:rFonts w:ascii="Times New Roman" w:eastAsia="仿宋" w:hAnsi="Times New Roman"/>
                <w:kern w:val="0"/>
                <w:sz w:val="24"/>
                <w:szCs w:val="24"/>
              </w:rPr>
              <w:t>5</w:t>
            </w:r>
          </w:p>
        </w:tc>
        <w:tc>
          <w:tcPr>
            <w:tcW w:w="1957" w:type="dxa"/>
            <w:gridSpan w:val="2"/>
            <w:tcBorders>
              <w:top w:val="single" w:sz="4" w:space="0" w:color="auto"/>
              <w:left w:val="nil"/>
              <w:bottom w:val="single" w:sz="4" w:space="0" w:color="auto"/>
              <w:right w:val="single" w:sz="4" w:space="0" w:color="000000"/>
            </w:tcBorders>
            <w:vAlign w:val="center"/>
          </w:tcPr>
          <w:p w:rsidR="00592C3A" w:rsidRPr="00B872B3" w:rsidRDefault="00A83667" w:rsidP="00977883">
            <w:pPr>
              <w:widowControl/>
              <w:jc w:val="center"/>
              <w:rPr>
                <w:rFonts w:ascii="Times New Roman" w:eastAsia="仿宋" w:hAnsi="Times New Roman"/>
                <w:kern w:val="0"/>
                <w:sz w:val="24"/>
                <w:szCs w:val="24"/>
              </w:rPr>
            </w:pPr>
            <w:r w:rsidRPr="00B872B3">
              <w:rPr>
                <w:rFonts w:ascii="Times New Roman" w:eastAsia="仿宋" w:hAnsi="Times New Roman" w:hint="eastAsia"/>
                <w:kern w:val="0"/>
                <w:sz w:val="24"/>
                <w:szCs w:val="24"/>
              </w:rPr>
              <w:t>4</w:t>
            </w:r>
            <w:r w:rsidRPr="00B872B3">
              <w:rPr>
                <w:rFonts w:ascii="Times New Roman" w:eastAsia="仿宋" w:hAnsi="Times New Roman"/>
                <w:kern w:val="0"/>
                <w:sz w:val="24"/>
                <w:szCs w:val="24"/>
              </w:rPr>
              <w:t>.59</w:t>
            </w:r>
          </w:p>
        </w:tc>
      </w:tr>
      <w:tr w:rsidR="00592C3A"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r>
              <w:rPr>
                <w:rFonts w:ascii="Times New Roman" w:eastAsia="仿宋" w:hAnsi="Times New Roman"/>
                <w:b/>
                <w:bCs/>
                <w:kern w:val="0"/>
                <w:sz w:val="24"/>
                <w:szCs w:val="24"/>
              </w:rPr>
              <w:t>政府采购金额</w:t>
            </w:r>
          </w:p>
        </w:tc>
        <w:tc>
          <w:tcPr>
            <w:tcW w:w="1856"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rsidR="00592C3A" w:rsidRDefault="00977883"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9</w:t>
            </w:r>
            <w:r>
              <w:rPr>
                <w:rFonts w:ascii="Times New Roman" w:eastAsia="仿宋" w:hAnsi="Times New Roman"/>
                <w:kern w:val="0"/>
                <w:sz w:val="24"/>
                <w:szCs w:val="24"/>
              </w:rPr>
              <w:t>0.6</w:t>
            </w:r>
            <w:r w:rsidR="00592C3A">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592C3A" w:rsidRDefault="00977883" w:rsidP="00977883">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4</w:t>
            </w:r>
            <w:r>
              <w:rPr>
                <w:rFonts w:ascii="Times New Roman" w:eastAsia="仿宋" w:hAnsi="Times New Roman"/>
                <w:kern w:val="0"/>
                <w:sz w:val="24"/>
                <w:szCs w:val="24"/>
              </w:rPr>
              <w:t>.59</w:t>
            </w:r>
            <w:r w:rsidR="00592C3A">
              <w:rPr>
                <w:rFonts w:ascii="Times New Roman" w:eastAsia="仿宋" w:hAnsi="Times New Roman"/>
                <w:kern w:val="0"/>
                <w:sz w:val="24"/>
                <w:szCs w:val="24"/>
              </w:rPr>
              <w:t xml:space="preserve">　</w:t>
            </w:r>
          </w:p>
        </w:tc>
      </w:tr>
      <w:tr w:rsidR="00592C3A" w:rsidTr="00977883">
        <w:trPr>
          <w:trHeight w:val="371"/>
          <w:jc w:val="center"/>
        </w:trPr>
        <w:tc>
          <w:tcPr>
            <w:tcW w:w="3322" w:type="dxa"/>
            <w:tcBorders>
              <w:top w:val="nil"/>
              <w:left w:val="single" w:sz="4" w:space="0" w:color="auto"/>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r>
              <w:rPr>
                <w:rFonts w:ascii="Times New Roman" w:eastAsia="仿宋" w:hAnsi="Times New Roman"/>
                <w:b/>
                <w:bCs/>
                <w:kern w:val="0"/>
                <w:sz w:val="24"/>
                <w:szCs w:val="24"/>
              </w:rPr>
              <w:t>部门整体支出预算调整</w:t>
            </w:r>
            <w:r>
              <w:rPr>
                <w:rFonts w:ascii="Times New Roman" w:eastAsia="仿宋" w:hAnsi="Times New Roman"/>
                <w:b/>
                <w:bCs/>
                <w:kern w:val="0"/>
                <w:sz w:val="24"/>
                <w:szCs w:val="24"/>
              </w:rPr>
              <w:t xml:space="preserve"> </w:t>
            </w:r>
          </w:p>
        </w:tc>
        <w:tc>
          <w:tcPr>
            <w:tcW w:w="1856"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r>
      <w:tr w:rsidR="00592C3A" w:rsidTr="00977883">
        <w:trPr>
          <w:trHeight w:val="1154"/>
          <w:jc w:val="center"/>
        </w:trPr>
        <w:tc>
          <w:tcPr>
            <w:tcW w:w="3322" w:type="dxa"/>
            <w:vMerge w:val="restart"/>
            <w:tcBorders>
              <w:top w:val="nil"/>
              <w:left w:val="single" w:sz="4" w:space="0" w:color="auto"/>
              <w:bottom w:val="single" w:sz="4" w:space="0" w:color="auto"/>
              <w:right w:val="single" w:sz="4" w:space="0" w:color="auto"/>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b/>
                <w:bCs/>
                <w:kern w:val="0"/>
                <w:sz w:val="24"/>
                <w:szCs w:val="24"/>
              </w:rPr>
              <w:t>楼堂馆所控制情况</w:t>
            </w:r>
            <w:r>
              <w:rPr>
                <w:rFonts w:ascii="Times New Roman" w:eastAsia="仿宋" w:hAnsi="Times New Roman"/>
                <w:b/>
                <w:bCs/>
                <w:kern w:val="0"/>
                <w:sz w:val="24"/>
                <w:szCs w:val="24"/>
              </w:rPr>
              <w:br/>
            </w:r>
            <w:r>
              <w:rPr>
                <w:rFonts w:ascii="Times New Roman" w:eastAsia="仿宋" w:hAnsi="Times New Roman"/>
                <w:b/>
                <w:bCs/>
                <w:kern w:val="0"/>
                <w:sz w:val="24"/>
                <w:szCs w:val="24"/>
              </w:rPr>
              <w:t>（</w:t>
            </w:r>
            <w:r>
              <w:rPr>
                <w:rFonts w:ascii="Times New Roman" w:eastAsia="仿宋" w:hAnsi="Times New Roman"/>
                <w:b/>
                <w:bCs/>
                <w:kern w:val="0"/>
                <w:sz w:val="24"/>
                <w:szCs w:val="24"/>
              </w:rPr>
              <w:t>201</w:t>
            </w:r>
            <w:r>
              <w:rPr>
                <w:rFonts w:ascii="Times New Roman" w:eastAsia="仿宋" w:hAnsi="Times New Roman" w:hint="eastAsia"/>
                <w:b/>
                <w:bCs/>
                <w:kern w:val="0"/>
                <w:sz w:val="24"/>
                <w:szCs w:val="24"/>
              </w:rPr>
              <w:t>9</w:t>
            </w:r>
            <w:r>
              <w:rPr>
                <w:rFonts w:ascii="Times New Roman" w:eastAsia="仿宋" w:hAnsi="Times New Roman"/>
                <w:b/>
                <w:bCs/>
                <w:kern w:val="0"/>
                <w:sz w:val="24"/>
                <w:szCs w:val="24"/>
              </w:rPr>
              <w:t>年完工项目）</w:t>
            </w:r>
          </w:p>
        </w:tc>
        <w:tc>
          <w:tcPr>
            <w:tcW w:w="1106" w:type="dxa"/>
            <w:tcBorders>
              <w:top w:val="nil"/>
              <w:left w:val="nil"/>
              <w:bottom w:val="single" w:sz="4" w:space="0" w:color="auto"/>
              <w:right w:val="single" w:sz="4" w:space="0" w:color="auto"/>
            </w:tcBorders>
            <w:vAlign w:val="center"/>
          </w:tcPr>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批复</w:t>
            </w:r>
          </w:p>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规模</w:t>
            </w:r>
            <w:r>
              <w:rPr>
                <w:rFonts w:ascii="Times New Roman" w:eastAsia="仿宋" w:hAnsi="Times New Roman"/>
                <w:bCs/>
                <w:kern w:val="0"/>
                <w:sz w:val="24"/>
                <w:szCs w:val="24"/>
              </w:rPr>
              <w:br/>
            </w:r>
            <w:r>
              <w:rPr>
                <w:rFonts w:ascii="Times New Roman" w:eastAsia="仿宋" w:hAnsi="Times New Roman" w:hint="eastAsia"/>
                <w:bCs/>
                <w:kern w:val="0"/>
                <w:sz w:val="24"/>
                <w:szCs w:val="24"/>
              </w:rPr>
              <w:t>(</w:t>
            </w:r>
            <w:r>
              <w:rPr>
                <w:rFonts w:ascii="Times New Roman" w:eastAsia="仿宋" w:hAnsi="Times New Roman"/>
                <w:bCs/>
                <w:kern w:val="0"/>
                <w:sz w:val="24"/>
                <w:szCs w:val="24"/>
              </w:rPr>
              <w:t>㎡</w:t>
            </w:r>
            <w:r>
              <w:rPr>
                <w:rFonts w:ascii="Times New Roman" w:eastAsia="仿宋" w:hAnsi="Times New Roman" w:hint="eastAsia"/>
                <w:bCs/>
                <w:kern w:val="0"/>
                <w:sz w:val="24"/>
                <w:szCs w:val="24"/>
              </w:rPr>
              <w:t>)</w:t>
            </w:r>
          </w:p>
        </w:tc>
        <w:tc>
          <w:tcPr>
            <w:tcW w:w="750" w:type="dxa"/>
            <w:tcBorders>
              <w:top w:val="nil"/>
              <w:left w:val="nil"/>
              <w:bottom w:val="single" w:sz="4" w:space="0" w:color="auto"/>
              <w:right w:val="single" w:sz="4" w:space="0" w:color="auto"/>
            </w:tcBorders>
            <w:vAlign w:val="center"/>
          </w:tcPr>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实际规模</w:t>
            </w:r>
            <w:r>
              <w:rPr>
                <w:rFonts w:ascii="Times New Roman" w:eastAsia="仿宋" w:hAnsi="Times New Roman" w:hint="eastAsia"/>
                <w:bCs/>
                <w:kern w:val="0"/>
                <w:sz w:val="24"/>
                <w:szCs w:val="24"/>
              </w:rPr>
              <w:t>(</w:t>
            </w:r>
            <w:r>
              <w:rPr>
                <w:rFonts w:ascii="Times New Roman" w:eastAsia="仿宋" w:hAnsi="Times New Roman"/>
                <w:bCs/>
                <w:kern w:val="0"/>
                <w:sz w:val="24"/>
                <w:szCs w:val="24"/>
              </w:rPr>
              <w:t>㎡</w:t>
            </w:r>
            <w:r>
              <w:rPr>
                <w:rFonts w:ascii="Times New Roman" w:eastAsia="仿宋" w:hAnsi="Times New Roman" w:hint="eastAsia"/>
                <w:bCs/>
                <w:kern w:val="0"/>
                <w:sz w:val="24"/>
                <w:szCs w:val="24"/>
              </w:rPr>
              <w:t>)</w:t>
            </w:r>
          </w:p>
        </w:tc>
        <w:tc>
          <w:tcPr>
            <w:tcW w:w="934" w:type="dxa"/>
            <w:tcBorders>
              <w:top w:val="nil"/>
              <w:left w:val="nil"/>
              <w:bottom w:val="single" w:sz="4" w:space="0" w:color="auto"/>
              <w:right w:val="single" w:sz="4" w:space="0" w:color="auto"/>
            </w:tcBorders>
            <w:vAlign w:val="center"/>
          </w:tcPr>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规模</w:t>
            </w:r>
          </w:p>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控制率</w:t>
            </w:r>
          </w:p>
        </w:tc>
        <w:tc>
          <w:tcPr>
            <w:tcW w:w="1050" w:type="dxa"/>
            <w:tcBorders>
              <w:top w:val="nil"/>
              <w:left w:val="nil"/>
              <w:bottom w:val="single" w:sz="4" w:space="0" w:color="auto"/>
              <w:right w:val="single" w:sz="4" w:space="0" w:color="auto"/>
            </w:tcBorders>
            <w:vAlign w:val="center"/>
          </w:tcPr>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预算</w:t>
            </w:r>
          </w:p>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投资</w:t>
            </w:r>
          </w:p>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hint="eastAsia"/>
                <w:bCs/>
                <w:kern w:val="0"/>
                <w:sz w:val="24"/>
                <w:szCs w:val="24"/>
              </w:rPr>
              <w:t>(</w:t>
            </w:r>
            <w:r>
              <w:rPr>
                <w:rFonts w:ascii="Times New Roman" w:eastAsia="仿宋" w:hAnsi="Times New Roman"/>
                <w:bCs/>
                <w:kern w:val="0"/>
                <w:sz w:val="24"/>
                <w:szCs w:val="24"/>
              </w:rPr>
              <w:t>万元</w:t>
            </w:r>
            <w:r>
              <w:rPr>
                <w:rFonts w:ascii="Times New Roman" w:eastAsia="仿宋" w:hAnsi="Times New Roman" w:hint="eastAsia"/>
                <w:bCs/>
                <w:kern w:val="0"/>
                <w:sz w:val="24"/>
                <w:szCs w:val="24"/>
              </w:rPr>
              <w:t>)</w:t>
            </w:r>
          </w:p>
        </w:tc>
        <w:tc>
          <w:tcPr>
            <w:tcW w:w="1009" w:type="dxa"/>
            <w:tcBorders>
              <w:top w:val="nil"/>
              <w:left w:val="nil"/>
              <w:bottom w:val="single" w:sz="4" w:space="0" w:color="auto"/>
              <w:right w:val="single" w:sz="4" w:space="0" w:color="auto"/>
            </w:tcBorders>
            <w:vAlign w:val="center"/>
          </w:tcPr>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实际</w:t>
            </w:r>
          </w:p>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投资</w:t>
            </w:r>
          </w:p>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hint="eastAsia"/>
                <w:bCs/>
                <w:kern w:val="0"/>
                <w:sz w:val="24"/>
                <w:szCs w:val="24"/>
              </w:rPr>
              <w:t>(</w:t>
            </w:r>
            <w:r>
              <w:rPr>
                <w:rFonts w:ascii="Times New Roman" w:eastAsia="仿宋" w:hAnsi="Times New Roman"/>
                <w:bCs/>
                <w:kern w:val="0"/>
                <w:sz w:val="24"/>
                <w:szCs w:val="24"/>
              </w:rPr>
              <w:t>万元</w:t>
            </w:r>
            <w:r>
              <w:rPr>
                <w:rFonts w:ascii="Times New Roman" w:eastAsia="仿宋" w:hAnsi="Times New Roman" w:hint="eastAsia"/>
                <w:bCs/>
                <w:kern w:val="0"/>
                <w:sz w:val="24"/>
                <w:szCs w:val="24"/>
              </w:rPr>
              <w:t>)</w:t>
            </w:r>
          </w:p>
        </w:tc>
        <w:tc>
          <w:tcPr>
            <w:tcW w:w="948" w:type="dxa"/>
            <w:tcBorders>
              <w:top w:val="nil"/>
              <w:left w:val="nil"/>
              <w:bottom w:val="single" w:sz="4" w:space="0" w:color="auto"/>
              <w:right w:val="single" w:sz="4" w:space="0" w:color="auto"/>
            </w:tcBorders>
            <w:vAlign w:val="center"/>
          </w:tcPr>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投资</w:t>
            </w:r>
          </w:p>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概算</w:t>
            </w:r>
          </w:p>
          <w:p w:rsidR="00592C3A" w:rsidRDefault="00592C3A" w:rsidP="00977883">
            <w:pPr>
              <w:widowControl/>
              <w:jc w:val="center"/>
              <w:rPr>
                <w:rFonts w:ascii="Times New Roman" w:eastAsia="仿宋" w:hAnsi="Times New Roman"/>
                <w:bCs/>
                <w:kern w:val="0"/>
                <w:sz w:val="24"/>
                <w:szCs w:val="24"/>
              </w:rPr>
            </w:pPr>
            <w:r>
              <w:rPr>
                <w:rFonts w:ascii="Times New Roman" w:eastAsia="仿宋" w:hAnsi="Times New Roman"/>
                <w:bCs/>
                <w:kern w:val="0"/>
                <w:sz w:val="24"/>
                <w:szCs w:val="24"/>
              </w:rPr>
              <w:t>控制率</w:t>
            </w:r>
          </w:p>
        </w:tc>
      </w:tr>
      <w:tr w:rsidR="00592C3A" w:rsidTr="00977883">
        <w:trPr>
          <w:trHeight w:val="177"/>
          <w:jc w:val="center"/>
        </w:trPr>
        <w:tc>
          <w:tcPr>
            <w:tcW w:w="3322" w:type="dxa"/>
            <w:vMerge/>
            <w:tcBorders>
              <w:top w:val="nil"/>
              <w:left w:val="single" w:sz="4" w:space="0" w:color="auto"/>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p>
        </w:tc>
        <w:tc>
          <w:tcPr>
            <w:tcW w:w="1106" w:type="dxa"/>
            <w:tcBorders>
              <w:top w:val="nil"/>
              <w:left w:val="nil"/>
              <w:bottom w:val="single" w:sz="4" w:space="0" w:color="auto"/>
              <w:right w:val="single" w:sz="4" w:space="0" w:color="auto"/>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750" w:type="dxa"/>
            <w:tcBorders>
              <w:top w:val="nil"/>
              <w:left w:val="nil"/>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934" w:type="dxa"/>
            <w:tcBorders>
              <w:top w:val="nil"/>
              <w:left w:val="nil"/>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050" w:type="dxa"/>
            <w:tcBorders>
              <w:top w:val="nil"/>
              <w:left w:val="nil"/>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1009" w:type="dxa"/>
            <w:tcBorders>
              <w:top w:val="nil"/>
              <w:left w:val="nil"/>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p>
        </w:tc>
        <w:tc>
          <w:tcPr>
            <w:tcW w:w="948" w:type="dxa"/>
            <w:tcBorders>
              <w:top w:val="nil"/>
              <w:left w:val="nil"/>
              <w:bottom w:val="single" w:sz="4" w:space="0" w:color="auto"/>
              <w:right w:val="single" w:sz="4" w:space="0" w:color="auto"/>
            </w:tcBorders>
            <w:vAlign w:val="center"/>
          </w:tcPr>
          <w:p w:rsidR="00592C3A" w:rsidRDefault="00592C3A" w:rsidP="00977883">
            <w:pPr>
              <w:widowControl/>
              <w:jc w:val="left"/>
              <w:rPr>
                <w:rFonts w:ascii="Times New Roman" w:eastAsia="仿宋" w:hAnsi="Times New Roman"/>
                <w:kern w:val="0"/>
                <w:sz w:val="24"/>
                <w:szCs w:val="24"/>
              </w:rPr>
            </w:pPr>
            <w:r>
              <w:rPr>
                <w:rFonts w:ascii="Times New Roman" w:eastAsia="仿宋" w:hAnsi="Times New Roman"/>
                <w:kern w:val="0"/>
                <w:sz w:val="24"/>
                <w:szCs w:val="24"/>
              </w:rPr>
              <w:t xml:space="preserve">　</w:t>
            </w:r>
          </w:p>
        </w:tc>
      </w:tr>
      <w:tr w:rsidR="00592C3A" w:rsidTr="007D2241">
        <w:trPr>
          <w:trHeight w:val="707"/>
          <w:jc w:val="center"/>
        </w:trPr>
        <w:tc>
          <w:tcPr>
            <w:tcW w:w="3322" w:type="dxa"/>
            <w:tcBorders>
              <w:top w:val="nil"/>
              <w:left w:val="single" w:sz="4" w:space="0" w:color="auto"/>
              <w:bottom w:val="single" w:sz="4" w:space="0" w:color="auto"/>
              <w:right w:val="single" w:sz="4" w:space="0" w:color="auto"/>
            </w:tcBorders>
            <w:vAlign w:val="center"/>
          </w:tcPr>
          <w:p w:rsidR="00592C3A" w:rsidRDefault="00592C3A" w:rsidP="00977883">
            <w:pPr>
              <w:widowControl/>
              <w:jc w:val="center"/>
              <w:rPr>
                <w:rFonts w:ascii="Times New Roman" w:eastAsia="仿宋" w:hAnsi="Times New Roman"/>
                <w:kern w:val="0"/>
                <w:sz w:val="24"/>
                <w:szCs w:val="24"/>
              </w:rPr>
            </w:pPr>
            <w:r>
              <w:rPr>
                <w:rFonts w:ascii="Times New Roman" w:eastAsia="仿宋" w:hAnsi="Times New Roman"/>
                <w:b/>
                <w:bCs/>
                <w:kern w:val="0"/>
                <w:sz w:val="24"/>
                <w:szCs w:val="24"/>
              </w:rPr>
              <w:t>厉行节约保障措施</w:t>
            </w:r>
          </w:p>
        </w:tc>
        <w:tc>
          <w:tcPr>
            <w:tcW w:w="5797" w:type="dxa"/>
            <w:gridSpan w:val="6"/>
            <w:tcBorders>
              <w:top w:val="single" w:sz="4" w:space="0" w:color="auto"/>
              <w:left w:val="nil"/>
              <w:bottom w:val="single" w:sz="4" w:space="0" w:color="auto"/>
              <w:right w:val="single" w:sz="4" w:space="0" w:color="000000"/>
            </w:tcBorders>
            <w:vAlign w:val="center"/>
          </w:tcPr>
          <w:p w:rsidR="00592C3A" w:rsidRDefault="00911EF6" w:rsidP="00603DC0">
            <w:pPr>
              <w:widowControl/>
              <w:jc w:val="center"/>
              <w:rPr>
                <w:rFonts w:ascii="Times New Roman" w:eastAsia="仿宋" w:hAnsi="Times New Roman"/>
                <w:kern w:val="0"/>
                <w:sz w:val="24"/>
                <w:szCs w:val="24"/>
              </w:rPr>
            </w:pPr>
            <w:r>
              <w:rPr>
                <w:rFonts w:ascii="仿宋_GB2312" w:eastAsia="仿宋_GB2312" w:hAnsi="宋体" w:cs="宋体" w:hint="eastAsia"/>
                <w:kern w:val="0"/>
                <w:sz w:val="18"/>
                <w:szCs w:val="18"/>
              </w:rPr>
              <w:t>制订了厉行节约制度，包括公务接待制度、公</w:t>
            </w:r>
            <w:r w:rsidR="00603DC0">
              <w:rPr>
                <w:rFonts w:ascii="仿宋_GB2312" w:eastAsia="仿宋_GB2312" w:hAnsi="宋体" w:cs="宋体" w:hint="eastAsia"/>
                <w:kern w:val="0"/>
                <w:sz w:val="18"/>
                <w:szCs w:val="18"/>
              </w:rPr>
              <w:t>务用车</w:t>
            </w:r>
            <w:r>
              <w:rPr>
                <w:rFonts w:ascii="仿宋_GB2312" w:eastAsia="仿宋_GB2312" w:hAnsi="宋体" w:cs="宋体" w:hint="eastAsia"/>
                <w:kern w:val="0"/>
                <w:sz w:val="18"/>
                <w:szCs w:val="18"/>
              </w:rPr>
              <w:t>管理制度等。严格遵照执行</w:t>
            </w:r>
            <w:r w:rsidR="00592C3A">
              <w:rPr>
                <w:rFonts w:ascii="Times New Roman" w:eastAsia="仿宋" w:hAnsi="Times New Roman"/>
                <w:kern w:val="0"/>
                <w:sz w:val="24"/>
                <w:szCs w:val="24"/>
              </w:rPr>
              <w:t xml:space="preserve">　</w:t>
            </w:r>
          </w:p>
        </w:tc>
      </w:tr>
    </w:tbl>
    <w:p w:rsidR="00592C3A" w:rsidRDefault="00592C3A" w:rsidP="00592C3A">
      <w:pPr>
        <w:widowControl/>
        <w:jc w:val="left"/>
        <w:rPr>
          <w:rFonts w:ascii="Times New Roman" w:eastAsia="仿宋" w:hAnsi="Times New Roman"/>
          <w:kern w:val="0"/>
          <w:sz w:val="24"/>
          <w:szCs w:val="24"/>
        </w:rPr>
      </w:pPr>
    </w:p>
    <w:p w:rsidR="00592C3A" w:rsidRDefault="00592C3A" w:rsidP="00592C3A">
      <w:pPr>
        <w:widowControl/>
        <w:ind w:firstLineChars="200" w:firstLine="480"/>
        <w:jc w:val="left"/>
        <w:rPr>
          <w:rFonts w:ascii="Times New Roman" w:eastAsia="仿宋" w:hAnsi="Times New Roman"/>
          <w:kern w:val="0"/>
          <w:sz w:val="24"/>
          <w:szCs w:val="24"/>
        </w:rPr>
      </w:pPr>
      <w:r>
        <w:rPr>
          <w:rFonts w:ascii="Times New Roman" w:eastAsia="仿宋" w:hAnsi="Times New Roman"/>
          <w:kern w:val="0"/>
          <w:sz w:val="24"/>
          <w:szCs w:val="24"/>
        </w:rPr>
        <w:t>说明：</w:t>
      </w:r>
      <w:r>
        <w:rPr>
          <w:rFonts w:ascii="Times New Roman" w:eastAsia="仿宋" w:hAnsi="Times New Roman"/>
          <w:kern w:val="0"/>
          <w:sz w:val="24"/>
          <w:szCs w:val="24"/>
        </w:rPr>
        <w:t>“</w:t>
      </w:r>
      <w:r>
        <w:rPr>
          <w:rFonts w:ascii="Times New Roman" w:eastAsia="仿宋" w:hAnsi="Times New Roman"/>
          <w:kern w:val="0"/>
          <w:sz w:val="24"/>
          <w:szCs w:val="24"/>
        </w:rPr>
        <w:t>项目支出</w:t>
      </w:r>
      <w:r>
        <w:rPr>
          <w:rFonts w:ascii="Times New Roman" w:eastAsia="仿宋" w:hAnsi="Times New Roman"/>
          <w:kern w:val="0"/>
          <w:sz w:val="24"/>
          <w:szCs w:val="24"/>
        </w:rPr>
        <w:t>”</w:t>
      </w:r>
      <w:r>
        <w:rPr>
          <w:rFonts w:ascii="Times New Roman" w:eastAsia="仿宋" w:hAnsi="Times New Roman"/>
          <w:kern w:val="0"/>
          <w:sz w:val="24"/>
          <w:szCs w:val="24"/>
        </w:rPr>
        <w:t>需要填报所有项目情况，包括业务工作项目、运行维护项目等；</w:t>
      </w:r>
      <w:r>
        <w:rPr>
          <w:rFonts w:ascii="Times New Roman" w:eastAsia="仿宋" w:hAnsi="Times New Roman"/>
          <w:kern w:val="0"/>
          <w:sz w:val="24"/>
          <w:szCs w:val="24"/>
        </w:rPr>
        <w:t>“</w:t>
      </w:r>
      <w:r>
        <w:rPr>
          <w:rFonts w:ascii="Times New Roman" w:eastAsia="仿宋" w:hAnsi="Times New Roman"/>
          <w:kern w:val="0"/>
          <w:sz w:val="24"/>
          <w:szCs w:val="24"/>
        </w:rPr>
        <w:t>公用经费</w:t>
      </w:r>
      <w:r>
        <w:rPr>
          <w:rFonts w:ascii="Times New Roman" w:eastAsia="仿宋" w:hAnsi="Times New Roman"/>
          <w:kern w:val="0"/>
          <w:sz w:val="24"/>
          <w:szCs w:val="24"/>
        </w:rPr>
        <w:t>”</w:t>
      </w:r>
      <w:r>
        <w:rPr>
          <w:rFonts w:ascii="Times New Roman" w:eastAsia="仿宋" w:hAnsi="Times New Roman"/>
          <w:kern w:val="0"/>
          <w:sz w:val="24"/>
          <w:szCs w:val="24"/>
        </w:rPr>
        <w:t>填报基本支出中的一般商品和服务支出。</w:t>
      </w:r>
    </w:p>
    <w:sectPr w:rsidR="00592C3A">
      <w:footerReference w:type="default" r:id="rId8"/>
      <w:pgSz w:w="11906" w:h="16838"/>
      <w:pgMar w:top="2098" w:right="1418"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40D" w:rsidRDefault="00B2540D">
      <w:r>
        <w:separator/>
      </w:r>
    </w:p>
  </w:endnote>
  <w:endnote w:type="continuationSeparator" w:id="0">
    <w:p w:rsidR="00B2540D" w:rsidRDefault="00B25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B3" w:rsidRDefault="00B872B3">
    <w:pPr>
      <w:pStyle w:val="a4"/>
      <w:jc w:val="right"/>
    </w:pPr>
    <w:r>
      <w:rPr>
        <w:lang w:val="zh-CN"/>
      </w:rPr>
      <w:fldChar w:fldCharType="begin"/>
    </w:r>
    <w:r>
      <w:rPr>
        <w:lang w:val="zh-CN"/>
      </w:rPr>
      <w:instrText xml:space="preserve"> PAGE   \* MERGEFORMAT </w:instrText>
    </w:r>
    <w:r>
      <w:rPr>
        <w:lang w:val="zh-CN"/>
      </w:rPr>
      <w:fldChar w:fldCharType="separate"/>
    </w:r>
    <w:r w:rsidR="00D84403">
      <w:rPr>
        <w:noProof/>
        <w:lang w:val="zh-CN"/>
      </w:rPr>
      <w:t>20</w:t>
    </w:r>
    <w:r>
      <w:rPr>
        <w:lang w:val="zh-CN"/>
      </w:rPr>
      <w:fldChar w:fldCharType="end"/>
    </w:r>
  </w:p>
  <w:p w:rsidR="00B872B3" w:rsidRDefault="00B872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40D" w:rsidRDefault="00B2540D">
      <w:r>
        <w:separator/>
      </w:r>
    </w:p>
  </w:footnote>
  <w:footnote w:type="continuationSeparator" w:id="0">
    <w:p w:rsidR="00B2540D" w:rsidRDefault="00B25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07C15"/>
    <w:multiLevelType w:val="hybridMultilevel"/>
    <w:tmpl w:val="57AE436E"/>
    <w:lvl w:ilvl="0" w:tplc="25C20586">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3BE621D5"/>
    <w:multiLevelType w:val="hybridMultilevel"/>
    <w:tmpl w:val="8140D7B8"/>
    <w:lvl w:ilvl="0" w:tplc="347E4864">
      <w:start w:val="1"/>
      <w:numFmt w:val="decimal"/>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 w15:restartNumberingAfterBreak="0">
    <w:nsid w:val="65AD7D6B"/>
    <w:multiLevelType w:val="hybridMultilevel"/>
    <w:tmpl w:val="6BFAB4D4"/>
    <w:lvl w:ilvl="0" w:tplc="8ACE926A">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74687CF7"/>
    <w:multiLevelType w:val="hybridMultilevel"/>
    <w:tmpl w:val="6840C08C"/>
    <w:lvl w:ilvl="0" w:tplc="62A032A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8DF470E"/>
    <w:multiLevelType w:val="hybridMultilevel"/>
    <w:tmpl w:val="5FBC4C6A"/>
    <w:lvl w:ilvl="0" w:tplc="D7DA59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AB"/>
    <w:rsid w:val="00001D38"/>
    <w:rsid w:val="0000298E"/>
    <w:rsid w:val="00002AE4"/>
    <w:rsid w:val="00031747"/>
    <w:rsid w:val="0003456A"/>
    <w:rsid w:val="00037035"/>
    <w:rsid w:val="00037161"/>
    <w:rsid w:val="0004235A"/>
    <w:rsid w:val="0004338B"/>
    <w:rsid w:val="000469BA"/>
    <w:rsid w:val="000516DC"/>
    <w:rsid w:val="000517BD"/>
    <w:rsid w:val="00053CFF"/>
    <w:rsid w:val="00053F71"/>
    <w:rsid w:val="000552F3"/>
    <w:rsid w:val="00070B5F"/>
    <w:rsid w:val="000747B8"/>
    <w:rsid w:val="00075715"/>
    <w:rsid w:val="00083406"/>
    <w:rsid w:val="00085A99"/>
    <w:rsid w:val="00087EA5"/>
    <w:rsid w:val="00090026"/>
    <w:rsid w:val="00091B80"/>
    <w:rsid w:val="00092609"/>
    <w:rsid w:val="00095456"/>
    <w:rsid w:val="000A27DF"/>
    <w:rsid w:val="000A6E3A"/>
    <w:rsid w:val="000B1FC2"/>
    <w:rsid w:val="000D6179"/>
    <w:rsid w:val="000E240C"/>
    <w:rsid w:val="000F21D6"/>
    <w:rsid w:val="000F61BE"/>
    <w:rsid w:val="000F73AE"/>
    <w:rsid w:val="001062E8"/>
    <w:rsid w:val="001114D1"/>
    <w:rsid w:val="00112EB7"/>
    <w:rsid w:val="00114AFB"/>
    <w:rsid w:val="001167EB"/>
    <w:rsid w:val="00121B82"/>
    <w:rsid w:val="00122D73"/>
    <w:rsid w:val="00124071"/>
    <w:rsid w:val="0013478D"/>
    <w:rsid w:val="001415B7"/>
    <w:rsid w:val="00145A6A"/>
    <w:rsid w:val="0014663A"/>
    <w:rsid w:val="001536DE"/>
    <w:rsid w:val="00156DB9"/>
    <w:rsid w:val="00160267"/>
    <w:rsid w:val="0016425E"/>
    <w:rsid w:val="00167BE7"/>
    <w:rsid w:val="00180DA0"/>
    <w:rsid w:val="00181657"/>
    <w:rsid w:val="00182289"/>
    <w:rsid w:val="00190E24"/>
    <w:rsid w:val="00191FD7"/>
    <w:rsid w:val="0019209D"/>
    <w:rsid w:val="00197BA7"/>
    <w:rsid w:val="001A5697"/>
    <w:rsid w:val="001A5ADC"/>
    <w:rsid w:val="001A64A0"/>
    <w:rsid w:val="001B465B"/>
    <w:rsid w:val="001B64C3"/>
    <w:rsid w:val="001C15DF"/>
    <w:rsid w:val="001C628A"/>
    <w:rsid w:val="001C7486"/>
    <w:rsid w:val="001D01EB"/>
    <w:rsid w:val="001D65E5"/>
    <w:rsid w:val="001D6602"/>
    <w:rsid w:val="001E4F39"/>
    <w:rsid w:val="001E5B80"/>
    <w:rsid w:val="001E6BFE"/>
    <w:rsid w:val="001F0F3D"/>
    <w:rsid w:val="001F6D73"/>
    <w:rsid w:val="00205440"/>
    <w:rsid w:val="00206D8D"/>
    <w:rsid w:val="002102DB"/>
    <w:rsid w:val="00211239"/>
    <w:rsid w:val="0021203A"/>
    <w:rsid w:val="002129C1"/>
    <w:rsid w:val="00214D7C"/>
    <w:rsid w:val="00220C9F"/>
    <w:rsid w:val="00221B76"/>
    <w:rsid w:val="00222E30"/>
    <w:rsid w:val="00225256"/>
    <w:rsid w:val="002305A2"/>
    <w:rsid w:val="00231C6E"/>
    <w:rsid w:val="00232F9D"/>
    <w:rsid w:val="0023666C"/>
    <w:rsid w:val="00254482"/>
    <w:rsid w:val="00255A90"/>
    <w:rsid w:val="00261A82"/>
    <w:rsid w:val="0026227A"/>
    <w:rsid w:val="0026230D"/>
    <w:rsid w:val="00273F87"/>
    <w:rsid w:val="00282FEB"/>
    <w:rsid w:val="00286A75"/>
    <w:rsid w:val="00291511"/>
    <w:rsid w:val="00292E06"/>
    <w:rsid w:val="002A1611"/>
    <w:rsid w:val="002A1650"/>
    <w:rsid w:val="002A336C"/>
    <w:rsid w:val="002A3ED2"/>
    <w:rsid w:val="002A4788"/>
    <w:rsid w:val="002B1E16"/>
    <w:rsid w:val="002B1FB2"/>
    <w:rsid w:val="002B2BEF"/>
    <w:rsid w:val="002B778F"/>
    <w:rsid w:val="002C064D"/>
    <w:rsid w:val="002D6D4A"/>
    <w:rsid w:val="002E1DF4"/>
    <w:rsid w:val="002F1DAF"/>
    <w:rsid w:val="002F2F86"/>
    <w:rsid w:val="002F7643"/>
    <w:rsid w:val="00303890"/>
    <w:rsid w:val="003053A5"/>
    <w:rsid w:val="0031038E"/>
    <w:rsid w:val="003134F7"/>
    <w:rsid w:val="00313CA6"/>
    <w:rsid w:val="00317AB2"/>
    <w:rsid w:val="00324952"/>
    <w:rsid w:val="00331547"/>
    <w:rsid w:val="00334F8B"/>
    <w:rsid w:val="00341012"/>
    <w:rsid w:val="00342BE8"/>
    <w:rsid w:val="00344BD5"/>
    <w:rsid w:val="00344CA7"/>
    <w:rsid w:val="00345B18"/>
    <w:rsid w:val="00346169"/>
    <w:rsid w:val="003478B2"/>
    <w:rsid w:val="0035015A"/>
    <w:rsid w:val="00351E0E"/>
    <w:rsid w:val="0035557A"/>
    <w:rsid w:val="00362473"/>
    <w:rsid w:val="00362E31"/>
    <w:rsid w:val="00372621"/>
    <w:rsid w:val="00374987"/>
    <w:rsid w:val="0038212B"/>
    <w:rsid w:val="00382A10"/>
    <w:rsid w:val="00383377"/>
    <w:rsid w:val="00383992"/>
    <w:rsid w:val="00392B58"/>
    <w:rsid w:val="00394ABB"/>
    <w:rsid w:val="003A4ACA"/>
    <w:rsid w:val="003A7FDD"/>
    <w:rsid w:val="003B23EB"/>
    <w:rsid w:val="003B2F4F"/>
    <w:rsid w:val="003B6790"/>
    <w:rsid w:val="003B7267"/>
    <w:rsid w:val="003B7FA2"/>
    <w:rsid w:val="003D4854"/>
    <w:rsid w:val="003E3CB2"/>
    <w:rsid w:val="003E52E4"/>
    <w:rsid w:val="00404BE5"/>
    <w:rsid w:val="00410AE1"/>
    <w:rsid w:val="00410FF6"/>
    <w:rsid w:val="00411330"/>
    <w:rsid w:val="00412456"/>
    <w:rsid w:val="00414BBF"/>
    <w:rsid w:val="0041778A"/>
    <w:rsid w:val="00417BC1"/>
    <w:rsid w:val="0042330A"/>
    <w:rsid w:val="00427D9D"/>
    <w:rsid w:val="00431F52"/>
    <w:rsid w:val="00434B10"/>
    <w:rsid w:val="00446CFB"/>
    <w:rsid w:val="004506ED"/>
    <w:rsid w:val="004531EE"/>
    <w:rsid w:val="004543E4"/>
    <w:rsid w:val="004561C6"/>
    <w:rsid w:val="004621CC"/>
    <w:rsid w:val="00473D54"/>
    <w:rsid w:val="00477B78"/>
    <w:rsid w:val="00481926"/>
    <w:rsid w:val="00483F92"/>
    <w:rsid w:val="004948B2"/>
    <w:rsid w:val="00496F6D"/>
    <w:rsid w:val="004A0757"/>
    <w:rsid w:val="004B09F8"/>
    <w:rsid w:val="004C2AEE"/>
    <w:rsid w:val="004D5F90"/>
    <w:rsid w:val="004E1AF5"/>
    <w:rsid w:val="004E2593"/>
    <w:rsid w:val="004E394D"/>
    <w:rsid w:val="004E6E44"/>
    <w:rsid w:val="004F53C1"/>
    <w:rsid w:val="00505F55"/>
    <w:rsid w:val="005064CA"/>
    <w:rsid w:val="00507BC7"/>
    <w:rsid w:val="00510B86"/>
    <w:rsid w:val="005118BF"/>
    <w:rsid w:val="005341B6"/>
    <w:rsid w:val="00536A21"/>
    <w:rsid w:val="005377C3"/>
    <w:rsid w:val="005438D0"/>
    <w:rsid w:val="0054486C"/>
    <w:rsid w:val="005458BD"/>
    <w:rsid w:val="0055022D"/>
    <w:rsid w:val="00550C9A"/>
    <w:rsid w:val="00553BA4"/>
    <w:rsid w:val="0057789D"/>
    <w:rsid w:val="00585BED"/>
    <w:rsid w:val="0058649C"/>
    <w:rsid w:val="005916AB"/>
    <w:rsid w:val="00592496"/>
    <w:rsid w:val="00592C3A"/>
    <w:rsid w:val="00593595"/>
    <w:rsid w:val="005A13B0"/>
    <w:rsid w:val="005A3424"/>
    <w:rsid w:val="005A4650"/>
    <w:rsid w:val="005A662C"/>
    <w:rsid w:val="005A6E3C"/>
    <w:rsid w:val="005B70C2"/>
    <w:rsid w:val="005C488D"/>
    <w:rsid w:val="005C60E3"/>
    <w:rsid w:val="005C6D48"/>
    <w:rsid w:val="005C778B"/>
    <w:rsid w:val="005D5007"/>
    <w:rsid w:val="005D50CB"/>
    <w:rsid w:val="005E0ACC"/>
    <w:rsid w:val="005E0C80"/>
    <w:rsid w:val="005E63A3"/>
    <w:rsid w:val="005F1452"/>
    <w:rsid w:val="005F1576"/>
    <w:rsid w:val="005F247D"/>
    <w:rsid w:val="005F2E6C"/>
    <w:rsid w:val="006024A8"/>
    <w:rsid w:val="00603DC0"/>
    <w:rsid w:val="0060537F"/>
    <w:rsid w:val="006103D6"/>
    <w:rsid w:val="0061181B"/>
    <w:rsid w:val="0061405C"/>
    <w:rsid w:val="0061768E"/>
    <w:rsid w:val="00620930"/>
    <w:rsid w:val="006304D8"/>
    <w:rsid w:val="00640E29"/>
    <w:rsid w:val="006412C9"/>
    <w:rsid w:val="00650F66"/>
    <w:rsid w:val="006557C1"/>
    <w:rsid w:val="00655F15"/>
    <w:rsid w:val="0066304C"/>
    <w:rsid w:val="00664139"/>
    <w:rsid w:val="00666EBB"/>
    <w:rsid w:val="006701D0"/>
    <w:rsid w:val="00671561"/>
    <w:rsid w:val="00672718"/>
    <w:rsid w:val="006769A7"/>
    <w:rsid w:val="00676BCC"/>
    <w:rsid w:val="0067774C"/>
    <w:rsid w:val="00682EDF"/>
    <w:rsid w:val="006858E7"/>
    <w:rsid w:val="00686123"/>
    <w:rsid w:val="00687554"/>
    <w:rsid w:val="00693448"/>
    <w:rsid w:val="00695008"/>
    <w:rsid w:val="006A367A"/>
    <w:rsid w:val="006A373C"/>
    <w:rsid w:val="006A3A89"/>
    <w:rsid w:val="006A6FDC"/>
    <w:rsid w:val="006C068C"/>
    <w:rsid w:val="006C3E4B"/>
    <w:rsid w:val="006C5D54"/>
    <w:rsid w:val="006D03E1"/>
    <w:rsid w:val="006D0B0B"/>
    <w:rsid w:val="006D0B89"/>
    <w:rsid w:val="006E4E54"/>
    <w:rsid w:val="006E5640"/>
    <w:rsid w:val="006F1419"/>
    <w:rsid w:val="00700CD4"/>
    <w:rsid w:val="00701DF4"/>
    <w:rsid w:val="00704174"/>
    <w:rsid w:val="00704536"/>
    <w:rsid w:val="0071201B"/>
    <w:rsid w:val="00715335"/>
    <w:rsid w:val="007228BA"/>
    <w:rsid w:val="00723417"/>
    <w:rsid w:val="007349D4"/>
    <w:rsid w:val="00737891"/>
    <w:rsid w:val="00754120"/>
    <w:rsid w:val="00756B93"/>
    <w:rsid w:val="0076008E"/>
    <w:rsid w:val="0076124E"/>
    <w:rsid w:val="007707CC"/>
    <w:rsid w:val="00770932"/>
    <w:rsid w:val="0077217D"/>
    <w:rsid w:val="00784182"/>
    <w:rsid w:val="00786728"/>
    <w:rsid w:val="00790E49"/>
    <w:rsid w:val="00793BCC"/>
    <w:rsid w:val="007974AB"/>
    <w:rsid w:val="007A0A4C"/>
    <w:rsid w:val="007B039C"/>
    <w:rsid w:val="007B13FA"/>
    <w:rsid w:val="007B46F9"/>
    <w:rsid w:val="007B4DD3"/>
    <w:rsid w:val="007B4F12"/>
    <w:rsid w:val="007B57E2"/>
    <w:rsid w:val="007C0768"/>
    <w:rsid w:val="007C536F"/>
    <w:rsid w:val="007D16E0"/>
    <w:rsid w:val="007D2241"/>
    <w:rsid w:val="007D5CA1"/>
    <w:rsid w:val="007D637D"/>
    <w:rsid w:val="007E3B70"/>
    <w:rsid w:val="007F05A2"/>
    <w:rsid w:val="007F0B0A"/>
    <w:rsid w:val="007F1ED1"/>
    <w:rsid w:val="007F7875"/>
    <w:rsid w:val="00800AE0"/>
    <w:rsid w:val="00827E67"/>
    <w:rsid w:val="00832102"/>
    <w:rsid w:val="00833FA8"/>
    <w:rsid w:val="00842997"/>
    <w:rsid w:val="0084564C"/>
    <w:rsid w:val="00851F1E"/>
    <w:rsid w:val="00853201"/>
    <w:rsid w:val="00863680"/>
    <w:rsid w:val="00863977"/>
    <w:rsid w:val="008662AB"/>
    <w:rsid w:val="00867DE4"/>
    <w:rsid w:val="00883F85"/>
    <w:rsid w:val="00885497"/>
    <w:rsid w:val="008862A7"/>
    <w:rsid w:val="008B03AA"/>
    <w:rsid w:val="008B1FF5"/>
    <w:rsid w:val="008B33CC"/>
    <w:rsid w:val="008B3530"/>
    <w:rsid w:val="008D36D8"/>
    <w:rsid w:val="008D614F"/>
    <w:rsid w:val="008D7CE8"/>
    <w:rsid w:val="008E47C8"/>
    <w:rsid w:val="008E7DED"/>
    <w:rsid w:val="008F0E86"/>
    <w:rsid w:val="0090366D"/>
    <w:rsid w:val="00905011"/>
    <w:rsid w:val="00911DD8"/>
    <w:rsid w:val="00911EF6"/>
    <w:rsid w:val="00913F44"/>
    <w:rsid w:val="00917770"/>
    <w:rsid w:val="00921D22"/>
    <w:rsid w:val="00921EF0"/>
    <w:rsid w:val="0094137E"/>
    <w:rsid w:val="00943B87"/>
    <w:rsid w:val="009442C5"/>
    <w:rsid w:val="0094685F"/>
    <w:rsid w:val="00947B15"/>
    <w:rsid w:val="00947B8E"/>
    <w:rsid w:val="00956048"/>
    <w:rsid w:val="00961BF1"/>
    <w:rsid w:val="0096338E"/>
    <w:rsid w:val="009709F2"/>
    <w:rsid w:val="0097377E"/>
    <w:rsid w:val="0097487E"/>
    <w:rsid w:val="00977060"/>
    <w:rsid w:val="00977883"/>
    <w:rsid w:val="00980F66"/>
    <w:rsid w:val="0098378E"/>
    <w:rsid w:val="00983845"/>
    <w:rsid w:val="00986F29"/>
    <w:rsid w:val="00991EA4"/>
    <w:rsid w:val="009943A8"/>
    <w:rsid w:val="009947D3"/>
    <w:rsid w:val="009965AB"/>
    <w:rsid w:val="009A55AE"/>
    <w:rsid w:val="009B5851"/>
    <w:rsid w:val="009C406D"/>
    <w:rsid w:val="009C5DDA"/>
    <w:rsid w:val="009D6DA7"/>
    <w:rsid w:val="009E02A8"/>
    <w:rsid w:val="009E265C"/>
    <w:rsid w:val="009E5A22"/>
    <w:rsid w:val="009F404C"/>
    <w:rsid w:val="009F7DB6"/>
    <w:rsid w:val="00A00330"/>
    <w:rsid w:val="00A031DE"/>
    <w:rsid w:val="00A14698"/>
    <w:rsid w:val="00A15119"/>
    <w:rsid w:val="00A219F9"/>
    <w:rsid w:val="00A23281"/>
    <w:rsid w:val="00A24325"/>
    <w:rsid w:val="00A31FCC"/>
    <w:rsid w:val="00A3288D"/>
    <w:rsid w:val="00A36DBC"/>
    <w:rsid w:val="00A40728"/>
    <w:rsid w:val="00A413AD"/>
    <w:rsid w:val="00A42F44"/>
    <w:rsid w:val="00A430F4"/>
    <w:rsid w:val="00A44A41"/>
    <w:rsid w:val="00A50602"/>
    <w:rsid w:val="00A50C6C"/>
    <w:rsid w:val="00A50EDE"/>
    <w:rsid w:val="00A51ACB"/>
    <w:rsid w:val="00A53396"/>
    <w:rsid w:val="00A57284"/>
    <w:rsid w:val="00A6409C"/>
    <w:rsid w:val="00A747A4"/>
    <w:rsid w:val="00A76E82"/>
    <w:rsid w:val="00A83667"/>
    <w:rsid w:val="00A949AD"/>
    <w:rsid w:val="00A95DE6"/>
    <w:rsid w:val="00AB11DB"/>
    <w:rsid w:val="00AC2C79"/>
    <w:rsid w:val="00AC3596"/>
    <w:rsid w:val="00AC3D49"/>
    <w:rsid w:val="00AC6925"/>
    <w:rsid w:val="00AD0292"/>
    <w:rsid w:val="00AD09F4"/>
    <w:rsid w:val="00AD797A"/>
    <w:rsid w:val="00AE4204"/>
    <w:rsid w:val="00AF1354"/>
    <w:rsid w:val="00AF6368"/>
    <w:rsid w:val="00B03149"/>
    <w:rsid w:val="00B04987"/>
    <w:rsid w:val="00B067B2"/>
    <w:rsid w:val="00B07A1C"/>
    <w:rsid w:val="00B12151"/>
    <w:rsid w:val="00B13F7B"/>
    <w:rsid w:val="00B1669E"/>
    <w:rsid w:val="00B20F55"/>
    <w:rsid w:val="00B21F2B"/>
    <w:rsid w:val="00B23A19"/>
    <w:rsid w:val="00B2540D"/>
    <w:rsid w:val="00B3064B"/>
    <w:rsid w:val="00B30E1F"/>
    <w:rsid w:val="00B32F56"/>
    <w:rsid w:val="00B5069E"/>
    <w:rsid w:val="00B54FA2"/>
    <w:rsid w:val="00B559AE"/>
    <w:rsid w:val="00B576D4"/>
    <w:rsid w:val="00B605B4"/>
    <w:rsid w:val="00B65994"/>
    <w:rsid w:val="00B65A23"/>
    <w:rsid w:val="00B718B5"/>
    <w:rsid w:val="00B7695F"/>
    <w:rsid w:val="00B80C73"/>
    <w:rsid w:val="00B824FB"/>
    <w:rsid w:val="00B8579B"/>
    <w:rsid w:val="00B85D54"/>
    <w:rsid w:val="00B86E61"/>
    <w:rsid w:val="00B872B3"/>
    <w:rsid w:val="00B90483"/>
    <w:rsid w:val="00B9269A"/>
    <w:rsid w:val="00B93DBC"/>
    <w:rsid w:val="00B9683E"/>
    <w:rsid w:val="00BA21E0"/>
    <w:rsid w:val="00BA3557"/>
    <w:rsid w:val="00BA3EC3"/>
    <w:rsid w:val="00BA54BB"/>
    <w:rsid w:val="00BB02A3"/>
    <w:rsid w:val="00BB68BB"/>
    <w:rsid w:val="00BB7153"/>
    <w:rsid w:val="00BD1277"/>
    <w:rsid w:val="00BD600A"/>
    <w:rsid w:val="00BE2E9A"/>
    <w:rsid w:val="00BF20DB"/>
    <w:rsid w:val="00BF51A5"/>
    <w:rsid w:val="00BF73DD"/>
    <w:rsid w:val="00C0088E"/>
    <w:rsid w:val="00C02189"/>
    <w:rsid w:val="00C028A0"/>
    <w:rsid w:val="00C05460"/>
    <w:rsid w:val="00C30FDC"/>
    <w:rsid w:val="00C319C9"/>
    <w:rsid w:val="00C33895"/>
    <w:rsid w:val="00C3680C"/>
    <w:rsid w:val="00C44C07"/>
    <w:rsid w:val="00C4612E"/>
    <w:rsid w:val="00C52569"/>
    <w:rsid w:val="00C54E49"/>
    <w:rsid w:val="00C573B5"/>
    <w:rsid w:val="00C60E03"/>
    <w:rsid w:val="00C62F43"/>
    <w:rsid w:val="00C63B42"/>
    <w:rsid w:val="00C72DCE"/>
    <w:rsid w:val="00C7459A"/>
    <w:rsid w:val="00C926AB"/>
    <w:rsid w:val="00C93127"/>
    <w:rsid w:val="00C935BF"/>
    <w:rsid w:val="00C95F18"/>
    <w:rsid w:val="00CA0A79"/>
    <w:rsid w:val="00CA163D"/>
    <w:rsid w:val="00CA33BA"/>
    <w:rsid w:val="00CB5102"/>
    <w:rsid w:val="00CC0774"/>
    <w:rsid w:val="00CC3862"/>
    <w:rsid w:val="00CC4ADD"/>
    <w:rsid w:val="00CD2BBD"/>
    <w:rsid w:val="00CD35A0"/>
    <w:rsid w:val="00CE087F"/>
    <w:rsid w:val="00CE0DAB"/>
    <w:rsid w:val="00CF75DD"/>
    <w:rsid w:val="00CF7E02"/>
    <w:rsid w:val="00D05238"/>
    <w:rsid w:val="00D05ACC"/>
    <w:rsid w:val="00D119E2"/>
    <w:rsid w:val="00D14DCC"/>
    <w:rsid w:val="00D204FD"/>
    <w:rsid w:val="00D258CC"/>
    <w:rsid w:val="00D32AA5"/>
    <w:rsid w:val="00D33649"/>
    <w:rsid w:val="00D4312A"/>
    <w:rsid w:val="00D4564B"/>
    <w:rsid w:val="00D464D3"/>
    <w:rsid w:val="00D52EEC"/>
    <w:rsid w:val="00D55FCF"/>
    <w:rsid w:val="00D60B6C"/>
    <w:rsid w:val="00D62E84"/>
    <w:rsid w:val="00D65095"/>
    <w:rsid w:val="00D719C3"/>
    <w:rsid w:val="00D809C7"/>
    <w:rsid w:val="00D84403"/>
    <w:rsid w:val="00D903B2"/>
    <w:rsid w:val="00D90905"/>
    <w:rsid w:val="00D90B0C"/>
    <w:rsid w:val="00D9240C"/>
    <w:rsid w:val="00D927CA"/>
    <w:rsid w:val="00DA1E2C"/>
    <w:rsid w:val="00DA4ABD"/>
    <w:rsid w:val="00DB49E9"/>
    <w:rsid w:val="00DB4E0F"/>
    <w:rsid w:val="00DB79CE"/>
    <w:rsid w:val="00DD1471"/>
    <w:rsid w:val="00DD1B35"/>
    <w:rsid w:val="00DD579B"/>
    <w:rsid w:val="00DE04EC"/>
    <w:rsid w:val="00DE1D58"/>
    <w:rsid w:val="00DE53FD"/>
    <w:rsid w:val="00DF0050"/>
    <w:rsid w:val="00DF192B"/>
    <w:rsid w:val="00DF3708"/>
    <w:rsid w:val="00DF422E"/>
    <w:rsid w:val="00E04C58"/>
    <w:rsid w:val="00E07FE4"/>
    <w:rsid w:val="00E1178C"/>
    <w:rsid w:val="00E12865"/>
    <w:rsid w:val="00E1598C"/>
    <w:rsid w:val="00E171D4"/>
    <w:rsid w:val="00E20D5A"/>
    <w:rsid w:val="00E2433A"/>
    <w:rsid w:val="00E275D0"/>
    <w:rsid w:val="00E35604"/>
    <w:rsid w:val="00E37C21"/>
    <w:rsid w:val="00E40780"/>
    <w:rsid w:val="00E40FD3"/>
    <w:rsid w:val="00E46D74"/>
    <w:rsid w:val="00E510E7"/>
    <w:rsid w:val="00E54080"/>
    <w:rsid w:val="00E5592F"/>
    <w:rsid w:val="00E55CDD"/>
    <w:rsid w:val="00E5799B"/>
    <w:rsid w:val="00E63F09"/>
    <w:rsid w:val="00E67C16"/>
    <w:rsid w:val="00E72030"/>
    <w:rsid w:val="00E774DF"/>
    <w:rsid w:val="00E7796F"/>
    <w:rsid w:val="00E80074"/>
    <w:rsid w:val="00E848A7"/>
    <w:rsid w:val="00E85548"/>
    <w:rsid w:val="00E94326"/>
    <w:rsid w:val="00E94979"/>
    <w:rsid w:val="00E95F9B"/>
    <w:rsid w:val="00EB0525"/>
    <w:rsid w:val="00EB0AF9"/>
    <w:rsid w:val="00EB11B3"/>
    <w:rsid w:val="00EB20C3"/>
    <w:rsid w:val="00EC133C"/>
    <w:rsid w:val="00EC2A45"/>
    <w:rsid w:val="00ED39EF"/>
    <w:rsid w:val="00ED459B"/>
    <w:rsid w:val="00ED57CB"/>
    <w:rsid w:val="00EE423A"/>
    <w:rsid w:val="00F0324A"/>
    <w:rsid w:val="00F033A8"/>
    <w:rsid w:val="00F07FD8"/>
    <w:rsid w:val="00F15C5B"/>
    <w:rsid w:val="00F204D5"/>
    <w:rsid w:val="00F25ACD"/>
    <w:rsid w:val="00F31077"/>
    <w:rsid w:val="00F34647"/>
    <w:rsid w:val="00F5082F"/>
    <w:rsid w:val="00F53D8C"/>
    <w:rsid w:val="00F5551B"/>
    <w:rsid w:val="00F62E20"/>
    <w:rsid w:val="00F631D3"/>
    <w:rsid w:val="00F64A66"/>
    <w:rsid w:val="00F67480"/>
    <w:rsid w:val="00F67A2E"/>
    <w:rsid w:val="00F7046B"/>
    <w:rsid w:val="00F71779"/>
    <w:rsid w:val="00F74399"/>
    <w:rsid w:val="00F81E51"/>
    <w:rsid w:val="00F921CA"/>
    <w:rsid w:val="00FA5A76"/>
    <w:rsid w:val="00FB0000"/>
    <w:rsid w:val="00FC34CB"/>
    <w:rsid w:val="00FC3D3C"/>
    <w:rsid w:val="00FD03F6"/>
    <w:rsid w:val="00FD1260"/>
    <w:rsid w:val="00FD4154"/>
    <w:rsid w:val="00FD47E3"/>
    <w:rsid w:val="00FE15F4"/>
    <w:rsid w:val="00FE4F3C"/>
    <w:rsid w:val="00FE7CDF"/>
    <w:rsid w:val="00FF2FCA"/>
    <w:rsid w:val="00FF35B6"/>
    <w:rsid w:val="00FF5CAC"/>
    <w:rsid w:val="1E850F8A"/>
    <w:rsid w:val="5F9E0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E1E509-32C6-4D02-B56E-6B116206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qFormat="1"/>
    <w:lsdException w:name="Strong" w:locked="1" w:uiPriority="0" w:qFormat="1"/>
    <w:lsdException w:name="Emphasis"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qFormat="1"/>
    <w:lsdException w:name="HTML Cite" w:semiHidden="1" w:qFormat="1"/>
    <w:lsdException w:name="HTML Code" w:semiHidden="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next w:val="a"/>
    <w:link w:val="2Char"/>
    <w:uiPriority w:val="99"/>
    <w:qFormat/>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next w:val="a"/>
    <w:link w:val="3Char"/>
    <w:uiPriority w:val="99"/>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next w:val="a"/>
    <w:link w:val="4Char"/>
    <w:uiPriority w:val="99"/>
    <w:qFormat/>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next w:val="a"/>
    <w:link w:val="5Char"/>
    <w:uiPriority w:val="99"/>
    <w:qFormat/>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next w:val="a"/>
    <w:link w:val="6Char"/>
    <w:uiPriority w:val="99"/>
    <w:qFormat/>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Char"/>
    <w:uiPriority w:val="99"/>
    <w:semiHidden/>
    <w:qFormat/>
    <w:pPr>
      <w:widowControl/>
      <w:jc w:val="left"/>
    </w:pPr>
    <w:rPr>
      <w:rFonts w:ascii="宋体" w:hAnsi="宋体" w:cs="宋体"/>
      <w:kern w:val="0"/>
      <w:sz w:val="24"/>
      <w:szCs w:val="24"/>
    </w:rPr>
  </w:style>
  <w:style w:type="paragraph" w:styleId="a3">
    <w:name w:val="Plain Text"/>
    <w:basedOn w:val="a"/>
    <w:link w:val="Char"/>
    <w:unhideWhenUsed/>
    <w:rPr>
      <w:rFonts w:ascii="宋体" w:hAnsi="Courier New" w:cs="Courier New"/>
      <w:szCs w:val="21"/>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semiHidden/>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7">
    <w:name w:val="FollowedHyperlink"/>
    <w:basedOn w:val="a0"/>
    <w:uiPriority w:val="99"/>
    <w:semiHidden/>
    <w:qFormat/>
    <w:rPr>
      <w:rFonts w:cs="Times New Roman"/>
      <w:color w:val="252525"/>
      <w:u w:val="none"/>
    </w:rPr>
  </w:style>
  <w:style w:type="character" w:styleId="a8">
    <w:name w:val="Emphasis"/>
    <w:basedOn w:val="a0"/>
    <w:uiPriority w:val="99"/>
    <w:qFormat/>
    <w:rPr>
      <w:rFonts w:cs="Times New Roman"/>
    </w:rPr>
  </w:style>
  <w:style w:type="character" w:styleId="a9">
    <w:name w:val="Hyperlink"/>
    <w:basedOn w:val="a0"/>
    <w:uiPriority w:val="99"/>
    <w:semiHidden/>
    <w:qFormat/>
    <w:rPr>
      <w:rFonts w:cs="Times New Roman"/>
      <w:color w:val="252525"/>
      <w:u w:val="none"/>
    </w:rPr>
  </w:style>
  <w:style w:type="character" w:styleId="HTML0">
    <w:name w:val="HTML Code"/>
    <w:basedOn w:val="a0"/>
    <w:uiPriority w:val="99"/>
    <w:semiHidden/>
    <w:qFormat/>
    <w:rPr>
      <w:rFonts w:ascii="宋体" w:eastAsia="宋体" w:hAnsi="宋体" w:cs="宋体"/>
      <w:sz w:val="24"/>
      <w:szCs w:val="24"/>
    </w:rPr>
  </w:style>
  <w:style w:type="character" w:styleId="HTML1">
    <w:name w:val="HTML Cite"/>
    <w:basedOn w:val="a0"/>
    <w:uiPriority w:val="99"/>
    <w:semiHidden/>
    <w:qFormat/>
    <w:rPr>
      <w:rFonts w:cs="Times New Roman"/>
    </w:rPr>
  </w:style>
  <w:style w:type="character" w:customStyle="1" w:styleId="1Char">
    <w:name w:val="标题 1 Char"/>
    <w:basedOn w:val="a0"/>
    <w:link w:val="1"/>
    <w:uiPriority w:val="99"/>
    <w:qFormat/>
    <w:locked/>
    <w:rPr>
      <w:rFonts w:ascii="宋体" w:eastAsia="宋体" w:hAnsi="宋体" w:cs="宋体"/>
      <w:kern w:val="36"/>
      <w:sz w:val="48"/>
      <w:szCs w:val="48"/>
    </w:rPr>
  </w:style>
  <w:style w:type="character" w:customStyle="1" w:styleId="2Char">
    <w:name w:val="标题 2 Char"/>
    <w:basedOn w:val="a0"/>
    <w:link w:val="2"/>
    <w:uiPriority w:val="99"/>
    <w:qFormat/>
    <w:locked/>
    <w:rPr>
      <w:rFonts w:ascii="宋体" w:eastAsia="宋体" w:hAnsi="宋体" w:cs="宋体"/>
      <w:kern w:val="0"/>
      <w:sz w:val="36"/>
      <w:szCs w:val="36"/>
    </w:rPr>
  </w:style>
  <w:style w:type="character" w:customStyle="1" w:styleId="3Char">
    <w:name w:val="标题 3 Char"/>
    <w:basedOn w:val="a0"/>
    <w:link w:val="3"/>
    <w:uiPriority w:val="99"/>
    <w:qFormat/>
    <w:locked/>
    <w:rPr>
      <w:rFonts w:ascii="宋体" w:eastAsia="宋体" w:hAnsi="宋体" w:cs="宋体"/>
      <w:kern w:val="0"/>
      <w:sz w:val="27"/>
      <w:szCs w:val="27"/>
    </w:rPr>
  </w:style>
  <w:style w:type="character" w:customStyle="1" w:styleId="4Char">
    <w:name w:val="标题 4 Char"/>
    <w:basedOn w:val="a0"/>
    <w:link w:val="4"/>
    <w:uiPriority w:val="99"/>
    <w:qFormat/>
    <w:locked/>
    <w:rPr>
      <w:rFonts w:ascii="宋体" w:eastAsia="宋体" w:hAnsi="宋体" w:cs="宋体"/>
      <w:kern w:val="0"/>
      <w:sz w:val="24"/>
      <w:szCs w:val="24"/>
    </w:rPr>
  </w:style>
  <w:style w:type="character" w:customStyle="1" w:styleId="5Char">
    <w:name w:val="标题 5 Char"/>
    <w:basedOn w:val="a0"/>
    <w:link w:val="5"/>
    <w:uiPriority w:val="99"/>
    <w:qFormat/>
    <w:locked/>
    <w:rPr>
      <w:rFonts w:ascii="宋体" w:eastAsia="宋体" w:hAnsi="宋体" w:cs="宋体"/>
      <w:kern w:val="0"/>
      <w:sz w:val="20"/>
      <w:szCs w:val="20"/>
    </w:rPr>
  </w:style>
  <w:style w:type="character" w:customStyle="1" w:styleId="6Char">
    <w:name w:val="标题 6 Char"/>
    <w:basedOn w:val="a0"/>
    <w:link w:val="6"/>
    <w:uiPriority w:val="99"/>
    <w:qFormat/>
    <w:locked/>
    <w:rPr>
      <w:rFonts w:ascii="宋体" w:eastAsia="宋体" w:hAnsi="宋体" w:cs="宋体"/>
      <w:kern w:val="0"/>
      <w:sz w:val="15"/>
      <w:szCs w:val="15"/>
    </w:rPr>
  </w:style>
  <w:style w:type="character" w:customStyle="1" w:styleId="HTMLChar">
    <w:name w:val="HTML 地址 Char"/>
    <w:basedOn w:val="a0"/>
    <w:link w:val="HTML"/>
    <w:uiPriority w:val="99"/>
    <w:semiHidden/>
    <w:qFormat/>
    <w:locked/>
    <w:rPr>
      <w:rFonts w:ascii="宋体" w:eastAsia="宋体" w:hAnsi="宋体" w:cs="宋体"/>
      <w:kern w:val="0"/>
      <w:sz w:val="24"/>
      <w:szCs w:val="24"/>
    </w:rPr>
  </w:style>
  <w:style w:type="paragraph" w:customStyle="1" w:styleId="fb">
    <w:name w:val="fb"/>
    <w:basedOn w:val="a"/>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qFormat/>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qFormat/>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qFormat/>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qFormat/>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qFormat/>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qFormat/>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qFormat/>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qFormat/>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qFormat/>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qFormat/>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qFormat/>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qFormat/>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qFormat/>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qFormat/>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qFormat/>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qFormat/>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qFormat/>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qFormat/>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qFormat/>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qFormat/>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qFormat/>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qFormat/>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qFormat/>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qFormat/>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qFormat/>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日期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Pr>
      <w:rFonts w:cs="Times New Roman"/>
    </w:rPr>
  </w:style>
  <w:style w:type="paragraph" w:customStyle="1" w:styleId="navmenu1">
    <w:name w:val="navmenu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pPr>
      <w:widowControl/>
      <w:spacing w:line="660" w:lineRule="atLeast"/>
      <w:jc w:val="left"/>
    </w:pPr>
    <w:rPr>
      <w:rFonts w:ascii="宋体" w:hAnsi="宋体" w:cs="宋体"/>
      <w:kern w:val="0"/>
      <w:sz w:val="24"/>
      <w:szCs w:val="24"/>
    </w:rPr>
  </w:style>
  <w:style w:type="paragraph" w:customStyle="1" w:styleId="leftline1">
    <w:name w:val="leftline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qFormat/>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qFormat/>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qFormat/>
    <w:pPr>
      <w:widowControl/>
      <w:jc w:val="left"/>
    </w:pPr>
    <w:rPr>
      <w:rFonts w:ascii="宋体" w:hAnsi="宋体" w:cs="宋体"/>
      <w:kern w:val="0"/>
      <w:sz w:val="24"/>
      <w:szCs w:val="24"/>
    </w:rPr>
  </w:style>
  <w:style w:type="paragraph" w:customStyle="1" w:styleId="smooth-box1">
    <w:name w:val="smooth-box1"/>
    <w:basedOn w:val="a"/>
    <w:uiPriority w:val="99"/>
    <w:pPr>
      <w:widowControl/>
      <w:spacing w:before="100" w:beforeAutospacing="1" w:after="100" w:afterAutospacing="1"/>
      <w:jc w:val="right"/>
    </w:pPr>
    <w:rPr>
      <w:rFonts w:ascii="宋体" w:hAnsi="宋体" w:cs="宋体"/>
      <w:kern w:val="0"/>
      <w:sz w:val="24"/>
      <w:szCs w:val="24"/>
    </w:rPr>
  </w:style>
  <w:style w:type="paragraph" w:customStyle="1" w:styleId="hj-easyread-sider-btns-item1">
    <w:name w:val="hj-easyread-sider-btns-item1"/>
    <w:basedOn w:val="a"/>
    <w:uiPriority w:val="99"/>
    <w:qFormat/>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Pr>
      <w:rFonts w:cs="Times New Roman"/>
      <w:shd w:val="clear" w:color="auto" w:fill="auto"/>
    </w:rPr>
  </w:style>
  <w:style w:type="paragraph" w:customStyle="1" w:styleId="tipscontrol-btn1">
    <w:name w:val="tipscontrol-btn1"/>
    <w:basedOn w:val="a"/>
    <w:uiPriority w:val="99"/>
    <w:qFormat/>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qFormat/>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semiHidden/>
    <w:qFormat/>
    <w:locked/>
    <w:rPr>
      <w:rFonts w:cs="Times New Roman"/>
      <w:sz w:val="18"/>
      <w:szCs w:val="18"/>
    </w:rPr>
  </w:style>
  <w:style w:type="character" w:customStyle="1" w:styleId="Char0">
    <w:name w:val="页脚 Char"/>
    <w:basedOn w:val="a0"/>
    <w:link w:val="a4"/>
    <w:uiPriority w:val="99"/>
    <w:qFormat/>
    <w:locked/>
    <w:rPr>
      <w:rFonts w:cs="Times New Roman"/>
      <w:sz w:val="18"/>
      <w:szCs w:val="18"/>
    </w:rPr>
  </w:style>
  <w:style w:type="paragraph" w:styleId="aa">
    <w:name w:val="List Paragraph"/>
    <w:basedOn w:val="a"/>
    <w:uiPriority w:val="99"/>
    <w:qFormat/>
    <w:pPr>
      <w:ind w:firstLineChars="200" w:firstLine="420"/>
    </w:p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Char">
    <w:name w:val="纯文本 Char"/>
    <w:basedOn w:val="a0"/>
    <w:link w:val="a3"/>
    <w:uiPriority w:val="99"/>
    <w:rPr>
      <w:rFonts w:ascii="宋体" w:hAnsi="Courier New" w:cs="Courier New"/>
      <w:kern w:val="2"/>
      <w:sz w:val="21"/>
      <w:szCs w:val="21"/>
    </w:rPr>
  </w:style>
  <w:style w:type="paragraph" w:styleId="ab">
    <w:name w:val="Balloon Text"/>
    <w:basedOn w:val="a"/>
    <w:link w:val="Char2"/>
    <w:uiPriority w:val="99"/>
    <w:semiHidden/>
    <w:unhideWhenUsed/>
    <w:rsid w:val="007F0B0A"/>
    <w:rPr>
      <w:sz w:val="18"/>
      <w:szCs w:val="18"/>
    </w:rPr>
  </w:style>
  <w:style w:type="character" w:customStyle="1" w:styleId="Char2">
    <w:name w:val="批注框文本 Char"/>
    <w:basedOn w:val="a0"/>
    <w:link w:val="ab"/>
    <w:uiPriority w:val="99"/>
    <w:semiHidden/>
    <w:rsid w:val="007F0B0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20</Pages>
  <Words>1627</Words>
  <Characters>9274</Characters>
  <Application>Microsoft Office Word</Application>
  <DocSecurity>0</DocSecurity>
  <Lines>77</Lines>
  <Paragraphs>21</Paragraphs>
  <ScaleCrop>false</ScaleCrop>
  <Company/>
  <LinksUpToDate>false</LinksUpToDate>
  <CharactersWithSpaces>10880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admin</cp:lastModifiedBy>
  <cp:revision>23</cp:revision>
  <cp:lastPrinted>2020-10-26T00:29:00Z</cp:lastPrinted>
  <dcterms:created xsi:type="dcterms:W3CDTF">2019-11-27T03:05:00Z</dcterms:created>
  <dcterms:modified xsi:type="dcterms:W3CDTF">2021-06-03T09:57:00Z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