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7C1BD" w14:textId="77777777" w:rsidR="00E3256A" w:rsidRPr="00C43AA9" w:rsidRDefault="00000000">
      <w:pPr>
        <w:pStyle w:val="ab"/>
        <w:widowControl/>
        <w:shd w:val="clear" w:color="auto" w:fill="FFFFFF"/>
        <w:spacing w:beforeAutospacing="0" w:afterAutospacing="0" w:line="600" w:lineRule="exact"/>
        <w:jc w:val="center"/>
        <w:rPr>
          <w:rStyle w:val="ac"/>
          <w:rFonts w:ascii="宋体" w:hAnsi="宋体" w:cs="Arial"/>
          <w:color w:val="333333"/>
          <w:sz w:val="48"/>
          <w:szCs w:val="48"/>
          <w:shd w:val="clear" w:color="auto" w:fill="FFFFFF"/>
        </w:rPr>
      </w:pPr>
      <w:r w:rsidRPr="00C43AA9">
        <w:rPr>
          <w:rStyle w:val="ac"/>
          <w:rFonts w:ascii="宋体" w:hAnsi="宋体" w:cs="Arial" w:hint="eastAsia"/>
          <w:color w:val="333333"/>
          <w:sz w:val="48"/>
          <w:szCs w:val="48"/>
          <w:shd w:val="clear" w:color="auto" w:fill="FFFFFF"/>
        </w:rPr>
        <w:t>2022年中国人民政治协商会议湖南省桃源县委员会办公室</w:t>
      </w:r>
    </w:p>
    <w:p w14:paraId="1FB078EE" w14:textId="77777777" w:rsidR="00E3256A" w:rsidRPr="00C43AA9" w:rsidRDefault="00000000">
      <w:pPr>
        <w:pStyle w:val="ab"/>
        <w:widowControl/>
        <w:shd w:val="clear" w:color="auto" w:fill="FFFFFF"/>
        <w:spacing w:beforeAutospacing="0" w:afterAutospacing="0" w:line="600" w:lineRule="exact"/>
        <w:jc w:val="center"/>
        <w:rPr>
          <w:rStyle w:val="ac"/>
          <w:rFonts w:ascii="宋体" w:hAnsi="宋体" w:cs="Arial"/>
          <w:color w:val="333333"/>
          <w:sz w:val="48"/>
          <w:szCs w:val="48"/>
          <w:shd w:val="clear" w:color="auto" w:fill="FFFFFF"/>
        </w:rPr>
      </w:pPr>
      <w:r w:rsidRPr="00C43AA9">
        <w:rPr>
          <w:rStyle w:val="ac"/>
          <w:rFonts w:ascii="宋体" w:hAnsi="宋体" w:cs="Arial" w:hint="eastAsia"/>
          <w:color w:val="333333"/>
          <w:sz w:val="48"/>
          <w:szCs w:val="48"/>
          <w:shd w:val="clear" w:color="auto" w:fill="FFFFFF"/>
        </w:rPr>
        <w:t>部门预算公开</w:t>
      </w:r>
    </w:p>
    <w:p w14:paraId="501C134F" w14:textId="77777777" w:rsidR="00E3256A" w:rsidRPr="00C43AA9" w:rsidRDefault="00E3256A">
      <w:pPr>
        <w:pStyle w:val="ab"/>
        <w:widowControl/>
        <w:shd w:val="clear" w:color="auto" w:fill="FFFFFF"/>
        <w:spacing w:beforeAutospacing="0" w:afterAutospacing="0" w:line="600" w:lineRule="exact"/>
        <w:jc w:val="center"/>
        <w:rPr>
          <w:rStyle w:val="ac"/>
          <w:rFonts w:ascii="宋体" w:hAnsi="宋体" w:cs="Arial"/>
          <w:color w:val="333333"/>
          <w:sz w:val="48"/>
          <w:szCs w:val="48"/>
          <w:shd w:val="clear" w:color="auto" w:fill="FFFFFF"/>
        </w:rPr>
      </w:pPr>
    </w:p>
    <w:p w14:paraId="601D9729" w14:textId="77777777" w:rsidR="00E3256A" w:rsidRPr="00C43AA9" w:rsidRDefault="00000000">
      <w:pPr>
        <w:pStyle w:val="ab"/>
        <w:widowControl/>
        <w:shd w:val="clear" w:color="auto" w:fill="FFFFFF"/>
        <w:spacing w:beforeAutospacing="0" w:afterAutospacing="0" w:line="600" w:lineRule="exact"/>
        <w:jc w:val="center"/>
        <w:rPr>
          <w:rStyle w:val="ac"/>
          <w:rFonts w:ascii="宋体" w:hAnsi="宋体" w:cs="Arial"/>
          <w:color w:val="333333"/>
          <w:sz w:val="48"/>
          <w:szCs w:val="48"/>
          <w:shd w:val="clear" w:color="auto" w:fill="FFFFFF"/>
        </w:rPr>
      </w:pPr>
      <w:r w:rsidRPr="00C43AA9">
        <w:rPr>
          <w:rStyle w:val="ac"/>
          <w:rFonts w:ascii="宋体" w:hAnsi="宋体" w:cs="Arial"/>
          <w:color w:val="333333"/>
          <w:sz w:val="48"/>
          <w:szCs w:val="48"/>
          <w:shd w:val="clear" w:color="auto" w:fill="FFFFFF"/>
        </w:rPr>
        <w:t>目</w:t>
      </w:r>
      <w:r w:rsidRPr="00C43AA9">
        <w:rPr>
          <w:rStyle w:val="ac"/>
          <w:rFonts w:ascii="宋体" w:hAnsi="宋体" w:cs="Arial" w:hint="eastAsia"/>
          <w:color w:val="333333"/>
          <w:sz w:val="48"/>
          <w:szCs w:val="48"/>
          <w:shd w:val="clear" w:color="auto" w:fill="FFFFFF"/>
        </w:rPr>
        <w:t xml:space="preserve"> </w:t>
      </w:r>
      <w:r w:rsidRPr="00C43AA9">
        <w:rPr>
          <w:rStyle w:val="ac"/>
          <w:rFonts w:ascii="宋体" w:hAnsi="宋体" w:cs="Arial"/>
          <w:color w:val="333333"/>
          <w:sz w:val="48"/>
          <w:szCs w:val="48"/>
          <w:shd w:val="clear" w:color="auto" w:fill="FFFFFF"/>
        </w:rPr>
        <w:t>录</w:t>
      </w:r>
    </w:p>
    <w:p w14:paraId="6A3CFB73" w14:textId="77777777" w:rsidR="00E3256A" w:rsidRPr="00C43AA9" w:rsidRDefault="00E3256A">
      <w:pPr>
        <w:pStyle w:val="ab"/>
        <w:widowControl/>
        <w:shd w:val="clear" w:color="auto" w:fill="FFFFFF"/>
        <w:spacing w:beforeAutospacing="0" w:afterAutospacing="0" w:line="600" w:lineRule="exact"/>
        <w:jc w:val="center"/>
        <w:rPr>
          <w:rStyle w:val="ac"/>
          <w:rFonts w:ascii="宋体" w:hAnsi="宋体" w:cs="Arial"/>
          <w:color w:val="333333"/>
          <w:sz w:val="48"/>
          <w:szCs w:val="48"/>
          <w:shd w:val="clear" w:color="auto" w:fill="FFFFFF"/>
        </w:rPr>
      </w:pPr>
    </w:p>
    <w:p w14:paraId="408758C6" w14:textId="77777777" w:rsidR="00E3256A" w:rsidRPr="00C43AA9" w:rsidRDefault="00000000">
      <w:pPr>
        <w:pStyle w:val="ab"/>
        <w:widowControl/>
        <w:shd w:val="clear" w:color="auto" w:fill="FFFFFF"/>
        <w:adjustRightInd w:val="0"/>
        <w:spacing w:beforeAutospacing="0" w:afterAutospacing="0" w:line="600" w:lineRule="exact"/>
        <w:jc w:val="both"/>
        <w:rPr>
          <w:rFonts w:ascii="宋体" w:hAnsi="宋体" w:cs="微软雅黑"/>
          <w:b/>
          <w:bCs/>
          <w:color w:val="333333"/>
          <w:sz w:val="30"/>
          <w:szCs w:val="30"/>
        </w:rPr>
      </w:pPr>
      <w:r w:rsidRPr="00C43AA9">
        <w:rPr>
          <w:rFonts w:ascii="宋体" w:hAnsi="宋体" w:cs="微软雅黑" w:hint="eastAsia"/>
          <w:b/>
          <w:bCs/>
          <w:color w:val="333333"/>
          <w:sz w:val="30"/>
          <w:szCs w:val="30"/>
        </w:rPr>
        <w:t>第一部分 2022年部门预算说明</w:t>
      </w:r>
    </w:p>
    <w:p w14:paraId="23657049" w14:textId="77777777" w:rsidR="00E3256A" w:rsidRPr="00C43AA9" w:rsidRDefault="00000000">
      <w:pPr>
        <w:pStyle w:val="ab"/>
        <w:widowControl/>
        <w:shd w:val="clear" w:color="auto" w:fill="FFFFFF"/>
        <w:adjustRightInd w:val="0"/>
        <w:spacing w:beforeAutospacing="0" w:afterAutospacing="0" w:line="600" w:lineRule="exact"/>
        <w:jc w:val="both"/>
        <w:rPr>
          <w:rFonts w:ascii="宋体" w:hAnsi="宋体" w:cs="微软雅黑"/>
          <w:b/>
          <w:bCs/>
          <w:color w:val="333333"/>
          <w:sz w:val="30"/>
          <w:szCs w:val="30"/>
        </w:rPr>
      </w:pPr>
      <w:r w:rsidRPr="00C43AA9">
        <w:rPr>
          <w:rFonts w:ascii="宋体" w:hAnsi="宋体" w:cs="微软雅黑" w:hint="eastAsia"/>
          <w:b/>
          <w:bCs/>
          <w:color w:val="333333"/>
          <w:sz w:val="30"/>
          <w:szCs w:val="30"/>
        </w:rPr>
        <w:t>一、部门基本概况</w:t>
      </w:r>
    </w:p>
    <w:p w14:paraId="05915785" w14:textId="77777777" w:rsidR="00E3256A" w:rsidRPr="00C43AA9" w:rsidRDefault="00000000">
      <w:pPr>
        <w:pStyle w:val="ab"/>
        <w:widowControl/>
        <w:shd w:val="clear" w:color="auto" w:fill="FFFFFF"/>
        <w:adjustRightInd w:val="0"/>
        <w:spacing w:beforeAutospacing="0" w:afterAutospacing="0" w:line="600" w:lineRule="exact"/>
        <w:jc w:val="both"/>
        <w:rPr>
          <w:rFonts w:ascii="宋体" w:hAnsi="宋体" w:cs="微软雅黑"/>
          <w:color w:val="333333"/>
          <w:sz w:val="30"/>
          <w:szCs w:val="30"/>
        </w:rPr>
      </w:pPr>
      <w:r w:rsidRPr="00C43AA9">
        <w:rPr>
          <w:rFonts w:ascii="宋体" w:hAnsi="宋体" w:cs="微软雅黑" w:hint="eastAsia"/>
          <w:color w:val="333333"/>
          <w:sz w:val="30"/>
          <w:szCs w:val="30"/>
        </w:rPr>
        <w:t>（一）职能职责</w:t>
      </w:r>
    </w:p>
    <w:p w14:paraId="33D7493B" w14:textId="77777777" w:rsidR="00E3256A" w:rsidRPr="00C43AA9" w:rsidRDefault="00000000">
      <w:pPr>
        <w:pStyle w:val="ab"/>
        <w:widowControl/>
        <w:shd w:val="clear" w:color="auto" w:fill="FFFFFF"/>
        <w:adjustRightInd w:val="0"/>
        <w:spacing w:beforeAutospacing="0" w:afterAutospacing="0" w:line="600" w:lineRule="exact"/>
        <w:jc w:val="both"/>
        <w:rPr>
          <w:rFonts w:ascii="宋体" w:hAnsi="宋体" w:cs="微软雅黑"/>
          <w:color w:val="333333"/>
          <w:sz w:val="30"/>
          <w:szCs w:val="30"/>
        </w:rPr>
      </w:pPr>
      <w:r w:rsidRPr="00C43AA9">
        <w:rPr>
          <w:rFonts w:ascii="宋体" w:hAnsi="宋体" w:cs="微软雅黑" w:hint="eastAsia"/>
          <w:color w:val="333333"/>
          <w:sz w:val="30"/>
          <w:szCs w:val="30"/>
        </w:rPr>
        <w:t>（二）机构设置</w:t>
      </w:r>
    </w:p>
    <w:p w14:paraId="652133F3" w14:textId="77777777" w:rsidR="00E3256A" w:rsidRPr="00C43AA9" w:rsidRDefault="00000000">
      <w:pPr>
        <w:pStyle w:val="ab"/>
        <w:widowControl/>
        <w:shd w:val="clear" w:color="auto" w:fill="FFFFFF"/>
        <w:adjustRightInd w:val="0"/>
        <w:spacing w:beforeAutospacing="0" w:afterAutospacing="0" w:line="600" w:lineRule="exact"/>
        <w:jc w:val="both"/>
        <w:rPr>
          <w:rFonts w:ascii="宋体" w:hAnsi="宋体" w:cs="微软雅黑"/>
          <w:b/>
          <w:bCs/>
          <w:color w:val="333333"/>
          <w:sz w:val="30"/>
          <w:szCs w:val="30"/>
        </w:rPr>
      </w:pPr>
      <w:r w:rsidRPr="00C43AA9">
        <w:rPr>
          <w:rFonts w:ascii="宋体" w:hAnsi="宋体" w:cs="微软雅黑" w:hint="eastAsia"/>
          <w:b/>
          <w:bCs/>
          <w:color w:val="333333"/>
          <w:sz w:val="30"/>
          <w:szCs w:val="30"/>
        </w:rPr>
        <w:t>二、部门预算单位构成</w:t>
      </w:r>
    </w:p>
    <w:p w14:paraId="45D2D11C" w14:textId="77777777" w:rsidR="00E3256A" w:rsidRPr="00C43AA9" w:rsidRDefault="00000000">
      <w:pPr>
        <w:pStyle w:val="ab"/>
        <w:widowControl/>
        <w:shd w:val="clear" w:color="auto" w:fill="FFFFFF"/>
        <w:adjustRightInd w:val="0"/>
        <w:spacing w:beforeAutospacing="0" w:afterAutospacing="0" w:line="600" w:lineRule="exact"/>
        <w:jc w:val="both"/>
        <w:rPr>
          <w:rFonts w:ascii="宋体" w:hAnsi="宋体" w:cs="微软雅黑"/>
          <w:b/>
          <w:bCs/>
          <w:color w:val="333333"/>
          <w:sz w:val="30"/>
          <w:szCs w:val="30"/>
        </w:rPr>
      </w:pPr>
      <w:r w:rsidRPr="00C43AA9">
        <w:rPr>
          <w:rFonts w:ascii="宋体" w:hAnsi="宋体" w:cs="微软雅黑" w:hint="eastAsia"/>
          <w:b/>
          <w:bCs/>
          <w:color w:val="333333"/>
          <w:sz w:val="30"/>
          <w:szCs w:val="30"/>
        </w:rPr>
        <w:t>三、部门收支总体情况</w:t>
      </w:r>
    </w:p>
    <w:p w14:paraId="43AD0539" w14:textId="77777777" w:rsidR="00E3256A" w:rsidRPr="00C43AA9" w:rsidRDefault="00000000">
      <w:pPr>
        <w:pStyle w:val="ab"/>
        <w:widowControl/>
        <w:shd w:val="clear" w:color="auto" w:fill="FFFFFF"/>
        <w:adjustRightInd w:val="0"/>
        <w:spacing w:beforeAutospacing="0" w:afterAutospacing="0" w:line="600" w:lineRule="exact"/>
        <w:jc w:val="both"/>
        <w:rPr>
          <w:rFonts w:ascii="宋体" w:hAnsi="宋体" w:cs="微软雅黑"/>
          <w:color w:val="333333"/>
          <w:sz w:val="30"/>
          <w:szCs w:val="30"/>
        </w:rPr>
      </w:pPr>
      <w:r w:rsidRPr="00C43AA9">
        <w:rPr>
          <w:rFonts w:ascii="宋体" w:hAnsi="宋体" w:cs="微软雅黑" w:hint="eastAsia"/>
          <w:color w:val="333333"/>
          <w:sz w:val="30"/>
          <w:szCs w:val="30"/>
        </w:rPr>
        <w:t>（一）收入预算</w:t>
      </w:r>
    </w:p>
    <w:p w14:paraId="5FAE44AE" w14:textId="77777777" w:rsidR="00E3256A" w:rsidRPr="00C43AA9" w:rsidRDefault="00000000">
      <w:pPr>
        <w:pStyle w:val="ab"/>
        <w:widowControl/>
        <w:shd w:val="clear" w:color="auto" w:fill="FFFFFF"/>
        <w:adjustRightInd w:val="0"/>
        <w:spacing w:beforeAutospacing="0" w:afterAutospacing="0" w:line="600" w:lineRule="exact"/>
        <w:jc w:val="both"/>
        <w:rPr>
          <w:rFonts w:ascii="宋体" w:hAnsi="宋体" w:cs="微软雅黑"/>
          <w:color w:val="333333"/>
          <w:sz w:val="30"/>
          <w:szCs w:val="30"/>
        </w:rPr>
      </w:pPr>
      <w:r w:rsidRPr="00C43AA9">
        <w:rPr>
          <w:rFonts w:ascii="宋体" w:hAnsi="宋体" w:cs="微软雅黑" w:hint="eastAsia"/>
          <w:color w:val="333333"/>
          <w:sz w:val="30"/>
          <w:szCs w:val="30"/>
        </w:rPr>
        <w:t>（二）支出预算</w:t>
      </w:r>
    </w:p>
    <w:p w14:paraId="3B8DB368" w14:textId="77777777" w:rsidR="00E3256A" w:rsidRPr="00C43AA9" w:rsidRDefault="00000000">
      <w:pPr>
        <w:pStyle w:val="ab"/>
        <w:widowControl/>
        <w:shd w:val="clear" w:color="auto" w:fill="FFFFFF"/>
        <w:adjustRightInd w:val="0"/>
        <w:spacing w:beforeAutospacing="0" w:afterAutospacing="0" w:line="600" w:lineRule="exact"/>
        <w:jc w:val="both"/>
        <w:rPr>
          <w:rFonts w:ascii="宋体" w:hAnsi="宋体" w:cs="微软雅黑"/>
          <w:b/>
          <w:bCs/>
          <w:color w:val="333333"/>
          <w:sz w:val="30"/>
          <w:szCs w:val="30"/>
        </w:rPr>
      </w:pPr>
      <w:r w:rsidRPr="00C43AA9">
        <w:rPr>
          <w:rFonts w:ascii="宋体" w:hAnsi="宋体" w:cs="微软雅黑" w:hint="eastAsia"/>
          <w:b/>
          <w:bCs/>
          <w:color w:val="333333"/>
          <w:sz w:val="30"/>
          <w:szCs w:val="30"/>
        </w:rPr>
        <w:t>四、一般公共预算拨款支出</w:t>
      </w:r>
    </w:p>
    <w:p w14:paraId="462881B6" w14:textId="77777777" w:rsidR="00E3256A" w:rsidRPr="00C43AA9" w:rsidRDefault="00000000">
      <w:pPr>
        <w:pStyle w:val="ab"/>
        <w:widowControl/>
        <w:shd w:val="clear" w:color="auto" w:fill="FFFFFF"/>
        <w:adjustRightInd w:val="0"/>
        <w:spacing w:beforeAutospacing="0" w:afterAutospacing="0" w:line="600" w:lineRule="exact"/>
        <w:jc w:val="both"/>
        <w:rPr>
          <w:rFonts w:ascii="宋体" w:hAnsi="宋体" w:cs="微软雅黑"/>
          <w:color w:val="333333"/>
          <w:sz w:val="30"/>
          <w:szCs w:val="30"/>
        </w:rPr>
      </w:pPr>
      <w:r w:rsidRPr="00C43AA9">
        <w:rPr>
          <w:rFonts w:ascii="宋体" w:hAnsi="宋体" w:cs="微软雅黑" w:hint="eastAsia"/>
          <w:color w:val="333333"/>
          <w:sz w:val="30"/>
          <w:szCs w:val="30"/>
        </w:rPr>
        <w:t>（一）基本支出</w:t>
      </w:r>
    </w:p>
    <w:p w14:paraId="1B04F04C" w14:textId="77777777" w:rsidR="00E3256A" w:rsidRPr="00C43AA9" w:rsidRDefault="00000000">
      <w:pPr>
        <w:pStyle w:val="ab"/>
        <w:widowControl/>
        <w:shd w:val="clear" w:color="auto" w:fill="FFFFFF"/>
        <w:adjustRightInd w:val="0"/>
        <w:spacing w:beforeAutospacing="0" w:afterAutospacing="0" w:line="600" w:lineRule="exact"/>
        <w:jc w:val="both"/>
        <w:rPr>
          <w:rFonts w:ascii="宋体" w:hAnsi="宋体" w:cs="微软雅黑"/>
          <w:color w:val="333333"/>
          <w:sz w:val="30"/>
          <w:szCs w:val="30"/>
        </w:rPr>
      </w:pPr>
      <w:r w:rsidRPr="00C43AA9">
        <w:rPr>
          <w:rFonts w:ascii="宋体" w:hAnsi="宋体" w:cs="微软雅黑" w:hint="eastAsia"/>
          <w:color w:val="333333"/>
          <w:sz w:val="30"/>
          <w:szCs w:val="30"/>
        </w:rPr>
        <w:t>（二）项目支出</w:t>
      </w:r>
    </w:p>
    <w:p w14:paraId="27834A89" w14:textId="77777777" w:rsidR="00E3256A" w:rsidRPr="00C43AA9" w:rsidRDefault="00000000">
      <w:pPr>
        <w:pStyle w:val="ab"/>
        <w:widowControl/>
        <w:shd w:val="clear" w:color="auto" w:fill="FFFFFF"/>
        <w:adjustRightInd w:val="0"/>
        <w:spacing w:beforeAutospacing="0" w:afterAutospacing="0" w:line="600" w:lineRule="exact"/>
        <w:jc w:val="both"/>
        <w:rPr>
          <w:rFonts w:ascii="宋体" w:hAnsi="宋体" w:cs="微软雅黑"/>
          <w:b/>
          <w:bCs/>
          <w:color w:val="333333"/>
          <w:sz w:val="30"/>
          <w:szCs w:val="30"/>
        </w:rPr>
      </w:pPr>
      <w:r w:rsidRPr="00C43AA9">
        <w:rPr>
          <w:rFonts w:ascii="宋体" w:hAnsi="宋体" w:cs="微软雅黑" w:hint="eastAsia"/>
          <w:b/>
          <w:bCs/>
          <w:color w:val="333333"/>
          <w:sz w:val="30"/>
          <w:szCs w:val="30"/>
        </w:rPr>
        <w:t>五、政府性基金预算支出</w:t>
      </w:r>
    </w:p>
    <w:p w14:paraId="72CF22B6" w14:textId="77777777" w:rsidR="00E3256A" w:rsidRPr="00C43AA9" w:rsidRDefault="00000000">
      <w:pPr>
        <w:pStyle w:val="ab"/>
        <w:widowControl/>
        <w:shd w:val="clear" w:color="auto" w:fill="FFFFFF"/>
        <w:adjustRightInd w:val="0"/>
        <w:spacing w:beforeAutospacing="0" w:afterAutospacing="0" w:line="600" w:lineRule="exact"/>
        <w:jc w:val="both"/>
        <w:rPr>
          <w:rFonts w:ascii="宋体" w:hAnsi="宋体" w:cs="微软雅黑"/>
          <w:b/>
          <w:bCs/>
          <w:color w:val="333333"/>
          <w:sz w:val="30"/>
          <w:szCs w:val="30"/>
        </w:rPr>
      </w:pPr>
      <w:r w:rsidRPr="00C43AA9">
        <w:rPr>
          <w:rFonts w:ascii="宋体" w:hAnsi="宋体" w:cs="微软雅黑" w:hint="eastAsia"/>
          <w:b/>
          <w:bCs/>
          <w:color w:val="333333"/>
          <w:sz w:val="30"/>
          <w:szCs w:val="30"/>
        </w:rPr>
        <w:t>六、其他重要事项的情况说明</w:t>
      </w:r>
    </w:p>
    <w:p w14:paraId="0F73A21F" w14:textId="77777777" w:rsidR="00E3256A" w:rsidRPr="00C43AA9" w:rsidRDefault="00000000">
      <w:pPr>
        <w:pStyle w:val="ab"/>
        <w:widowControl/>
        <w:shd w:val="clear" w:color="auto" w:fill="FFFFFF"/>
        <w:adjustRightInd w:val="0"/>
        <w:spacing w:beforeAutospacing="0" w:afterAutospacing="0" w:line="600" w:lineRule="exact"/>
        <w:jc w:val="both"/>
        <w:rPr>
          <w:rFonts w:ascii="宋体" w:hAnsi="宋体" w:cs="微软雅黑"/>
          <w:color w:val="333333"/>
          <w:sz w:val="30"/>
          <w:szCs w:val="30"/>
        </w:rPr>
      </w:pPr>
      <w:r w:rsidRPr="00C43AA9">
        <w:rPr>
          <w:rFonts w:ascii="宋体" w:hAnsi="宋体" w:cs="微软雅黑" w:hint="eastAsia"/>
          <w:color w:val="333333"/>
          <w:sz w:val="30"/>
          <w:szCs w:val="30"/>
        </w:rPr>
        <w:t>（一）机关运行经费</w:t>
      </w:r>
    </w:p>
    <w:p w14:paraId="621F386E" w14:textId="77777777" w:rsidR="00E3256A" w:rsidRPr="00C43AA9" w:rsidRDefault="00000000">
      <w:pPr>
        <w:pStyle w:val="ab"/>
        <w:widowControl/>
        <w:shd w:val="clear" w:color="auto" w:fill="FFFFFF"/>
        <w:adjustRightInd w:val="0"/>
        <w:spacing w:beforeAutospacing="0" w:afterAutospacing="0" w:line="600" w:lineRule="exact"/>
        <w:jc w:val="both"/>
        <w:rPr>
          <w:rFonts w:ascii="宋体" w:hAnsi="宋体" w:cs="微软雅黑"/>
          <w:color w:val="333333"/>
          <w:sz w:val="30"/>
          <w:szCs w:val="30"/>
        </w:rPr>
      </w:pPr>
      <w:r w:rsidRPr="00C43AA9">
        <w:rPr>
          <w:rFonts w:ascii="宋体" w:hAnsi="宋体" w:cs="微软雅黑" w:hint="eastAsia"/>
          <w:color w:val="333333"/>
          <w:sz w:val="30"/>
          <w:szCs w:val="30"/>
        </w:rPr>
        <w:t>（二）“三公”经费预算</w:t>
      </w:r>
    </w:p>
    <w:p w14:paraId="62C4C480" w14:textId="77777777" w:rsidR="00E3256A" w:rsidRPr="00C43AA9" w:rsidRDefault="00000000">
      <w:pPr>
        <w:pStyle w:val="ab"/>
        <w:widowControl/>
        <w:shd w:val="clear" w:color="auto" w:fill="FFFFFF"/>
        <w:adjustRightInd w:val="0"/>
        <w:spacing w:beforeAutospacing="0" w:afterAutospacing="0" w:line="600" w:lineRule="exact"/>
        <w:jc w:val="both"/>
        <w:rPr>
          <w:rFonts w:ascii="宋体" w:hAnsi="宋体" w:cs="微软雅黑"/>
          <w:color w:val="333333"/>
          <w:sz w:val="30"/>
          <w:szCs w:val="30"/>
        </w:rPr>
      </w:pPr>
      <w:r w:rsidRPr="00C43AA9">
        <w:rPr>
          <w:rFonts w:ascii="宋体" w:hAnsi="宋体" w:cs="微软雅黑" w:hint="eastAsia"/>
          <w:color w:val="333333"/>
          <w:sz w:val="30"/>
          <w:szCs w:val="30"/>
        </w:rPr>
        <w:t>（三）一般性支出情况</w:t>
      </w:r>
    </w:p>
    <w:p w14:paraId="31B35BF6" w14:textId="77777777" w:rsidR="00E3256A" w:rsidRPr="00C43AA9" w:rsidRDefault="00000000">
      <w:pPr>
        <w:pStyle w:val="ab"/>
        <w:widowControl/>
        <w:shd w:val="clear" w:color="auto" w:fill="FFFFFF"/>
        <w:adjustRightInd w:val="0"/>
        <w:spacing w:beforeAutospacing="0" w:afterAutospacing="0" w:line="600" w:lineRule="exact"/>
        <w:jc w:val="both"/>
        <w:rPr>
          <w:rFonts w:ascii="宋体" w:hAnsi="宋体" w:cs="微软雅黑"/>
          <w:color w:val="333333"/>
          <w:sz w:val="30"/>
          <w:szCs w:val="30"/>
        </w:rPr>
      </w:pPr>
      <w:r w:rsidRPr="00C43AA9">
        <w:rPr>
          <w:rFonts w:ascii="宋体" w:hAnsi="宋体" w:cs="微软雅黑" w:hint="eastAsia"/>
          <w:color w:val="333333"/>
          <w:sz w:val="30"/>
          <w:szCs w:val="30"/>
        </w:rPr>
        <w:t>（四）政府采购情况</w:t>
      </w:r>
    </w:p>
    <w:p w14:paraId="48DBB0B4" w14:textId="77777777" w:rsidR="00E3256A" w:rsidRPr="00C43AA9" w:rsidRDefault="00000000">
      <w:pPr>
        <w:pStyle w:val="ab"/>
        <w:widowControl/>
        <w:shd w:val="clear" w:color="auto" w:fill="FFFFFF"/>
        <w:adjustRightInd w:val="0"/>
        <w:spacing w:beforeAutospacing="0" w:afterAutospacing="0" w:line="600" w:lineRule="exact"/>
        <w:jc w:val="both"/>
        <w:rPr>
          <w:rFonts w:ascii="宋体" w:hAnsi="宋体" w:cs="微软雅黑"/>
          <w:color w:val="333333"/>
          <w:sz w:val="30"/>
          <w:szCs w:val="30"/>
        </w:rPr>
      </w:pPr>
      <w:r w:rsidRPr="00C43AA9">
        <w:rPr>
          <w:rFonts w:ascii="宋体" w:hAnsi="宋体" w:cs="微软雅黑" w:hint="eastAsia"/>
          <w:color w:val="333333"/>
          <w:sz w:val="30"/>
          <w:szCs w:val="30"/>
        </w:rPr>
        <w:lastRenderedPageBreak/>
        <w:t>（五）国有资产占用使用及新增资产配置情况</w:t>
      </w:r>
    </w:p>
    <w:p w14:paraId="2F16B60B" w14:textId="77777777" w:rsidR="00E3256A" w:rsidRPr="00C43AA9" w:rsidRDefault="00000000">
      <w:pPr>
        <w:pStyle w:val="ab"/>
        <w:widowControl/>
        <w:shd w:val="clear" w:color="auto" w:fill="FFFFFF"/>
        <w:adjustRightInd w:val="0"/>
        <w:spacing w:beforeAutospacing="0" w:afterAutospacing="0" w:line="600" w:lineRule="exact"/>
        <w:jc w:val="both"/>
        <w:rPr>
          <w:rFonts w:ascii="宋体" w:hAnsi="宋体" w:cs="微软雅黑"/>
          <w:color w:val="333333"/>
          <w:sz w:val="30"/>
          <w:szCs w:val="30"/>
        </w:rPr>
      </w:pPr>
      <w:r w:rsidRPr="00C43AA9">
        <w:rPr>
          <w:rFonts w:ascii="宋体" w:hAnsi="宋体" w:cs="微软雅黑" w:hint="eastAsia"/>
          <w:color w:val="333333"/>
          <w:sz w:val="30"/>
          <w:szCs w:val="30"/>
        </w:rPr>
        <w:t>（六）预算绩效目标说明</w:t>
      </w:r>
    </w:p>
    <w:p w14:paraId="155296DF" w14:textId="77777777" w:rsidR="00E3256A" w:rsidRPr="00C43AA9" w:rsidRDefault="00000000">
      <w:pPr>
        <w:pStyle w:val="ab"/>
        <w:widowControl/>
        <w:shd w:val="clear" w:color="auto" w:fill="FFFFFF"/>
        <w:adjustRightInd w:val="0"/>
        <w:spacing w:beforeAutospacing="0" w:afterAutospacing="0" w:line="600" w:lineRule="exact"/>
        <w:jc w:val="both"/>
        <w:rPr>
          <w:rFonts w:ascii="宋体" w:hAnsi="宋体" w:cs="微软雅黑"/>
          <w:b/>
          <w:bCs/>
          <w:color w:val="333333"/>
          <w:sz w:val="30"/>
          <w:szCs w:val="30"/>
        </w:rPr>
      </w:pPr>
      <w:r w:rsidRPr="00C43AA9">
        <w:rPr>
          <w:rFonts w:ascii="宋体" w:hAnsi="宋体" w:cs="微软雅黑" w:hint="eastAsia"/>
          <w:b/>
          <w:bCs/>
          <w:color w:val="333333"/>
          <w:sz w:val="30"/>
          <w:szCs w:val="30"/>
        </w:rPr>
        <w:t>七、名词解释</w:t>
      </w:r>
    </w:p>
    <w:p w14:paraId="1C729872" w14:textId="77777777" w:rsidR="00E3256A" w:rsidRPr="00C43AA9" w:rsidRDefault="00E3256A">
      <w:pPr>
        <w:pStyle w:val="ab"/>
        <w:widowControl/>
        <w:shd w:val="clear" w:color="auto" w:fill="FFFFFF"/>
        <w:adjustRightInd w:val="0"/>
        <w:spacing w:beforeAutospacing="0" w:afterAutospacing="0" w:line="600" w:lineRule="exact"/>
        <w:jc w:val="both"/>
        <w:rPr>
          <w:rFonts w:ascii="宋体" w:hAnsi="宋体" w:cs="微软雅黑"/>
          <w:color w:val="333333"/>
          <w:sz w:val="30"/>
          <w:szCs w:val="30"/>
        </w:rPr>
      </w:pPr>
    </w:p>
    <w:p w14:paraId="734F0010" w14:textId="77777777" w:rsidR="00E3256A" w:rsidRPr="00C43AA9" w:rsidRDefault="00000000">
      <w:pPr>
        <w:pStyle w:val="ab"/>
        <w:widowControl/>
        <w:shd w:val="clear" w:color="auto" w:fill="FFFFFF"/>
        <w:adjustRightInd w:val="0"/>
        <w:spacing w:beforeAutospacing="0" w:afterAutospacing="0" w:line="600" w:lineRule="exact"/>
        <w:jc w:val="both"/>
        <w:rPr>
          <w:rFonts w:ascii="宋体" w:hAnsi="宋体" w:cs="微软雅黑"/>
          <w:b/>
          <w:bCs/>
          <w:color w:val="333333"/>
          <w:sz w:val="30"/>
          <w:szCs w:val="30"/>
        </w:rPr>
      </w:pPr>
      <w:r w:rsidRPr="00C43AA9">
        <w:rPr>
          <w:rFonts w:ascii="宋体" w:hAnsi="宋体" w:cs="微软雅黑" w:hint="eastAsia"/>
          <w:b/>
          <w:bCs/>
          <w:color w:val="333333"/>
          <w:sz w:val="30"/>
          <w:szCs w:val="30"/>
        </w:rPr>
        <w:t>第二部分2022年部门预算表</w:t>
      </w:r>
    </w:p>
    <w:p w14:paraId="38C25DEC" w14:textId="77777777" w:rsidR="00E3256A" w:rsidRPr="00C43AA9" w:rsidRDefault="00000000">
      <w:pPr>
        <w:pStyle w:val="ab"/>
        <w:widowControl/>
        <w:shd w:val="clear" w:color="auto" w:fill="FFFFFF"/>
        <w:adjustRightInd w:val="0"/>
        <w:spacing w:beforeAutospacing="0" w:afterAutospacing="0" w:line="600" w:lineRule="exact"/>
        <w:jc w:val="both"/>
        <w:rPr>
          <w:rFonts w:ascii="宋体" w:hAnsi="宋体" w:cs="微软雅黑"/>
          <w:b/>
          <w:bCs/>
          <w:color w:val="333333"/>
          <w:sz w:val="30"/>
          <w:szCs w:val="30"/>
        </w:rPr>
      </w:pPr>
      <w:r w:rsidRPr="00C43AA9">
        <w:rPr>
          <w:rFonts w:ascii="宋体" w:hAnsi="宋体" w:cs="微软雅黑" w:hint="eastAsia"/>
          <w:b/>
          <w:bCs/>
          <w:color w:val="333333"/>
          <w:sz w:val="30"/>
          <w:szCs w:val="30"/>
        </w:rPr>
        <w:t>一、部门预算报表</w:t>
      </w:r>
    </w:p>
    <w:p w14:paraId="139A072C" w14:textId="77777777" w:rsidR="00E3256A" w:rsidRPr="00C43AA9" w:rsidRDefault="00000000">
      <w:pPr>
        <w:pStyle w:val="ab"/>
        <w:widowControl/>
        <w:shd w:val="clear" w:color="auto" w:fill="FFFFFF"/>
        <w:adjustRightInd w:val="0"/>
        <w:spacing w:beforeAutospacing="0" w:afterAutospacing="0" w:line="600" w:lineRule="exact"/>
        <w:jc w:val="both"/>
        <w:rPr>
          <w:rFonts w:ascii="宋体" w:hAnsi="宋体" w:cs="微软雅黑"/>
          <w:color w:val="333333"/>
          <w:sz w:val="30"/>
          <w:szCs w:val="30"/>
        </w:rPr>
      </w:pPr>
      <w:r w:rsidRPr="00C43AA9">
        <w:rPr>
          <w:rFonts w:ascii="宋体" w:hAnsi="宋体" w:cs="微软雅黑" w:hint="eastAsia"/>
          <w:color w:val="333333"/>
          <w:sz w:val="30"/>
          <w:szCs w:val="30"/>
        </w:rPr>
        <w:t>1、收支总表</w:t>
      </w:r>
    </w:p>
    <w:p w14:paraId="1711CDB2" w14:textId="77777777" w:rsidR="00E3256A" w:rsidRPr="00C43AA9" w:rsidRDefault="00000000">
      <w:pPr>
        <w:pStyle w:val="ab"/>
        <w:widowControl/>
        <w:shd w:val="clear" w:color="auto" w:fill="FFFFFF"/>
        <w:adjustRightInd w:val="0"/>
        <w:spacing w:beforeAutospacing="0" w:afterAutospacing="0" w:line="600" w:lineRule="exact"/>
        <w:jc w:val="both"/>
        <w:rPr>
          <w:rFonts w:ascii="宋体" w:hAnsi="宋体" w:cs="微软雅黑"/>
          <w:color w:val="333333"/>
          <w:sz w:val="30"/>
          <w:szCs w:val="30"/>
        </w:rPr>
      </w:pPr>
      <w:r w:rsidRPr="00C43AA9">
        <w:rPr>
          <w:rFonts w:ascii="宋体" w:hAnsi="宋体" w:cs="微软雅黑" w:hint="eastAsia"/>
          <w:color w:val="333333"/>
          <w:sz w:val="30"/>
          <w:szCs w:val="30"/>
        </w:rPr>
        <w:t>2、收入总表</w:t>
      </w:r>
    </w:p>
    <w:p w14:paraId="210CEDAC" w14:textId="77777777" w:rsidR="00E3256A" w:rsidRPr="00C43AA9" w:rsidRDefault="00000000">
      <w:pPr>
        <w:pStyle w:val="ab"/>
        <w:widowControl/>
        <w:shd w:val="clear" w:color="auto" w:fill="FFFFFF"/>
        <w:adjustRightInd w:val="0"/>
        <w:spacing w:beforeAutospacing="0" w:afterAutospacing="0" w:line="600" w:lineRule="exact"/>
        <w:jc w:val="both"/>
        <w:rPr>
          <w:rFonts w:ascii="宋体" w:hAnsi="宋体" w:cs="微软雅黑"/>
          <w:color w:val="333333"/>
          <w:sz w:val="30"/>
          <w:szCs w:val="30"/>
        </w:rPr>
      </w:pPr>
      <w:r w:rsidRPr="00C43AA9">
        <w:rPr>
          <w:rFonts w:ascii="宋体" w:hAnsi="宋体" w:cs="微软雅黑" w:hint="eastAsia"/>
          <w:color w:val="333333"/>
          <w:sz w:val="30"/>
          <w:szCs w:val="30"/>
        </w:rPr>
        <w:t>3、一般公共预算拨款收入表</w:t>
      </w:r>
    </w:p>
    <w:p w14:paraId="0806A852" w14:textId="77777777" w:rsidR="00E3256A" w:rsidRPr="00C43AA9" w:rsidRDefault="00000000">
      <w:pPr>
        <w:pStyle w:val="ab"/>
        <w:widowControl/>
        <w:shd w:val="clear" w:color="auto" w:fill="FFFFFF"/>
        <w:adjustRightInd w:val="0"/>
        <w:spacing w:beforeAutospacing="0" w:afterAutospacing="0" w:line="600" w:lineRule="exact"/>
        <w:jc w:val="both"/>
        <w:rPr>
          <w:rFonts w:ascii="宋体" w:hAnsi="宋体" w:cs="微软雅黑"/>
          <w:color w:val="333333"/>
          <w:sz w:val="30"/>
          <w:szCs w:val="30"/>
        </w:rPr>
      </w:pPr>
      <w:r w:rsidRPr="00C43AA9">
        <w:rPr>
          <w:rFonts w:ascii="宋体" w:hAnsi="宋体" w:cs="微软雅黑" w:hint="eastAsia"/>
          <w:color w:val="333333"/>
          <w:sz w:val="30"/>
          <w:szCs w:val="30"/>
        </w:rPr>
        <w:t>4、支出总表</w:t>
      </w:r>
    </w:p>
    <w:p w14:paraId="0273F42F" w14:textId="77777777" w:rsidR="00E3256A" w:rsidRPr="00C43AA9" w:rsidRDefault="00000000">
      <w:pPr>
        <w:pStyle w:val="ab"/>
        <w:widowControl/>
        <w:shd w:val="clear" w:color="auto" w:fill="FFFFFF"/>
        <w:adjustRightInd w:val="0"/>
        <w:spacing w:beforeAutospacing="0" w:afterAutospacing="0" w:line="600" w:lineRule="exact"/>
        <w:jc w:val="both"/>
        <w:rPr>
          <w:rFonts w:ascii="宋体" w:hAnsi="宋体" w:cs="微软雅黑"/>
          <w:color w:val="333333"/>
          <w:sz w:val="30"/>
          <w:szCs w:val="30"/>
        </w:rPr>
      </w:pPr>
      <w:r w:rsidRPr="00C43AA9">
        <w:rPr>
          <w:rFonts w:ascii="宋体" w:hAnsi="宋体" w:cs="微软雅黑" w:hint="eastAsia"/>
          <w:color w:val="333333"/>
          <w:sz w:val="30"/>
          <w:szCs w:val="30"/>
        </w:rPr>
        <w:t>5、支出预算分类汇总表（按政府预算经济分类）</w:t>
      </w:r>
    </w:p>
    <w:p w14:paraId="356B70DD" w14:textId="77777777" w:rsidR="00E3256A" w:rsidRPr="00C43AA9" w:rsidRDefault="00000000">
      <w:pPr>
        <w:pStyle w:val="ab"/>
        <w:widowControl/>
        <w:shd w:val="clear" w:color="auto" w:fill="FFFFFF"/>
        <w:adjustRightInd w:val="0"/>
        <w:spacing w:beforeAutospacing="0" w:afterAutospacing="0" w:line="600" w:lineRule="exact"/>
        <w:jc w:val="both"/>
        <w:rPr>
          <w:rFonts w:ascii="宋体" w:hAnsi="宋体" w:cs="微软雅黑"/>
          <w:color w:val="333333"/>
          <w:sz w:val="30"/>
          <w:szCs w:val="30"/>
        </w:rPr>
      </w:pPr>
      <w:r w:rsidRPr="00C43AA9">
        <w:rPr>
          <w:rFonts w:ascii="宋体" w:hAnsi="宋体" w:cs="微软雅黑" w:hint="eastAsia"/>
          <w:color w:val="333333"/>
          <w:sz w:val="30"/>
          <w:szCs w:val="30"/>
        </w:rPr>
        <w:t>6、支出预算分类汇总表（按部门预算经济分类）</w:t>
      </w:r>
    </w:p>
    <w:p w14:paraId="75D59431" w14:textId="77777777" w:rsidR="00E3256A" w:rsidRPr="00C43AA9" w:rsidRDefault="00000000">
      <w:pPr>
        <w:pStyle w:val="ab"/>
        <w:widowControl/>
        <w:shd w:val="clear" w:color="auto" w:fill="FFFFFF"/>
        <w:adjustRightInd w:val="0"/>
        <w:spacing w:beforeAutospacing="0" w:afterAutospacing="0" w:line="600" w:lineRule="exact"/>
        <w:jc w:val="both"/>
        <w:rPr>
          <w:rFonts w:ascii="宋体" w:hAnsi="宋体" w:cs="微软雅黑"/>
          <w:color w:val="333333"/>
          <w:sz w:val="30"/>
          <w:szCs w:val="30"/>
        </w:rPr>
      </w:pPr>
      <w:r w:rsidRPr="00C43AA9">
        <w:rPr>
          <w:rFonts w:ascii="宋体" w:hAnsi="宋体" w:cs="微软雅黑" w:hint="eastAsia"/>
          <w:color w:val="333333"/>
          <w:sz w:val="30"/>
          <w:szCs w:val="30"/>
        </w:rPr>
        <w:t>7、基本支出表</w:t>
      </w:r>
    </w:p>
    <w:p w14:paraId="1DA31EB4" w14:textId="77777777" w:rsidR="00E3256A" w:rsidRPr="00C43AA9" w:rsidRDefault="00000000">
      <w:pPr>
        <w:pStyle w:val="ab"/>
        <w:widowControl/>
        <w:shd w:val="clear" w:color="auto" w:fill="FFFFFF"/>
        <w:adjustRightInd w:val="0"/>
        <w:spacing w:beforeAutospacing="0" w:afterAutospacing="0" w:line="600" w:lineRule="exact"/>
        <w:jc w:val="both"/>
        <w:rPr>
          <w:rFonts w:ascii="宋体" w:hAnsi="宋体" w:cs="微软雅黑"/>
          <w:color w:val="333333"/>
          <w:sz w:val="30"/>
          <w:szCs w:val="30"/>
        </w:rPr>
      </w:pPr>
      <w:r w:rsidRPr="00C43AA9">
        <w:rPr>
          <w:rFonts w:ascii="宋体" w:hAnsi="宋体" w:cs="微软雅黑" w:hint="eastAsia"/>
          <w:color w:val="333333"/>
          <w:sz w:val="30"/>
          <w:szCs w:val="30"/>
        </w:rPr>
        <w:t>8、项目支出表</w:t>
      </w:r>
    </w:p>
    <w:p w14:paraId="15DD9F75" w14:textId="77777777" w:rsidR="00E3256A" w:rsidRPr="00C43AA9" w:rsidRDefault="00000000">
      <w:pPr>
        <w:pStyle w:val="ab"/>
        <w:widowControl/>
        <w:shd w:val="clear" w:color="auto" w:fill="FFFFFF"/>
        <w:adjustRightInd w:val="0"/>
        <w:spacing w:beforeAutospacing="0" w:afterAutospacing="0" w:line="600" w:lineRule="exact"/>
        <w:jc w:val="both"/>
        <w:rPr>
          <w:rFonts w:ascii="宋体" w:hAnsi="宋体" w:cs="微软雅黑"/>
          <w:color w:val="333333"/>
          <w:sz w:val="30"/>
          <w:szCs w:val="30"/>
        </w:rPr>
      </w:pPr>
      <w:r w:rsidRPr="00C43AA9">
        <w:rPr>
          <w:rFonts w:ascii="宋体" w:hAnsi="宋体" w:cs="微软雅黑" w:hint="eastAsia"/>
          <w:color w:val="333333"/>
          <w:sz w:val="30"/>
          <w:szCs w:val="30"/>
        </w:rPr>
        <w:t>9、项目支出预算明细表（按政府预算经济分类）A</w:t>
      </w:r>
    </w:p>
    <w:p w14:paraId="723B0A97" w14:textId="77777777" w:rsidR="00E3256A" w:rsidRPr="00C43AA9" w:rsidRDefault="00000000">
      <w:pPr>
        <w:pStyle w:val="ab"/>
        <w:widowControl/>
        <w:shd w:val="clear" w:color="auto" w:fill="FFFFFF"/>
        <w:adjustRightInd w:val="0"/>
        <w:spacing w:beforeAutospacing="0" w:afterAutospacing="0" w:line="600" w:lineRule="exact"/>
        <w:jc w:val="both"/>
        <w:rPr>
          <w:rFonts w:ascii="宋体" w:hAnsi="宋体" w:cs="微软雅黑"/>
          <w:color w:val="333333"/>
          <w:sz w:val="30"/>
          <w:szCs w:val="30"/>
        </w:rPr>
      </w:pPr>
      <w:r w:rsidRPr="00C43AA9">
        <w:rPr>
          <w:rFonts w:ascii="宋体" w:hAnsi="宋体" w:cs="微软雅黑" w:hint="eastAsia"/>
          <w:color w:val="333333"/>
          <w:sz w:val="30"/>
          <w:szCs w:val="30"/>
        </w:rPr>
        <w:t>10、项目支出预算明细表（按政府预算经济分类）B</w:t>
      </w:r>
    </w:p>
    <w:p w14:paraId="5E1240CF" w14:textId="77777777" w:rsidR="00E3256A" w:rsidRPr="00C43AA9" w:rsidRDefault="00000000">
      <w:pPr>
        <w:pStyle w:val="ab"/>
        <w:widowControl/>
        <w:shd w:val="clear" w:color="auto" w:fill="FFFFFF"/>
        <w:adjustRightInd w:val="0"/>
        <w:spacing w:beforeAutospacing="0" w:afterAutospacing="0" w:line="600" w:lineRule="exact"/>
        <w:jc w:val="both"/>
        <w:rPr>
          <w:rFonts w:ascii="宋体" w:hAnsi="宋体" w:cs="微软雅黑"/>
          <w:color w:val="333333"/>
          <w:sz w:val="30"/>
          <w:szCs w:val="30"/>
        </w:rPr>
      </w:pPr>
      <w:r w:rsidRPr="00C43AA9">
        <w:rPr>
          <w:rFonts w:ascii="宋体" w:hAnsi="宋体" w:cs="微软雅黑" w:hint="eastAsia"/>
          <w:color w:val="333333"/>
          <w:sz w:val="30"/>
          <w:szCs w:val="30"/>
        </w:rPr>
        <w:t>11、项目支出预算明细表（按政府预算经济分类）C</w:t>
      </w:r>
    </w:p>
    <w:p w14:paraId="7D4D2C13" w14:textId="77777777" w:rsidR="00E3256A" w:rsidRPr="00C43AA9" w:rsidRDefault="00000000">
      <w:pPr>
        <w:pStyle w:val="ab"/>
        <w:widowControl/>
        <w:shd w:val="clear" w:color="auto" w:fill="FFFFFF"/>
        <w:adjustRightInd w:val="0"/>
        <w:spacing w:beforeAutospacing="0" w:afterAutospacing="0" w:line="600" w:lineRule="exact"/>
        <w:jc w:val="both"/>
        <w:rPr>
          <w:rFonts w:ascii="宋体" w:hAnsi="宋体" w:cs="微软雅黑"/>
          <w:color w:val="333333"/>
          <w:sz w:val="30"/>
          <w:szCs w:val="30"/>
        </w:rPr>
      </w:pPr>
      <w:r w:rsidRPr="00C43AA9">
        <w:rPr>
          <w:rFonts w:ascii="宋体" w:hAnsi="宋体" w:cs="微软雅黑" w:hint="eastAsia"/>
          <w:color w:val="333333"/>
          <w:sz w:val="30"/>
          <w:szCs w:val="30"/>
        </w:rPr>
        <w:t>12、项目支出预算明细表（按部门预算经济分类）A</w:t>
      </w:r>
    </w:p>
    <w:p w14:paraId="14A0BDCE" w14:textId="77777777" w:rsidR="00E3256A" w:rsidRPr="00C43AA9" w:rsidRDefault="00000000">
      <w:pPr>
        <w:pStyle w:val="ab"/>
        <w:widowControl/>
        <w:shd w:val="clear" w:color="auto" w:fill="FFFFFF"/>
        <w:adjustRightInd w:val="0"/>
        <w:spacing w:beforeAutospacing="0" w:afterAutospacing="0" w:line="600" w:lineRule="exact"/>
        <w:jc w:val="both"/>
        <w:rPr>
          <w:rFonts w:ascii="宋体" w:hAnsi="宋体" w:cs="微软雅黑"/>
          <w:color w:val="333333"/>
          <w:sz w:val="30"/>
          <w:szCs w:val="30"/>
        </w:rPr>
      </w:pPr>
      <w:r w:rsidRPr="00C43AA9">
        <w:rPr>
          <w:rFonts w:ascii="宋体" w:hAnsi="宋体" w:cs="微软雅黑" w:hint="eastAsia"/>
          <w:color w:val="333333"/>
          <w:sz w:val="30"/>
          <w:szCs w:val="30"/>
        </w:rPr>
        <w:t>13、项目支出预算明细表（按部门预算经济分类）B</w:t>
      </w:r>
    </w:p>
    <w:p w14:paraId="759E46B3" w14:textId="77777777" w:rsidR="00E3256A" w:rsidRPr="00C43AA9" w:rsidRDefault="00000000">
      <w:pPr>
        <w:pStyle w:val="ab"/>
        <w:widowControl/>
        <w:shd w:val="clear" w:color="auto" w:fill="FFFFFF"/>
        <w:adjustRightInd w:val="0"/>
        <w:spacing w:beforeAutospacing="0" w:afterAutospacing="0" w:line="600" w:lineRule="exact"/>
        <w:jc w:val="both"/>
        <w:rPr>
          <w:rFonts w:ascii="宋体" w:hAnsi="宋体" w:cs="微软雅黑"/>
          <w:color w:val="333333"/>
          <w:sz w:val="30"/>
          <w:szCs w:val="30"/>
        </w:rPr>
      </w:pPr>
      <w:r w:rsidRPr="00C43AA9">
        <w:rPr>
          <w:rFonts w:ascii="宋体" w:hAnsi="宋体" w:cs="微软雅黑" w:hint="eastAsia"/>
          <w:color w:val="333333"/>
          <w:sz w:val="30"/>
          <w:szCs w:val="30"/>
        </w:rPr>
        <w:t>14、项目支出预算明细表（按部门预算经济分类）C</w:t>
      </w:r>
    </w:p>
    <w:p w14:paraId="540B2A13" w14:textId="77777777" w:rsidR="00E3256A" w:rsidRPr="00C43AA9" w:rsidRDefault="00000000">
      <w:pPr>
        <w:pStyle w:val="ab"/>
        <w:widowControl/>
        <w:shd w:val="clear" w:color="auto" w:fill="FFFFFF"/>
        <w:adjustRightInd w:val="0"/>
        <w:spacing w:beforeAutospacing="0" w:afterAutospacing="0" w:line="600" w:lineRule="exact"/>
        <w:jc w:val="both"/>
        <w:rPr>
          <w:rFonts w:ascii="宋体" w:hAnsi="宋体" w:cs="微软雅黑"/>
          <w:color w:val="333333"/>
          <w:sz w:val="30"/>
          <w:szCs w:val="30"/>
        </w:rPr>
      </w:pPr>
      <w:r w:rsidRPr="00C43AA9">
        <w:rPr>
          <w:rFonts w:ascii="宋体" w:hAnsi="宋体" w:cs="微软雅黑" w:hint="eastAsia"/>
          <w:color w:val="333333"/>
          <w:sz w:val="30"/>
          <w:szCs w:val="30"/>
        </w:rPr>
        <w:t>15、项目支出预算明细表（按部门预算经济分类）D</w:t>
      </w:r>
    </w:p>
    <w:p w14:paraId="4B5A0E37" w14:textId="77777777" w:rsidR="00E3256A" w:rsidRPr="00C43AA9" w:rsidRDefault="00000000">
      <w:pPr>
        <w:pStyle w:val="ab"/>
        <w:widowControl/>
        <w:shd w:val="clear" w:color="auto" w:fill="FFFFFF"/>
        <w:adjustRightInd w:val="0"/>
        <w:spacing w:beforeAutospacing="0" w:afterAutospacing="0" w:line="600" w:lineRule="exact"/>
        <w:jc w:val="both"/>
        <w:rPr>
          <w:rFonts w:ascii="宋体" w:hAnsi="宋体" w:cs="微软雅黑"/>
          <w:color w:val="333333"/>
          <w:sz w:val="30"/>
          <w:szCs w:val="30"/>
        </w:rPr>
      </w:pPr>
      <w:r w:rsidRPr="00C43AA9">
        <w:rPr>
          <w:rFonts w:ascii="宋体" w:hAnsi="宋体" w:cs="微软雅黑" w:hint="eastAsia"/>
          <w:color w:val="333333"/>
          <w:sz w:val="30"/>
          <w:szCs w:val="30"/>
        </w:rPr>
        <w:t>16、财政拨款收支总表</w:t>
      </w:r>
    </w:p>
    <w:p w14:paraId="58E042B9" w14:textId="77777777" w:rsidR="00E3256A" w:rsidRPr="00C43AA9" w:rsidRDefault="00000000">
      <w:pPr>
        <w:pStyle w:val="ab"/>
        <w:widowControl/>
        <w:shd w:val="clear" w:color="auto" w:fill="FFFFFF"/>
        <w:adjustRightInd w:val="0"/>
        <w:spacing w:beforeAutospacing="0" w:afterAutospacing="0" w:line="600" w:lineRule="exact"/>
        <w:jc w:val="both"/>
        <w:rPr>
          <w:rFonts w:ascii="宋体" w:hAnsi="宋体" w:cs="微软雅黑"/>
          <w:color w:val="333333"/>
          <w:sz w:val="30"/>
          <w:szCs w:val="30"/>
        </w:rPr>
      </w:pPr>
      <w:r w:rsidRPr="00C43AA9">
        <w:rPr>
          <w:rFonts w:ascii="宋体" w:hAnsi="宋体" w:cs="微软雅黑" w:hint="eastAsia"/>
          <w:color w:val="333333"/>
          <w:sz w:val="30"/>
          <w:szCs w:val="30"/>
        </w:rPr>
        <w:lastRenderedPageBreak/>
        <w:t>17、一般公共预算支出表</w:t>
      </w:r>
    </w:p>
    <w:p w14:paraId="2E6C9EE1" w14:textId="77777777" w:rsidR="00E3256A" w:rsidRPr="00C43AA9" w:rsidRDefault="00000000">
      <w:pPr>
        <w:pStyle w:val="ab"/>
        <w:widowControl/>
        <w:shd w:val="clear" w:color="auto" w:fill="FFFFFF"/>
        <w:adjustRightInd w:val="0"/>
        <w:spacing w:beforeAutospacing="0" w:afterAutospacing="0" w:line="600" w:lineRule="exact"/>
        <w:jc w:val="both"/>
        <w:rPr>
          <w:rFonts w:ascii="宋体" w:hAnsi="宋体" w:cs="微软雅黑"/>
          <w:color w:val="333333"/>
          <w:sz w:val="30"/>
          <w:szCs w:val="30"/>
        </w:rPr>
      </w:pPr>
      <w:r w:rsidRPr="00C43AA9">
        <w:rPr>
          <w:rFonts w:ascii="宋体" w:hAnsi="宋体" w:cs="微软雅黑" w:hint="eastAsia"/>
          <w:color w:val="333333"/>
          <w:sz w:val="30"/>
          <w:szCs w:val="30"/>
        </w:rPr>
        <w:t>17A、一般公共预算基本支出表</w:t>
      </w:r>
    </w:p>
    <w:p w14:paraId="1817F841" w14:textId="77777777" w:rsidR="00E3256A" w:rsidRPr="00C43AA9" w:rsidRDefault="00000000">
      <w:pPr>
        <w:pStyle w:val="ab"/>
        <w:widowControl/>
        <w:shd w:val="clear" w:color="auto" w:fill="FFFFFF"/>
        <w:adjustRightInd w:val="0"/>
        <w:spacing w:beforeAutospacing="0" w:afterAutospacing="0" w:line="600" w:lineRule="exact"/>
        <w:jc w:val="both"/>
        <w:rPr>
          <w:rFonts w:ascii="宋体" w:hAnsi="宋体" w:cs="微软雅黑"/>
          <w:color w:val="333333"/>
          <w:sz w:val="30"/>
          <w:szCs w:val="30"/>
        </w:rPr>
      </w:pPr>
      <w:r w:rsidRPr="00C43AA9">
        <w:rPr>
          <w:rFonts w:ascii="宋体" w:hAnsi="宋体" w:cs="微软雅黑" w:hint="eastAsia"/>
          <w:color w:val="333333"/>
          <w:sz w:val="30"/>
          <w:szCs w:val="30"/>
        </w:rPr>
        <w:t>18、一般公共预算基本支出表--人员经费(工资福利支出)(按政府预算经济分类)</w:t>
      </w:r>
    </w:p>
    <w:p w14:paraId="6A9B9945" w14:textId="77777777" w:rsidR="00E3256A" w:rsidRPr="00C43AA9" w:rsidRDefault="00000000">
      <w:pPr>
        <w:pStyle w:val="ab"/>
        <w:widowControl/>
        <w:shd w:val="clear" w:color="auto" w:fill="FFFFFF"/>
        <w:adjustRightInd w:val="0"/>
        <w:spacing w:beforeAutospacing="0" w:afterAutospacing="0" w:line="600" w:lineRule="exact"/>
        <w:jc w:val="both"/>
        <w:rPr>
          <w:rFonts w:ascii="宋体" w:hAnsi="宋体" w:cs="微软雅黑"/>
          <w:color w:val="333333"/>
          <w:sz w:val="30"/>
          <w:szCs w:val="30"/>
        </w:rPr>
      </w:pPr>
      <w:r w:rsidRPr="00C43AA9">
        <w:rPr>
          <w:rFonts w:ascii="宋体" w:hAnsi="宋体" w:cs="微软雅黑" w:hint="eastAsia"/>
          <w:color w:val="333333"/>
          <w:sz w:val="30"/>
          <w:szCs w:val="30"/>
        </w:rPr>
        <w:t>19、一般公共预算基本支出表--人员经费(工资福利支出)(按部门预算经济分类)</w:t>
      </w:r>
    </w:p>
    <w:p w14:paraId="6E53ED17" w14:textId="77777777" w:rsidR="00E3256A" w:rsidRPr="00C43AA9" w:rsidRDefault="00000000">
      <w:pPr>
        <w:pStyle w:val="ab"/>
        <w:widowControl/>
        <w:shd w:val="clear" w:color="auto" w:fill="FFFFFF"/>
        <w:adjustRightInd w:val="0"/>
        <w:spacing w:beforeAutospacing="0" w:afterAutospacing="0" w:line="600" w:lineRule="exact"/>
        <w:jc w:val="both"/>
        <w:rPr>
          <w:rFonts w:ascii="宋体" w:hAnsi="宋体" w:cs="微软雅黑"/>
          <w:color w:val="333333"/>
          <w:sz w:val="30"/>
          <w:szCs w:val="30"/>
        </w:rPr>
      </w:pPr>
      <w:r w:rsidRPr="00C43AA9">
        <w:rPr>
          <w:rFonts w:ascii="宋体" w:hAnsi="宋体" w:cs="微软雅黑" w:hint="eastAsia"/>
          <w:color w:val="333333"/>
          <w:sz w:val="30"/>
          <w:szCs w:val="30"/>
        </w:rPr>
        <w:t>20、一般公共预算基本支出表--人员经费(对个人和家庭的补助)(按政府预算经济分类)</w:t>
      </w:r>
    </w:p>
    <w:p w14:paraId="24BB8351" w14:textId="77777777" w:rsidR="00E3256A" w:rsidRPr="00C43AA9" w:rsidRDefault="00000000">
      <w:pPr>
        <w:pStyle w:val="ab"/>
        <w:widowControl/>
        <w:shd w:val="clear" w:color="auto" w:fill="FFFFFF"/>
        <w:adjustRightInd w:val="0"/>
        <w:spacing w:beforeAutospacing="0" w:afterAutospacing="0" w:line="600" w:lineRule="exact"/>
        <w:jc w:val="both"/>
        <w:rPr>
          <w:rFonts w:ascii="宋体" w:hAnsi="宋体" w:cs="微软雅黑"/>
          <w:color w:val="333333"/>
          <w:sz w:val="30"/>
          <w:szCs w:val="30"/>
        </w:rPr>
      </w:pPr>
      <w:r w:rsidRPr="00C43AA9">
        <w:rPr>
          <w:rFonts w:ascii="宋体" w:hAnsi="宋体" w:cs="微软雅黑" w:hint="eastAsia"/>
          <w:color w:val="333333"/>
          <w:sz w:val="30"/>
          <w:szCs w:val="30"/>
        </w:rPr>
        <w:t>21、一般公共预算基本支出表--人员经费(对个人和家庭的补助)（按部门预算经济分类）</w:t>
      </w:r>
    </w:p>
    <w:p w14:paraId="48A98CEC" w14:textId="77777777" w:rsidR="00E3256A" w:rsidRPr="00C43AA9" w:rsidRDefault="00000000">
      <w:pPr>
        <w:pStyle w:val="ab"/>
        <w:widowControl/>
        <w:shd w:val="clear" w:color="auto" w:fill="FFFFFF"/>
        <w:adjustRightInd w:val="0"/>
        <w:spacing w:beforeAutospacing="0" w:afterAutospacing="0" w:line="600" w:lineRule="exact"/>
        <w:jc w:val="both"/>
        <w:rPr>
          <w:rFonts w:ascii="宋体" w:hAnsi="宋体" w:cs="微软雅黑"/>
          <w:color w:val="333333"/>
          <w:sz w:val="30"/>
          <w:szCs w:val="30"/>
        </w:rPr>
      </w:pPr>
      <w:r w:rsidRPr="00C43AA9">
        <w:rPr>
          <w:rFonts w:ascii="宋体" w:hAnsi="宋体" w:cs="微软雅黑" w:hint="eastAsia"/>
          <w:color w:val="333333"/>
          <w:sz w:val="30"/>
          <w:szCs w:val="30"/>
        </w:rPr>
        <w:t>22、一般公共预算基本支出表--公用经费(商品和服务支出)（按政府预算经济分类）</w:t>
      </w:r>
    </w:p>
    <w:p w14:paraId="2B90130D" w14:textId="77777777" w:rsidR="00E3256A" w:rsidRPr="00C43AA9" w:rsidRDefault="00000000">
      <w:pPr>
        <w:pStyle w:val="ab"/>
        <w:widowControl/>
        <w:shd w:val="clear" w:color="auto" w:fill="FFFFFF"/>
        <w:adjustRightInd w:val="0"/>
        <w:spacing w:beforeAutospacing="0" w:afterAutospacing="0" w:line="600" w:lineRule="exact"/>
        <w:jc w:val="both"/>
        <w:rPr>
          <w:rFonts w:ascii="宋体" w:hAnsi="宋体" w:cs="微软雅黑"/>
          <w:color w:val="333333"/>
          <w:sz w:val="30"/>
          <w:szCs w:val="30"/>
        </w:rPr>
      </w:pPr>
      <w:r w:rsidRPr="00C43AA9">
        <w:rPr>
          <w:rFonts w:ascii="宋体" w:hAnsi="宋体" w:cs="微软雅黑" w:hint="eastAsia"/>
          <w:color w:val="333333"/>
          <w:sz w:val="30"/>
          <w:szCs w:val="30"/>
        </w:rPr>
        <w:t>23、一般公共预算基本支出表--公用经费(商品和服务支出)(按部门预算经济分类)</w:t>
      </w:r>
    </w:p>
    <w:p w14:paraId="5137A0FB" w14:textId="77777777" w:rsidR="00E3256A" w:rsidRPr="00C43AA9" w:rsidRDefault="00000000">
      <w:pPr>
        <w:pStyle w:val="ab"/>
        <w:widowControl/>
        <w:shd w:val="clear" w:color="auto" w:fill="FFFFFF"/>
        <w:adjustRightInd w:val="0"/>
        <w:spacing w:beforeAutospacing="0" w:afterAutospacing="0" w:line="600" w:lineRule="exact"/>
        <w:jc w:val="both"/>
        <w:rPr>
          <w:rFonts w:ascii="宋体" w:hAnsi="宋体" w:cs="微软雅黑"/>
          <w:color w:val="333333"/>
          <w:sz w:val="30"/>
          <w:szCs w:val="30"/>
        </w:rPr>
      </w:pPr>
      <w:r w:rsidRPr="00C43AA9">
        <w:rPr>
          <w:rFonts w:ascii="宋体" w:hAnsi="宋体" w:cs="微软雅黑" w:hint="eastAsia"/>
          <w:color w:val="333333"/>
          <w:sz w:val="30"/>
          <w:szCs w:val="30"/>
        </w:rPr>
        <w:t>24、一般公共预算“三公”经费支出表</w:t>
      </w:r>
    </w:p>
    <w:p w14:paraId="5E278D0E" w14:textId="77777777" w:rsidR="00E3256A" w:rsidRPr="00C43AA9" w:rsidRDefault="00000000">
      <w:pPr>
        <w:pStyle w:val="ab"/>
        <w:widowControl/>
        <w:shd w:val="clear" w:color="auto" w:fill="FFFFFF"/>
        <w:adjustRightInd w:val="0"/>
        <w:spacing w:beforeAutospacing="0" w:afterAutospacing="0" w:line="600" w:lineRule="exact"/>
        <w:jc w:val="both"/>
        <w:rPr>
          <w:rFonts w:ascii="宋体" w:hAnsi="宋体" w:cs="微软雅黑"/>
          <w:color w:val="333333"/>
          <w:sz w:val="30"/>
          <w:szCs w:val="30"/>
        </w:rPr>
      </w:pPr>
      <w:r w:rsidRPr="00C43AA9">
        <w:rPr>
          <w:rFonts w:ascii="宋体" w:hAnsi="宋体" w:cs="微软雅黑" w:hint="eastAsia"/>
          <w:color w:val="333333"/>
          <w:sz w:val="30"/>
          <w:szCs w:val="30"/>
        </w:rPr>
        <w:t>25、政府性基金预算支出表</w:t>
      </w:r>
    </w:p>
    <w:p w14:paraId="2E5B440E" w14:textId="77777777" w:rsidR="00E3256A" w:rsidRPr="00C43AA9" w:rsidRDefault="00000000">
      <w:pPr>
        <w:pStyle w:val="ab"/>
        <w:widowControl/>
        <w:shd w:val="clear" w:color="auto" w:fill="FFFFFF"/>
        <w:adjustRightInd w:val="0"/>
        <w:spacing w:beforeAutospacing="0" w:afterAutospacing="0" w:line="600" w:lineRule="exact"/>
        <w:jc w:val="both"/>
        <w:rPr>
          <w:rFonts w:ascii="宋体" w:hAnsi="宋体" w:cs="微软雅黑"/>
          <w:color w:val="333333"/>
          <w:sz w:val="30"/>
          <w:szCs w:val="30"/>
        </w:rPr>
      </w:pPr>
      <w:r w:rsidRPr="00C43AA9">
        <w:rPr>
          <w:rFonts w:ascii="宋体" w:hAnsi="宋体" w:cs="微软雅黑" w:hint="eastAsia"/>
          <w:color w:val="333333"/>
          <w:sz w:val="30"/>
          <w:szCs w:val="30"/>
        </w:rPr>
        <w:t>26、政府性基金预算支出分类汇总表（按政府预算经济分类）</w:t>
      </w:r>
    </w:p>
    <w:p w14:paraId="7E4E8B20" w14:textId="77777777" w:rsidR="00E3256A" w:rsidRPr="00C43AA9" w:rsidRDefault="00000000">
      <w:pPr>
        <w:pStyle w:val="ab"/>
        <w:widowControl/>
        <w:shd w:val="clear" w:color="auto" w:fill="FFFFFF"/>
        <w:adjustRightInd w:val="0"/>
        <w:spacing w:beforeAutospacing="0" w:afterAutospacing="0" w:line="600" w:lineRule="exact"/>
        <w:jc w:val="both"/>
        <w:rPr>
          <w:rFonts w:ascii="宋体" w:hAnsi="宋体" w:cs="微软雅黑"/>
          <w:color w:val="333333"/>
          <w:sz w:val="30"/>
          <w:szCs w:val="30"/>
        </w:rPr>
      </w:pPr>
      <w:r w:rsidRPr="00C43AA9">
        <w:rPr>
          <w:rFonts w:ascii="宋体" w:hAnsi="宋体" w:cs="微软雅黑" w:hint="eastAsia"/>
          <w:color w:val="333333"/>
          <w:sz w:val="30"/>
          <w:szCs w:val="30"/>
        </w:rPr>
        <w:t>27、政府性基金预算支出分类汇总表（按政府预算经济分类）政府性基金（部门预算）</w:t>
      </w:r>
    </w:p>
    <w:p w14:paraId="263C33C0" w14:textId="77777777" w:rsidR="00E3256A" w:rsidRPr="00C43AA9" w:rsidRDefault="00000000">
      <w:pPr>
        <w:pStyle w:val="ab"/>
        <w:widowControl/>
        <w:shd w:val="clear" w:color="auto" w:fill="FFFFFF"/>
        <w:adjustRightInd w:val="0"/>
        <w:spacing w:beforeAutospacing="0" w:afterAutospacing="0" w:line="600" w:lineRule="exact"/>
        <w:jc w:val="both"/>
        <w:rPr>
          <w:rFonts w:ascii="宋体" w:hAnsi="宋体" w:cs="微软雅黑"/>
          <w:color w:val="333333"/>
          <w:sz w:val="30"/>
          <w:szCs w:val="30"/>
        </w:rPr>
      </w:pPr>
      <w:r w:rsidRPr="00C43AA9">
        <w:rPr>
          <w:rFonts w:ascii="宋体" w:hAnsi="宋体" w:cs="微软雅黑" w:hint="eastAsia"/>
          <w:color w:val="333333"/>
          <w:sz w:val="30"/>
          <w:szCs w:val="30"/>
        </w:rPr>
        <w:t>28、国有资本经营预算表</w:t>
      </w:r>
    </w:p>
    <w:p w14:paraId="6E9A2098" w14:textId="77777777" w:rsidR="00E3256A" w:rsidRPr="00C43AA9" w:rsidRDefault="00000000">
      <w:pPr>
        <w:pStyle w:val="ab"/>
        <w:widowControl/>
        <w:shd w:val="clear" w:color="auto" w:fill="FFFFFF"/>
        <w:adjustRightInd w:val="0"/>
        <w:spacing w:beforeAutospacing="0" w:afterAutospacing="0" w:line="600" w:lineRule="exact"/>
        <w:jc w:val="both"/>
        <w:rPr>
          <w:rFonts w:ascii="宋体" w:hAnsi="宋体" w:cs="微软雅黑"/>
          <w:color w:val="333333"/>
          <w:sz w:val="30"/>
          <w:szCs w:val="30"/>
        </w:rPr>
      </w:pPr>
      <w:r w:rsidRPr="00C43AA9">
        <w:rPr>
          <w:rFonts w:ascii="宋体" w:hAnsi="宋体" w:cs="微软雅黑" w:hint="eastAsia"/>
          <w:color w:val="333333"/>
          <w:sz w:val="30"/>
          <w:szCs w:val="30"/>
        </w:rPr>
        <w:t>29、财政专户管理资金预算支出表</w:t>
      </w:r>
    </w:p>
    <w:p w14:paraId="29E14AE0" w14:textId="77777777" w:rsidR="00E3256A" w:rsidRPr="00C43AA9" w:rsidRDefault="00000000">
      <w:pPr>
        <w:pStyle w:val="ab"/>
        <w:widowControl/>
        <w:shd w:val="clear" w:color="auto" w:fill="FFFFFF"/>
        <w:adjustRightInd w:val="0"/>
        <w:spacing w:beforeAutospacing="0" w:afterAutospacing="0" w:line="600" w:lineRule="exact"/>
        <w:jc w:val="both"/>
        <w:rPr>
          <w:rFonts w:ascii="宋体" w:hAnsi="宋体" w:cs="微软雅黑"/>
          <w:color w:val="333333"/>
          <w:sz w:val="30"/>
          <w:szCs w:val="30"/>
        </w:rPr>
      </w:pPr>
      <w:r w:rsidRPr="00C43AA9">
        <w:rPr>
          <w:rFonts w:ascii="宋体" w:hAnsi="宋体" w:cs="微软雅黑" w:hint="eastAsia"/>
          <w:color w:val="333333"/>
          <w:sz w:val="30"/>
          <w:szCs w:val="30"/>
        </w:rPr>
        <w:t>30、单位资金支出预算表</w:t>
      </w:r>
    </w:p>
    <w:p w14:paraId="43023D54" w14:textId="77777777" w:rsidR="00E3256A" w:rsidRPr="00C43AA9" w:rsidRDefault="00000000">
      <w:pPr>
        <w:pStyle w:val="ab"/>
        <w:widowControl/>
        <w:shd w:val="clear" w:color="auto" w:fill="FFFFFF"/>
        <w:adjustRightInd w:val="0"/>
        <w:spacing w:beforeAutospacing="0" w:afterAutospacing="0" w:line="600" w:lineRule="exact"/>
        <w:jc w:val="both"/>
        <w:rPr>
          <w:rFonts w:ascii="宋体" w:hAnsi="宋体" w:cs="微软雅黑"/>
          <w:color w:val="333333"/>
          <w:sz w:val="30"/>
          <w:szCs w:val="30"/>
        </w:rPr>
      </w:pPr>
      <w:r w:rsidRPr="00C43AA9">
        <w:rPr>
          <w:rFonts w:ascii="宋体" w:hAnsi="宋体" w:cs="微软雅黑" w:hint="eastAsia"/>
          <w:color w:val="333333"/>
          <w:sz w:val="30"/>
          <w:szCs w:val="30"/>
        </w:rPr>
        <w:lastRenderedPageBreak/>
        <w:t>31、专项资金预算汇总表</w:t>
      </w:r>
    </w:p>
    <w:p w14:paraId="47F7A412" w14:textId="77777777" w:rsidR="00E3256A" w:rsidRPr="00C43AA9" w:rsidRDefault="00000000">
      <w:pPr>
        <w:pStyle w:val="ab"/>
        <w:widowControl/>
        <w:shd w:val="clear" w:color="auto" w:fill="FFFFFF"/>
        <w:adjustRightInd w:val="0"/>
        <w:spacing w:beforeAutospacing="0" w:afterAutospacing="0" w:line="600" w:lineRule="exact"/>
        <w:jc w:val="both"/>
        <w:rPr>
          <w:rFonts w:ascii="宋体" w:hAnsi="宋体" w:cs="微软雅黑"/>
          <w:color w:val="333333"/>
          <w:sz w:val="30"/>
          <w:szCs w:val="30"/>
        </w:rPr>
      </w:pPr>
      <w:r w:rsidRPr="00C43AA9">
        <w:rPr>
          <w:rFonts w:ascii="宋体" w:hAnsi="宋体" w:cs="微软雅黑" w:hint="eastAsia"/>
          <w:color w:val="333333"/>
          <w:sz w:val="30"/>
          <w:szCs w:val="30"/>
        </w:rPr>
        <w:t>32、单位新增资产汇总表</w:t>
      </w:r>
    </w:p>
    <w:p w14:paraId="025E173E" w14:textId="77777777" w:rsidR="00E3256A" w:rsidRPr="00C43AA9" w:rsidRDefault="00000000">
      <w:pPr>
        <w:pStyle w:val="ab"/>
        <w:widowControl/>
        <w:shd w:val="clear" w:color="auto" w:fill="FFFFFF"/>
        <w:adjustRightInd w:val="0"/>
        <w:spacing w:beforeAutospacing="0" w:afterAutospacing="0" w:line="600" w:lineRule="exact"/>
        <w:jc w:val="both"/>
        <w:rPr>
          <w:rFonts w:ascii="宋体" w:hAnsi="宋体" w:cs="微软雅黑"/>
          <w:color w:val="333333"/>
          <w:sz w:val="30"/>
          <w:szCs w:val="30"/>
        </w:rPr>
      </w:pPr>
      <w:r w:rsidRPr="00C43AA9">
        <w:rPr>
          <w:rFonts w:ascii="宋体" w:hAnsi="宋体" w:cs="微软雅黑" w:hint="eastAsia"/>
          <w:color w:val="333333"/>
          <w:sz w:val="30"/>
          <w:szCs w:val="30"/>
        </w:rPr>
        <w:t>33、政府采购预算表</w:t>
      </w:r>
    </w:p>
    <w:p w14:paraId="6EAE4AAF" w14:textId="77777777" w:rsidR="00E3256A" w:rsidRPr="00C43AA9" w:rsidRDefault="00000000">
      <w:pPr>
        <w:pStyle w:val="ab"/>
        <w:widowControl/>
        <w:shd w:val="clear" w:color="auto" w:fill="FFFFFF"/>
        <w:adjustRightInd w:val="0"/>
        <w:spacing w:beforeAutospacing="0" w:afterAutospacing="0" w:line="600" w:lineRule="exact"/>
        <w:jc w:val="both"/>
        <w:rPr>
          <w:rFonts w:ascii="宋体" w:hAnsi="宋体" w:cs="微软雅黑"/>
          <w:b/>
          <w:bCs/>
          <w:color w:val="333333"/>
          <w:sz w:val="30"/>
          <w:szCs w:val="30"/>
        </w:rPr>
      </w:pPr>
      <w:r w:rsidRPr="00C43AA9">
        <w:rPr>
          <w:rFonts w:ascii="宋体" w:hAnsi="宋体" w:cs="微软雅黑" w:hint="eastAsia"/>
          <w:b/>
          <w:bCs/>
          <w:color w:val="333333"/>
          <w:sz w:val="30"/>
          <w:szCs w:val="30"/>
        </w:rPr>
        <w:t>二、附表</w:t>
      </w:r>
    </w:p>
    <w:p w14:paraId="2F741F60" w14:textId="77777777" w:rsidR="00E3256A" w:rsidRPr="00C43AA9" w:rsidRDefault="00000000">
      <w:pPr>
        <w:pStyle w:val="ab"/>
        <w:widowControl/>
        <w:shd w:val="clear" w:color="auto" w:fill="FFFFFF"/>
        <w:adjustRightInd w:val="0"/>
        <w:spacing w:beforeAutospacing="0" w:afterAutospacing="0" w:line="600" w:lineRule="exact"/>
        <w:jc w:val="both"/>
        <w:rPr>
          <w:rFonts w:ascii="宋体" w:hAnsi="宋体" w:cs="微软雅黑"/>
          <w:color w:val="333333"/>
          <w:sz w:val="30"/>
          <w:szCs w:val="30"/>
        </w:rPr>
      </w:pPr>
      <w:r w:rsidRPr="00C43AA9">
        <w:rPr>
          <w:rFonts w:ascii="宋体" w:hAnsi="宋体" w:cs="微软雅黑" w:hint="eastAsia"/>
          <w:color w:val="333333"/>
          <w:sz w:val="30"/>
          <w:szCs w:val="30"/>
        </w:rPr>
        <w:t>1</w:t>
      </w:r>
      <w:r w:rsidRPr="00C43AA9">
        <w:rPr>
          <w:rFonts w:ascii="宋体" w:hAnsi="宋体" w:cs="微软雅黑" w:hint="eastAsia"/>
          <w:color w:val="333333"/>
          <w:sz w:val="30"/>
          <w:szCs w:val="30"/>
        </w:rPr>
        <w:tab/>
        <w:t>政府购买服务支出预算表</w:t>
      </w:r>
    </w:p>
    <w:p w14:paraId="14E483C3" w14:textId="77777777" w:rsidR="00E3256A" w:rsidRPr="00C43AA9" w:rsidRDefault="00000000">
      <w:pPr>
        <w:pStyle w:val="ab"/>
        <w:widowControl/>
        <w:shd w:val="clear" w:color="auto" w:fill="FFFFFF"/>
        <w:adjustRightInd w:val="0"/>
        <w:spacing w:beforeAutospacing="0" w:afterAutospacing="0" w:line="600" w:lineRule="exact"/>
        <w:jc w:val="both"/>
        <w:rPr>
          <w:rFonts w:ascii="宋体" w:hAnsi="宋体" w:cs="微软雅黑"/>
          <w:color w:val="333333"/>
          <w:sz w:val="30"/>
          <w:szCs w:val="30"/>
        </w:rPr>
      </w:pPr>
      <w:r w:rsidRPr="00C43AA9">
        <w:rPr>
          <w:rFonts w:ascii="宋体" w:hAnsi="宋体" w:cs="微软雅黑" w:hint="eastAsia"/>
          <w:color w:val="333333"/>
          <w:sz w:val="30"/>
          <w:szCs w:val="30"/>
        </w:rPr>
        <w:t>2</w:t>
      </w:r>
      <w:r w:rsidRPr="00C43AA9">
        <w:rPr>
          <w:rFonts w:ascii="宋体" w:hAnsi="宋体" w:cs="微软雅黑" w:hint="eastAsia"/>
          <w:color w:val="333333"/>
          <w:sz w:val="30"/>
          <w:szCs w:val="30"/>
        </w:rPr>
        <w:tab/>
        <w:t>单位资产及设备情况表</w:t>
      </w:r>
    </w:p>
    <w:p w14:paraId="1D9F9A2C" w14:textId="77777777" w:rsidR="00E3256A" w:rsidRPr="00C43AA9" w:rsidRDefault="00000000">
      <w:pPr>
        <w:pStyle w:val="ab"/>
        <w:widowControl/>
        <w:shd w:val="clear" w:color="auto" w:fill="FFFFFF"/>
        <w:adjustRightInd w:val="0"/>
        <w:spacing w:beforeAutospacing="0" w:afterAutospacing="0" w:line="600" w:lineRule="exact"/>
        <w:jc w:val="both"/>
        <w:rPr>
          <w:rFonts w:ascii="宋体" w:hAnsi="宋体" w:cs="微软雅黑"/>
          <w:color w:val="333333"/>
          <w:sz w:val="30"/>
          <w:szCs w:val="30"/>
        </w:rPr>
      </w:pPr>
      <w:r w:rsidRPr="00C43AA9">
        <w:rPr>
          <w:rFonts w:ascii="宋体" w:hAnsi="宋体" w:cs="微软雅黑" w:hint="eastAsia"/>
          <w:color w:val="333333"/>
          <w:sz w:val="30"/>
          <w:szCs w:val="30"/>
        </w:rPr>
        <w:t>3</w:t>
      </w:r>
      <w:r w:rsidRPr="00C43AA9">
        <w:rPr>
          <w:rFonts w:ascii="宋体" w:hAnsi="宋体" w:cs="微软雅黑" w:hint="eastAsia"/>
          <w:color w:val="333333"/>
          <w:sz w:val="30"/>
          <w:szCs w:val="30"/>
        </w:rPr>
        <w:tab/>
        <w:t>单位人员信息情况表</w:t>
      </w:r>
    </w:p>
    <w:p w14:paraId="0EEA44A8" w14:textId="77777777" w:rsidR="00E3256A" w:rsidRPr="00C43AA9" w:rsidRDefault="00000000">
      <w:pPr>
        <w:pStyle w:val="ab"/>
        <w:widowControl/>
        <w:shd w:val="clear" w:color="auto" w:fill="FFFFFF"/>
        <w:adjustRightInd w:val="0"/>
        <w:spacing w:beforeAutospacing="0" w:afterAutospacing="0" w:line="600" w:lineRule="exact"/>
        <w:jc w:val="both"/>
        <w:rPr>
          <w:rFonts w:ascii="宋体" w:hAnsi="宋体" w:cs="微软雅黑"/>
          <w:color w:val="333333"/>
          <w:sz w:val="30"/>
          <w:szCs w:val="30"/>
        </w:rPr>
      </w:pPr>
      <w:r w:rsidRPr="00C43AA9">
        <w:rPr>
          <w:rFonts w:ascii="宋体" w:hAnsi="宋体" w:cs="微软雅黑" w:hint="eastAsia"/>
          <w:color w:val="333333"/>
          <w:sz w:val="30"/>
          <w:szCs w:val="30"/>
        </w:rPr>
        <w:t>4</w:t>
      </w:r>
      <w:r w:rsidRPr="00C43AA9">
        <w:rPr>
          <w:rFonts w:ascii="宋体" w:hAnsi="宋体" w:cs="微软雅黑" w:hint="eastAsia"/>
          <w:color w:val="333333"/>
          <w:sz w:val="30"/>
          <w:szCs w:val="30"/>
        </w:rPr>
        <w:tab/>
        <w:t>项目支出绩效目标表</w:t>
      </w:r>
    </w:p>
    <w:p w14:paraId="4C589D20" w14:textId="77777777" w:rsidR="00E3256A" w:rsidRPr="00C43AA9" w:rsidRDefault="00000000">
      <w:pPr>
        <w:pStyle w:val="ab"/>
        <w:widowControl/>
        <w:shd w:val="clear" w:color="auto" w:fill="FFFFFF"/>
        <w:adjustRightInd w:val="0"/>
        <w:spacing w:beforeAutospacing="0" w:afterAutospacing="0" w:line="600" w:lineRule="exact"/>
        <w:jc w:val="both"/>
        <w:rPr>
          <w:rFonts w:ascii="宋体" w:hAnsi="宋体" w:cs="微软雅黑"/>
          <w:color w:val="333333"/>
          <w:sz w:val="30"/>
          <w:szCs w:val="30"/>
        </w:rPr>
      </w:pPr>
      <w:r w:rsidRPr="00C43AA9">
        <w:rPr>
          <w:rFonts w:ascii="宋体" w:hAnsi="宋体" w:cs="微软雅黑" w:hint="eastAsia"/>
          <w:color w:val="333333"/>
          <w:sz w:val="30"/>
          <w:szCs w:val="30"/>
        </w:rPr>
        <w:t>5</w:t>
      </w:r>
      <w:r w:rsidRPr="00C43AA9">
        <w:rPr>
          <w:rFonts w:ascii="宋体" w:hAnsi="宋体" w:cs="微软雅黑" w:hint="eastAsia"/>
          <w:color w:val="333333"/>
          <w:sz w:val="30"/>
          <w:szCs w:val="30"/>
        </w:rPr>
        <w:tab/>
        <w:t>部门整体支出绩效目标表</w:t>
      </w:r>
    </w:p>
    <w:p w14:paraId="7E90A206" w14:textId="77777777" w:rsidR="00E3256A" w:rsidRPr="00C43AA9" w:rsidRDefault="00000000">
      <w:pPr>
        <w:pStyle w:val="ab"/>
        <w:widowControl/>
        <w:shd w:val="clear" w:color="auto" w:fill="FFFFFF"/>
        <w:adjustRightInd w:val="0"/>
        <w:spacing w:beforeAutospacing="0" w:afterAutospacing="0" w:line="600" w:lineRule="exact"/>
        <w:jc w:val="both"/>
        <w:rPr>
          <w:rFonts w:ascii="宋体" w:hAnsi="宋体" w:cs="微软雅黑"/>
          <w:color w:val="333333"/>
          <w:sz w:val="30"/>
          <w:szCs w:val="30"/>
        </w:rPr>
      </w:pPr>
      <w:r w:rsidRPr="00C43AA9">
        <w:rPr>
          <w:rFonts w:ascii="宋体" w:hAnsi="宋体" w:cs="微软雅黑" w:hint="eastAsia"/>
          <w:color w:val="333333"/>
          <w:sz w:val="30"/>
          <w:szCs w:val="30"/>
        </w:rPr>
        <w:t>注：以上部门预算报表中，空表表示本部门无相关收支情况。</w:t>
      </w:r>
    </w:p>
    <w:p w14:paraId="0DA4B260" w14:textId="77777777" w:rsidR="00E3256A" w:rsidRPr="00C43AA9" w:rsidRDefault="00000000">
      <w:pPr>
        <w:widowControl/>
        <w:spacing w:line="600" w:lineRule="exact"/>
        <w:rPr>
          <w:rFonts w:eastAsia="方正小标宋_GBK"/>
          <w:bCs/>
          <w:kern w:val="0"/>
          <w:sz w:val="36"/>
          <w:szCs w:val="36"/>
        </w:rPr>
      </w:pPr>
      <w:r w:rsidRPr="00C43AA9">
        <w:rPr>
          <w:rFonts w:eastAsia="方正小标宋_GBK"/>
          <w:bCs/>
          <w:kern w:val="0"/>
          <w:sz w:val="36"/>
          <w:szCs w:val="36"/>
        </w:rPr>
        <w:br w:type="page"/>
      </w:r>
    </w:p>
    <w:p w14:paraId="025BB976" w14:textId="77777777" w:rsidR="00E3256A" w:rsidRPr="00C43AA9" w:rsidRDefault="00000000">
      <w:pPr>
        <w:widowControl/>
        <w:spacing w:line="440" w:lineRule="exact"/>
        <w:ind w:firstLineChars="200" w:firstLine="562"/>
        <w:rPr>
          <w:rFonts w:ascii="宋体" w:hAnsi="宋体" w:cs="宋体"/>
          <w:b/>
          <w:bCs/>
          <w:kern w:val="0"/>
          <w:sz w:val="28"/>
          <w:szCs w:val="28"/>
        </w:rPr>
      </w:pPr>
      <w:r w:rsidRPr="00C43AA9">
        <w:rPr>
          <w:rFonts w:ascii="宋体" w:hAnsi="宋体" w:cs="宋体" w:hint="eastAsia"/>
          <w:b/>
          <w:bCs/>
          <w:kern w:val="0"/>
          <w:sz w:val="28"/>
          <w:szCs w:val="28"/>
        </w:rPr>
        <w:lastRenderedPageBreak/>
        <w:t>第一部分2022年部门预算说明</w:t>
      </w:r>
    </w:p>
    <w:p w14:paraId="13E69A45" w14:textId="77777777" w:rsidR="00E3256A" w:rsidRPr="00C43AA9" w:rsidRDefault="00000000">
      <w:pPr>
        <w:widowControl/>
        <w:spacing w:line="440" w:lineRule="exact"/>
        <w:ind w:firstLineChars="200" w:firstLine="562"/>
        <w:jc w:val="left"/>
        <w:rPr>
          <w:rFonts w:ascii="宋体" w:hAnsi="宋体" w:cs="宋体"/>
          <w:b/>
          <w:kern w:val="0"/>
          <w:sz w:val="28"/>
          <w:szCs w:val="28"/>
        </w:rPr>
      </w:pPr>
      <w:r w:rsidRPr="00C43AA9">
        <w:rPr>
          <w:rFonts w:ascii="宋体" w:hAnsi="宋体" w:cs="宋体" w:hint="eastAsia"/>
          <w:b/>
          <w:kern w:val="0"/>
          <w:sz w:val="28"/>
          <w:szCs w:val="28"/>
        </w:rPr>
        <w:t>一、部门基本概况</w:t>
      </w:r>
    </w:p>
    <w:p w14:paraId="10B8F79A" w14:textId="77777777" w:rsidR="00E3256A" w:rsidRPr="00C43AA9" w:rsidRDefault="00000000">
      <w:pPr>
        <w:widowControl/>
        <w:shd w:val="clear" w:color="auto" w:fill="FFFFFF"/>
        <w:spacing w:line="440" w:lineRule="exact"/>
        <w:ind w:firstLineChars="200" w:firstLine="562"/>
        <w:jc w:val="left"/>
        <w:rPr>
          <w:rFonts w:ascii="宋体" w:hAnsi="宋体" w:cs="宋体"/>
          <w:b/>
          <w:bCs/>
          <w:color w:val="333333"/>
          <w:kern w:val="0"/>
          <w:sz w:val="28"/>
          <w:szCs w:val="28"/>
        </w:rPr>
      </w:pPr>
      <w:r w:rsidRPr="00C43AA9">
        <w:rPr>
          <w:rFonts w:ascii="宋体" w:hAnsi="宋体" w:cs="宋体" w:hint="eastAsia"/>
          <w:b/>
          <w:sz w:val="28"/>
          <w:szCs w:val="28"/>
        </w:rPr>
        <w:t>（一）职能职责。</w:t>
      </w:r>
    </w:p>
    <w:p w14:paraId="22FF91B5" w14:textId="77777777" w:rsidR="00E3256A" w:rsidRPr="00C43AA9" w:rsidRDefault="00000000">
      <w:pPr>
        <w:widowControl/>
        <w:shd w:val="clear" w:color="auto" w:fill="FFFFFF"/>
        <w:spacing w:line="440" w:lineRule="exact"/>
        <w:ind w:firstLineChars="200" w:firstLine="560"/>
        <w:jc w:val="left"/>
        <w:rPr>
          <w:rFonts w:ascii="宋体" w:hAnsi="宋体" w:cs="宋体"/>
          <w:sz w:val="28"/>
          <w:szCs w:val="28"/>
        </w:rPr>
      </w:pPr>
      <w:r w:rsidRPr="00C43AA9">
        <w:rPr>
          <w:rFonts w:ascii="宋体" w:hAnsi="宋体" w:cs="宋体" w:hint="eastAsia"/>
          <w:sz w:val="28"/>
          <w:szCs w:val="28"/>
        </w:rPr>
        <w:t>桃源县政协办公室是政协桃源县委员会的工作机构，承担为桃源县政协履行政治协商、民主监督、参政议政职能服务的各项工作。</w:t>
      </w:r>
    </w:p>
    <w:p w14:paraId="4185A086" w14:textId="77777777" w:rsidR="00E3256A" w:rsidRPr="00C43AA9" w:rsidRDefault="00000000">
      <w:pPr>
        <w:widowControl/>
        <w:shd w:val="clear" w:color="auto" w:fill="FFFFFF"/>
        <w:spacing w:line="440" w:lineRule="exact"/>
        <w:ind w:firstLineChars="200" w:firstLine="560"/>
        <w:jc w:val="left"/>
        <w:rPr>
          <w:rFonts w:ascii="宋体" w:hAnsi="宋体" w:cs="宋体"/>
          <w:sz w:val="28"/>
          <w:szCs w:val="28"/>
        </w:rPr>
      </w:pPr>
      <w:r w:rsidRPr="00C43AA9">
        <w:rPr>
          <w:rFonts w:ascii="宋体" w:hAnsi="宋体" w:cs="宋体" w:hint="eastAsia"/>
          <w:sz w:val="28"/>
          <w:szCs w:val="28"/>
        </w:rPr>
        <w:t>1、负责县政协全体会议、常务委员会议、主席会议、主席办公会议、常务委员专题会议和专门委员会的会务工作，负责上述会议所形成的决议、决定、建议案的组织实施。</w:t>
      </w:r>
    </w:p>
    <w:p w14:paraId="3E6C115E" w14:textId="77777777" w:rsidR="00E3256A" w:rsidRPr="00C43AA9" w:rsidRDefault="00000000">
      <w:pPr>
        <w:widowControl/>
        <w:shd w:val="clear" w:color="auto" w:fill="FFFFFF"/>
        <w:spacing w:line="440" w:lineRule="exact"/>
        <w:ind w:firstLineChars="200" w:firstLine="560"/>
        <w:jc w:val="left"/>
        <w:rPr>
          <w:rFonts w:ascii="宋体" w:hAnsi="宋体" w:cs="宋体"/>
          <w:sz w:val="28"/>
          <w:szCs w:val="28"/>
        </w:rPr>
      </w:pPr>
      <w:r w:rsidRPr="00C43AA9">
        <w:rPr>
          <w:rFonts w:ascii="宋体" w:hAnsi="宋体" w:cs="宋体" w:hint="eastAsia"/>
          <w:sz w:val="28"/>
          <w:szCs w:val="28"/>
        </w:rPr>
        <w:t>2、协调县政协各专门委员会的工作，充分发挥县政协委员的作用，履行好政治协商、民主监督、参政议政的基本职责。</w:t>
      </w:r>
    </w:p>
    <w:p w14:paraId="52E31113" w14:textId="77777777" w:rsidR="00E3256A" w:rsidRPr="00C43AA9" w:rsidRDefault="00000000">
      <w:pPr>
        <w:widowControl/>
        <w:shd w:val="clear" w:color="auto" w:fill="FFFFFF"/>
        <w:spacing w:line="440" w:lineRule="exact"/>
        <w:ind w:firstLineChars="200" w:firstLine="560"/>
        <w:jc w:val="left"/>
        <w:rPr>
          <w:rFonts w:ascii="宋体" w:hAnsi="宋体" w:cs="宋体"/>
          <w:sz w:val="28"/>
          <w:szCs w:val="28"/>
        </w:rPr>
      </w:pPr>
      <w:r w:rsidRPr="00C43AA9">
        <w:rPr>
          <w:rFonts w:ascii="宋体" w:hAnsi="宋体" w:cs="宋体" w:hint="eastAsia"/>
          <w:sz w:val="28"/>
          <w:szCs w:val="28"/>
        </w:rPr>
        <w:t>3、负责县政协委员进行视察、参观、调查、座谈、学习、研讨等日常活动的服务和具体组织工作。</w:t>
      </w:r>
    </w:p>
    <w:p w14:paraId="6C12DC24" w14:textId="77777777" w:rsidR="00E3256A" w:rsidRPr="00C43AA9" w:rsidRDefault="00000000">
      <w:pPr>
        <w:widowControl/>
        <w:shd w:val="clear" w:color="auto" w:fill="FFFFFF"/>
        <w:spacing w:line="440" w:lineRule="exact"/>
        <w:ind w:firstLineChars="200" w:firstLine="560"/>
        <w:jc w:val="left"/>
        <w:rPr>
          <w:rFonts w:ascii="宋体" w:hAnsi="宋体" w:cs="宋体"/>
          <w:sz w:val="28"/>
          <w:szCs w:val="28"/>
        </w:rPr>
      </w:pPr>
      <w:r w:rsidRPr="00C43AA9">
        <w:rPr>
          <w:rFonts w:ascii="宋体" w:hAnsi="宋体" w:cs="宋体" w:hint="eastAsia"/>
          <w:sz w:val="28"/>
          <w:szCs w:val="28"/>
        </w:rPr>
        <w:t>4、宣传人民政协的方针政策、工作经验以及政协委员的先进事迹，收集和反映县政协委员和各界人士的意见与建议，综合反映社情民意。</w:t>
      </w:r>
    </w:p>
    <w:p w14:paraId="2A9453E8" w14:textId="77777777" w:rsidR="00E3256A" w:rsidRPr="00C43AA9" w:rsidRDefault="00000000">
      <w:pPr>
        <w:widowControl/>
        <w:shd w:val="clear" w:color="auto" w:fill="FFFFFF"/>
        <w:spacing w:line="440" w:lineRule="exact"/>
        <w:ind w:firstLineChars="200" w:firstLine="560"/>
        <w:jc w:val="left"/>
        <w:rPr>
          <w:rFonts w:ascii="宋体" w:hAnsi="宋体" w:cs="宋体"/>
          <w:sz w:val="28"/>
          <w:szCs w:val="28"/>
        </w:rPr>
      </w:pPr>
      <w:r w:rsidRPr="00C43AA9">
        <w:rPr>
          <w:rFonts w:ascii="宋体" w:hAnsi="宋体" w:cs="宋体" w:hint="eastAsia"/>
          <w:sz w:val="28"/>
          <w:szCs w:val="28"/>
        </w:rPr>
        <w:t>5、联系和指导全县各级政协的工作，联系各民主党派、工商联、各人民团体和无党派人士，联系有关部门，互通信息，协调工作，加强合作。</w:t>
      </w:r>
    </w:p>
    <w:p w14:paraId="1763A474" w14:textId="77777777" w:rsidR="00E3256A" w:rsidRPr="00C43AA9" w:rsidRDefault="00000000">
      <w:pPr>
        <w:widowControl/>
        <w:shd w:val="clear" w:color="auto" w:fill="FFFFFF"/>
        <w:spacing w:line="440" w:lineRule="exact"/>
        <w:ind w:firstLineChars="200" w:firstLine="560"/>
        <w:jc w:val="left"/>
        <w:rPr>
          <w:rFonts w:ascii="宋体" w:hAnsi="宋体" w:cs="宋体"/>
          <w:sz w:val="28"/>
          <w:szCs w:val="28"/>
        </w:rPr>
      </w:pPr>
      <w:r w:rsidRPr="00C43AA9">
        <w:rPr>
          <w:rFonts w:ascii="宋体" w:hAnsi="宋体" w:cs="宋体" w:hint="eastAsia"/>
          <w:sz w:val="28"/>
          <w:szCs w:val="28"/>
        </w:rPr>
        <w:t>6、负责县政协开展各项活动的有关后勤服务管理工作和县政协机关行政事务管理工作。</w:t>
      </w:r>
    </w:p>
    <w:p w14:paraId="64A8C051" w14:textId="77777777" w:rsidR="00E3256A" w:rsidRPr="00C43AA9" w:rsidRDefault="00000000">
      <w:pPr>
        <w:widowControl/>
        <w:shd w:val="clear" w:color="auto" w:fill="FFFFFF"/>
        <w:spacing w:line="440" w:lineRule="exact"/>
        <w:ind w:firstLineChars="200" w:firstLine="560"/>
        <w:jc w:val="left"/>
        <w:rPr>
          <w:rFonts w:ascii="宋体" w:hAnsi="宋体" w:cs="宋体"/>
          <w:sz w:val="28"/>
          <w:szCs w:val="28"/>
        </w:rPr>
      </w:pPr>
      <w:r w:rsidRPr="00C43AA9">
        <w:rPr>
          <w:rFonts w:ascii="宋体" w:hAnsi="宋体" w:cs="宋体" w:hint="eastAsia"/>
          <w:sz w:val="28"/>
          <w:szCs w:val="28"/>
        </w:rPr>
        <w:t>7、负责权限范围内的人事任免。</w:t>
      </w:r>
    </w:p>
    <w:p w14:paraId="38E6DCE3" w14:textId="77777777" w:rsidR="00E3256A" w:rsidRPr="00C43AA9" w:rsidRDefault="00000000">
      <w:pPr>
        <w:widowControl/>
        <w:shd w:val="clear" w:color="auto" w:fill="FFFFFF"/>
        <w:spacing w:line="440" w:lineRule="exact"/>
        <w:ind w:firstLineChars="200" w:firstLine="560"/>
        <w:jc w:val="left"/>
        <w:rPr>
          <w:rFonts w:ascii="宋体" w:hAnsi="宋体" w:cs="宋体"/>
          <w:sz w:val="28"/>
          <w:szCs w:val="28"/>
        </w:rPr>
      </w:pPr>
      <w:r w:rsidRPr="00C43AA9">
        <w:rPr>
          <w:rFonts w:ascii="宋体" w:hAnsi="宋体" w:cs="宋体" w:hint="eastAsia"/>
          <w:sz w:val="28"/>
          <w:szCs w:val="28"/>
        </w:rPr>
        <w:t>8、负责接待来访问的海内外有关友好人士和对外联谊工作。</w:t>
      </w:r>
    </w:p>
    <w:p w14:paraId="0BB4B4CE" w14:textId="77777777" w:rsidR="00E3256A" w:rsidRPr="00C43AA9" w:rsidRDefault="00000000">
      <w:pPr>
        <w:widowControl/>
        <w:shd w:val="clear" w:color="auto" w:fill="FFFFFF"/>
        <w:spacing w:line="440" w:lineRule="exact"/>
        <w:ind w:firstLineChars="200" w:firstLine="560"/>
        <w:jc w:val="left"/>
        <w:rPr>
          <w:rFonts w:ascii="宋体" w:hAnsi="宋体" w:cs="宋体"/>
          <w:sz w:val="28"/>
          <w:szCs w:val="28"/>
        </w:rPr>
      </w:pPr>
      <w:r w:rsidRPr="00C43AA9">
        <w:rPr>
          <w:rFonts w:ascii="宋体" w:hAnsi="宋体" w:cs="宋体" w:hint="eastAsia"/>
          <w:sz w:val="28"/>
          <w:szCs w:val="28"/>
        </w:rPr>
        <w:t>9、负责县政协政务公开工作。</w:t>
      </w:r>
    </w:p>
    <w:p w14:paraId="2E88E920" w14:textId="77777777" w:rsidR="00E3256A" w:rsidRPr="00C43AA9" w:rsidRDefault="00000000">
      <w:pPr>
        <w:widowControl/>
        <w:shd w:val="clear" w:color="auto" w:fill="FFFFFF"/>
        <w:spacing w:line="440" w:lineRule="exact"/>
        <w:ind w:firstLineChars="200" w:firstLine="560"/>
        <w:jc w:val="left"/>
        <w:rPr>
          <w:rFonts w:ascii="宋体" w:hAnsi="宋体" w:cs="宋体"/>
          <w:b/>
          <w:sz w:val="28"/>
          <w:szCs w:val="28"/>
        </w:rPr>
      </w:pPr>
      <w:r w:rsidRPr="00C43AA9">
        <w:rPr>
          <w:rFonts w:ascii="宋体" w:hAnsi="宋体" w:cs="宋体" w:hint="eastAsia"/>
          <w:sz w:val="28"/>
          <w:szCs w:val="28"/>
        </w:rPr>
        <w:t>10、承办县政协主席、副主席交办的其它事项。</w:t>
      </w:r>
    </w:p>
    <w:p w14:paraId="5564437F" w14:textId="77777777" w:rsidR="00E3256A" w:rsidRPr="00C43AA9" w:rsidRDefault="00000000">
      <w:pPr>
        <w:widowControl/>
        <w:spacing w:line="440" w:lineRule="exact"/>
        <w:ind w:firstLineChars="200" w:firstLine="562"/>
        <w:jc w:val="left"/>
        <w:rPr>
          <w:rFonts w:ascii="宋体" w:hAnsi="宋体" w:cs="宋体"/>
          <w:b/>
          <w:sz w:val="28"/>
          <w:szCs w:val="28"/>
        </w:rPr>
      </w:pPr>
      <w:r w:rsidRPr="00C43AA9">
        <w:rPr>
          <w:rFonts w:ascii="宋体" w:hAnsi="宋体" w:cs="宋体" w:hint="eastAsia"/>
          <w:b/>
          <w:sz w:val="28"/>
          <w:szCs w:val="28"/>
        </w:rPr>
        <w:t>（二）机构设置。</w:t>
      </w:r>
    </w:p>
    <w:p w14:paraId="027E34EF" w14:textId="77777777" w:rsidR="00E3256A" w:rsidRPr="00C43AA9" w:rsidRDefault="00000000">
      <w:pPr>
        <w:widowControl/>
        <w:shd w:val="clear" w:color="auto" w:fill="FFFFFF"/>
        <w:spacing w:line="440" w:lineRule="exact"/>
        <w:ind w:firstLineChars="200" w:firstLine="560"/>
        <w:jc w:val="left"/>
        <w:rPr>
          <w:rFonts w:ascii="宋体" w:hAnsi="宋体" w:cs="宋体"/>
          <w:b/>
          <w:sz w:val="28"/>
          <w:szCs w:val="28"/>
        </w:rPr>
      </w:pPr>
      <w:r w:rsidRPr="00C43AA9">
        <w:rPr>
          <w:rFonts w:ascii="宋体" w:hAnsi="宋体" w:cs="宋体" w:hint="eastAsia"/>
          <w:sz w:val="28"/>
          <w:szCs w:val="28"/>
        </w:rPr>
        <w:t>根据桃源县编委办核定，政协桃源县委员会由办公室、社会法制和民族宗教委员会、提案委员会、经济科技和外事委员会、文教卫体和文史委员会、委员学习联络委会、农业农村和人口资源环境委员会组成，县政协系县属一级预算行政单位，经费来源由县财政全额拨入，执行行政单位会计制度。县编委办核定编制共29人，其中行政编制22人，工勤编制2人，事业编制5人。年初实有在职人员54人，其中行政编制在</w:t>
      </w:r>
      <w:r w:rsidRPr="00C43AA9">
        <w:rPr>
          <w:rFonts w:ascii="宋体" w:hAnsi="宋体" w:cs="宋体" w:hint="eastAsia"/>
          <w:sz w:val="28"/>
          <w:szCs w:val="28"/>
        </w:rPr>
        <w:lastRenderedPageBreak/>
        <w:t>岗人员47人，工勤编制在岗3人，事业编制4人。另外退休人员31人，再就业援助对象1人，遗属人员2人。本部门无下属单位。</w:t>
      </w:r>
    </w:p>
    <w:p w14:paraId="3EC1677A" w14:textId="77777777" w:rsidR="00E3256A" w:rsidRPr="00C43AA9" w:rsidRDefault="00000000">
      <w:pPr>
        <w:widowControl/>
        <w:spacing w:line="440" w:lineRule="exact"/>
        <w:ind w:firstLineChars="200" w:firstLine="562"/>
        <w:jc w:val="left"/>
        <w:rPr>
          <w:rFonts w:ascii="宋体" w:hAnsi="宋体" w:cs="宋体"/>
          <w:b/>
          <w:kern w:val="0"/>
          <w:sz w:val="28"/>
          <w:szCs w:val="28"/>
        </w:rPr>
      </w:pPr>
      <w:r w:rsidRPr="00C43AA9">
        <w:rPr>
          <w:rFonts w:ascii="宋体" w:hAnsi="宋体" w:cs="宋体" w:hint="eastAsia"/>
          <w:b/>
          <w:kern w:val="0"/>
          <w:sz w:val="28"/>
          <w:szCs w:val="28"/>
        </w:rPr>
        <w:t>二、部门预算单位构成</w:t>
      </w:r>
    </w:p>
    <w:p w14:paraId="1CAB8512" w14:textId="77777777" w:rsidR="00E3256A" w:rsidRPr="00C43AA9" w:rsidRDefault="00000000">
      <w:pPr>
        <w:widowControl/>
        <w:spacing w:line="440" w:lineRule="exact"/>
        <w:ind w:firstLineChars="200" w:firstLine="560"/>
        <w:rPr>
          <w:rFonts w:ascii="宋体" w:hAnsi="宋体" w:cs="宋体"/>
          <w:sz w:val="28"/>
          <w:szCs w:val="28"/>
        </w:rPr>
      </w:pPr>
      <w:r w:rsidRPr="00C43AA9">
        <w:rPr>
          <w:rFonts w:ascii="宋体" w:hAnsi="宋体" w:cs="宋体" w:hint="eastAsia"/>
          <w:sz w:val="28"/>
          <w:szCs w:val="28"/>
        </w:rPr>
        <w:t>桃源县政协只有本级，没有其他预算单位，因此本部门预算仅含本级预算。</w:t>
      </w:r>
    </w:p>
    <w:p w14:paraId="7B1CD489" w14:textId="77777777" w:rsidR="00E3256A" w:rsidRPr="00C43AA9" w:rsidRDefault="00000000">
      <w:pPr>
        <w:widowControl/>
        <w:spacing w:line="440" w:lineRule="exact"/>
        <w:ind w:firstLineChars="200" w:firstLine="562"/>
        <w:jc w:val="left"/>
        <w:rPr>
          <w:rFonts w:ascii="宋体" w:hAnsi="宋体" w:cs="宋体"/>
          <w:b/>
          <w:kern w:val="0"/>
          <w:sz w:val="28"/>
          <w:szCs w:val="28"/>
        </w:rPr>
      </w:pPr>
      <w:r w:rsidRPr="00C43AA9">
        <w:rPr>
          <w:rFonts w:ascii="宋体" w:hAnsi="宋体" w:cs="宋体" w:hint="eastAsia"/>
          <w:b/>
          <w:kern w:val="0"/>
          <w:sz w:val="28"/>
          <w:szCs w:val="28"/>
        </w:rPr>
        <w:t>三、部门收支总体情况</w:t>
      </w:r>
    </w:p>
    <w:p w14:paraId="1C12732C" w14:textId="77777777" w:rsidR="00E3256A" w:rsidRPr="00C43AA9" w:rsidRDefault="00000000">
      <w:pPr>
        <w:widowControl/>
        <w:spacing w:line="440" w:lineRule="exact"/>
        <w:ind w:firstLineChars="200" w:firstLine="562"/>
        <w:rPr>
          <w:rFonts w:ascii="宋体" w:hAnsi="宋体" w:cs="宋体"/>
          <w:sz w:val="28"/>
          <w:szCs w:val="28"/>
        </w:rPr>
      </w:pPr>
      <w:r w:rsidRPr="00C43AA9">
        <w:rPr>
          <w:rFonts w:ascii="宋体" w:hAnsi="宋体" w:cs="宋体" w:hint="eastAsia"/>
          <w:b/>
          <w:sz w:val="28"/>
          <w:szCs w:val="28"/>
        </w:rPr>
        <w:t>（一）收入预算：</w:t>
      </w:r>
      <w:r w:rsidRPr="00C43AA9">
        <w:rPr>
          <w:rFonts w:ascii="宋体" w:hAnsi="宋体" w:cs="宋体" w:hint="eastAsia"/>
          <w:sz w:val="28"/>
          <w:szCs w:val="28"/>
        </w:rPr>
        <w:t>包括一般公共预算、政府性基金、国有资本经营预算等财政拨款收入，以及经营收入、事业收入等单位资金。2022年本部门收入预算总计1437.63万元，其中，一般公共预算拨款1437.63万元，政府性基金预算拨款0万元，国有资本经营预算拨款0万元，纳入专户管理的非税收入0万元。收入较去年减少89.13万元，主要原因是2021年有办公楼维修改造项目，而今年没有该项目建设。</w:t>
      </w:r>
    </w:p>
    <w:p w14:paraId="0AD92BF0" w14:textId="77777777" w:rsidR="00E3256A" w:rsidRPr="00C43AA9" w:rsidRDefault="00000000">
      <w:pPr>
        <w:widowControl/>
        <w:spacing w:line="440" w:lineRule="exact"/>
        <w:ind w:firstLineChars="200" w:firstLine="562"/>
        <w:jc w:val="left"/>
        <w:rPr>
          <w:rFonts w:ascii="宋体" w:hAnsi="宋体" w:cs="宋体"/>
          <w:b/>
          <w:bCs/>
          <w:sz w:val="28"/>
          <w:szCs w:val="28"/>
        </w:rPr>
      </w:pPr>
      <w:r w:rsidRPr="00C43AA9">
        <w:rPr>
          <w:rFonts w:ascii="宋体" w:hAnsi="宋体" w:cs="宋体" w:hint="eastAsia"/>
          <w:b/>
          <w:sz w:val="28"/>
          <w:szCs w:val="28"/>
        </w:rPr>
        <w:t>（二）支出预算：</w:t>
      </w:r>
      <w:r w:rsidRPr="00C43AA9">
        <w:rPr>
          <w:rFonts w:ascii="宋体" w:hAnsi="宋体" w:cs="宋体" w:hint="eastAsia"/>
          <w:sz w:val="28"/>
          <w:szCs w:val="28"/>
        </w:rPr>
        <w:t>2022年本部门支出预算总计1437.63万元，其中，一般公共服务1268.66万元，社会保障和就业70.52万元，卫生健康28.6万元，住房保障69.85万元。支出较去年减少89.13万元，主要原因是2021年有办公楼维修改造项目，而今年没有该项目建设。</w:t>
      </w:r>
    </w:p>
    <w:p w14:paraId="48775E91" w14:textId="77777777" w:rsidR="00E3256A" w:rsidRPr="00C43AA9" w:rsidRDefault="00000000">
      <w:pPr>
        <w:widowControl/>
        <w:spacing w:line="440" w:lineRule="exact"/>
        <w:ind w:firstLineChars="200" w:firstLine="562"/>
        <w:jc w:val="left"/>
        <w:rPr>
          <w:rFonts w:ascii="宋体" w:hAnsi="宋体" w:cs="宋体"/>
          <w:b/>
          <w:bCs/>
          <w:sz w:val="28"/>
          <w:szCs w:val="28"/>
        </w:rPr>
      </w:pPr>
      <w:r w:rsidRPr="00C43AA9">
        <w:rPr>
          <w:rFonts w:ascii="宋体" w:hAnsi="宋体" w:cs="宋体" w:hint="eastAsia"/>
          <w:b/>
          <w:bCs/>
          <w:sz w:val="28"/>
          <w:szCs w:val="28"/>
        </w:rPr>
        <w:t>四、一般公共预算拨款支出</w:t>
      </w:r>
    </w:p>
    <w:p w14:paraId="2673CC5A" w14:textId="77777777" w:rsidR="00E3256A" w:rsidRPr="00C43AA9" w:rsidRDefault="00000000">
      <w:pPr>
        <w:widowControl/>
        <w:spacing w:line="440" w:lineRule="exact"/>
        <w:ind w:firstLineChars="200" w:firstLine="560"/>
        <w:jc w:val="left"/>
        <w:rPr>
          <w:rFonts w:ascii="宋体" w:hAnsi="宋体" w:cs="宋体"/>
          <w:sz w:val="28"/>
          <w:szCs w:val="28"/>
        </w:rPr>
      </w:pPr>
      <w:r w:rsidRPr="00C43AA9">
        <w:rPr>
          <w:rFonts w:ascii="宋体" w:hAnsi="宋体" w:cs="宋体" w:hint="eastAsia"/>
          <w:sz w:val="28"/>
          <w:szCs w:val="28"/>
        </w:rPr>
        <w:t>2022年本部门一般公共预算拨款支出预算1437.63万元，其中，一般公共服务支出1268.66万元，占88.25%；社会保障和就业支出70.52万元，占4.91%；卫生健康支出28.6万元，占1.99%；住房保障支出69.85万元，占4.85%。具体安排情况如下：</w:t>
      </w:r>
    </w:p>
    <w:p w14:paraId="43734CD8" w14:textId="77777777" w:rsidR="00E3256A" w:rsidRPr="00C43AA9" w:rsidRDefault="00000000">
      <w:pPr>
        <w:widowControl/>
        <w:spacing w:line="440" w:lineRule="exact"/>
        <w:ind w:firstLineChars="200" w:firstLine="562"/>
        <w:jc w:val="left"/>
        <w:rPr>
          <w:rFonts w:ascii="宋体" w:hAnsi="宋体" w:cs="宋体"/>
          <w:sz w:val="28"/>
          <w:szCs w:val="28"/>
        </w:rPr>
      </w:pPr>
      <w:r w:rsidRPr="00C43AA9">
        <w:rPr>
          <w:rFonts w:ascii="宋体" w:hAnsi="宋体" w:cs="宋体" w:hint="eastAsia"/>
          <w:b/>
          <w:sz w:val="28"/>
          <w:szCs w:val="28"/>
        </w:rPr>
        <w:t>（一）基本支出：</w:t>
      </w:r>
      <w:r w:rsidRPr="00C43AA9">
        <w:rPr>
          <w:rFonts w:ascii="宋体" w:hAnsi="宋体" w:cs="宋体" w:hint="eastAsia"/>
          <w:sz w:val="28"/>
          <w:szCs w:val="28"/>
        </w:rPr>
        <w:t>2022年本部门基本支出预算数1106.63万元，主要是为保障部门正常运转、完成日常工作任务而发生的各项支出，包括用于基本工资、津贴补贴等人员经费以及办公费、印刷费、水电费、办公设备购置等公用经费。其中：工资福利支出831.55万元，主要用于基本工资、津补贴、事业编制人员绩效工资、奖金、社保缴费、住房公积金以及伙食费补助等方面；对个人和家庭的补助支出31.44万元，主要用于遗属人员生活补助以及退休人员节日慰问等方面；公用经费243.64万元主要用于办公费、印刷费、水电费、差旅费、会议费、培训费公务交通费补、劳务费工会经费等方面。</w:t>
      </w:r>
    </w:p>
    <w:p w14:paraId="3957E47E" w14:textId="77777777" w:rsidR="00E3256A" w:rsidRPr="00C43AA9" w:rsidRDefault="00000000">
      <w:pPr>
        <w:widowControl/>
        <w:spacing w:line="440" w:lineRule="exact"/>
        <w:ind w:firstLineChars="200" w:firstLine="562"/>
        <w:jc w:val="left"/>
        <w:rPr>
          <w:rFonts w:ascii="宋体" w:hAnsi="宋体" w:cs="宋体"/>
          <w:sz w:val="28"/>
          <w:szCs w:val="28"/>
        </w:rPr>
      </w:pPr>
      <w:r w:rsidRPr="00C43AA9">
        <w:rPr>
          <w:rFonts w:ascii="宋体" w:hAnsi="宋体" w:cs="宋体" w:hint="eastAsia"/>
          <w:b/>
          <w:sz w:val="28"/>
          <w:szCs w:val="28"/>
        </w:rPr>
        <w:lastRenderedPageBreak/>
        <w:t>（二）项目支出：</w:t>
      </w:r>
      <w:r w:rsidRPr="00C43AA9">
        <w:rPr>
          <w:rFonts w:ascii="宋体" w:hAnsi="宋体" w:cs="宋体" w:hint="eastAsia"/>
          <w:sz w:val="28"/>
          <w:szCs w:val="28"/>
        </w:rPr>
        <w:t>2022年本部门项目支出预算331万元，主要是部门为完成特定行政工作任务或事业发展目标而发生的支出，包括有关事业发展专项、专项业务费等，其中：按项目管理的商品和服务支出311万元，主要用于常委会组成人员工作经费、政协委员活动费、全市主席会议活动费、包乡兼职副主席工作经费、政协监督专项经费、联络联谊经费、调研及宣传经费、专题培训费、县政协十四届二次全会会议等方面。</w:t>
      </w:r>
    </w:p>
    <w:p w14:paraId="7BE5906F" w14:textId="77777777" w:rsidR="00E3256A" w:rsidRPr="00C43AA9" w:rsidRDefault="00000000">
      <w:pPr>
        <w:widowControl/>
        <w:spacing w:line="440" w:lineRule="exact"/>
        <w:ind w:firstLineChars="200" w:firstLine="562"/>
        <w:jc w:val="left"/>
        <w:rPr>
          <w:rFonts w:ascii="宋体" w:hAnsi="宋体" w:cs="宋体"/>
          <w:b/>
          <w:bCs/>
          <w:sz w:val="28"/>
          <w:szCs w:val="28"/>
        </w:rPr>
      </w:pPr>
      <w:r w:rsidRPr="00C43AA9">
        <w:rPr>
          <w:rFonts w:ascii="宋体" w:hAnsi="宋体" w:cs="宋体" w:hint="eastAsia"/>
          <w:b/>
          <w:bCs/>
          <w:sz w:val="28"/>
          <w:szCs w:val="28"/>
        </w:rPr>
        <w:t>五、政府性基金预算支出</w:t>
      </w:r>
    </w:p>
    <w:p w14:paraId="30E2EA49" w14:textId="77777777" w:rsidR="00E3256A" w:rsidRPr="00C43AA9" w:rsidRDefault="00000000">
      <w:pPr>
        <w:widowControl/>
        <w:spacing w:line="440" w:lineRule="exact"/>
        <w:ind w:firstLineChars="200" w:firstLine="560"/>
        <w:jc w:val="left"/>
        <w:rPr>
          <w:rFonts w:ascii="宋体" w:hAnsi="宋体" w:cs="宋体"/>
          <w:sz w:val="28"/>
          <w:szCs w:val="28"/>
        </w:rPr>
      </w:pPr>
      <w:r w:rsidRPr="00C43AA9">
        <w:rPr>
          <w:rFonts w:ascii="宋体" w:hAnsi="宋体" w:cs="宋体" w:hint="eastAsia"/>
          <w:sz w:val="28"/>
          <w:szCs w:val="28"/>
        </w:rPr>
        <w:t>2022年本部门没有政府性基金预算收入，相应没有安排政府性基金预算支出。</w:t>
      </w:r>
    </w:p>
    <w:p w14:paraId="0C42C505" w14:textId="77777777" w:rsidR="00E3256A" w:rsidRPr="00C43AA9" w:rsidRDefault="00000000">
      <w:pPr>
        <w:widowControl/>
        <w:spacing w:line="440" w:lineRule="exact"/>
        <w:ind w:firstLineChars="200" w:firstLine="562"/>
        <w:jc w:val="left"/>
        <w:rPr>
          <w:rFonts w:ascii="宋体" w:hAnsi="宋体" w:cs="宋体"/>
          <w:b/>
          <w:bCs/>
          <w:sz w:val="28"/>
          <w:szCs w:val="28"/>
        </w:rPr>
      </w:pPr>
      <w:r w:rsidRPr="00C43AA9">
        <w:rPr>
          <w:rFonts w:ascii="宋体" w:hAnsi="宋体" w:cs="宋体" w:hint="eastAsia"/>
          <w:b/>
          <w:bCs/>
          <w:sz w:val="28"/>
          <w:szCs w:val="28"/>
        </w:rPr>
        <w:t>六、其他重要事项的情况说明</w:t>
      </w:r>
    </w:p>
    <w:p w14:paraId="788D03C4" w14:textId="77777777" w:rsidR="00E3256A" w:rsidRPr="00C43AA9" w:rsidRDefault="00000000">
      <w:pPr>
        <w:widowControl/>
        <w:spacing w:line="440" w:lineRule="exact"/>
        <w:ind w:firstLineChars="200" w:firstLine="562"/>
        <w:jc w:val="left"/>
        <w:rPr>
          <w:rFonts w:ascii="宋体" w:hAnsi="宋体" w:cs="宋体"/>
          <w:sz w:val="28"/>
          <w:szCs w:val="28"/>
        </w:rPr>
      </w:pPr>
      <w:r w:rsidRPr="00C43AA9">
        <w:rPr>
          <w:rFonts w:ascii="宋体" w:hAnsi="宋体" w:cs="宋体" w:hint="eastAsia"/>
          <w:b/>
          <w:sz w:val="28"/>
          <w:szCs w:val="28"/>
        </w:rPr>
        <w:t>（一）机关运行经费：</w:t>
      </w:r>
      <w:r w:rsidRPr="00C43AA9">
        <w:rPr>
          <w:rFonts w:ascii="宋体" w:hAnsi="宋体" w:cs="宋体" w:hint="eastAsia"/>
          <w:sz w:val="28"/>
          <w:szCs w:val="28"/>
        </w:rPr>
        <w:t>2022年本部门机关运行经费243.64万元，比上年预算增加78.64万元，上升47.66%，主要原因是本单位与2021年相比人员增加，相应机关运行经费比去年有所上升。</w:t>
      </w:r>
    </w:p>
    <w:p w14:paraId="54D663D3" w14:textId="77777777" w:rsidR="00E3256A" w:rsidRPr="00C43AA9" w:rsidRDefault="00000000">
      <w:pPr>
        <w:widowControl/>
        <w:spacing w:line="440" w:lineRule="exact"/>
        <w:ind w:firstLineChars="200" w:firstLine="562"/>
        <w:rPr>
          <w:rFonts w:ascii="宋体" w:hAnsi="宋体" w:cs="宋体"/>
          <w:sz w:val="28"/>
          <w:szCs w:val="28"/>
        </w:rPr>
      </w:pPr>
      <w:r w:rsidRPr="00C43AA9">
        <w:rPr>
          <w:rFonts w:ascii="宋体" w:hAnsi="宋体" w:cs="宋体" w:hint="eastAsia"/>
          <w:b/>
          <w:sz w:val="28"/>
          <w:szCs w:val="28"/>
        </w:rPr>
        <w:t>（二）“三公”经费预算：</w:t>
      </w:r>
      <w:r w:rsidRPr="00C43AA9">
        <w:rPr>
          <w:rFonts w:ascii="宋体" w:hAnsi="宋体" w:cs="宋体" w:hint="eastAsia"/>
          <w:sz w:val="28"/>
          <w:szCs w:val="28"/>
        </w:rPr>
        <w:t>2022年本部门“三公”经费预算数为25万元，其中，公务接待费25万元，公务用车购置及运行费0万元（其中，公务用车购置费0万元，公务用车运行费0万元），因公出国（境）费0万元。2022年“三公”经费预算较2021年持平，主要原因是虽然本单位人员增加，本着厉行节约的原则本年预算没有增加三公经费支出。</w:t>
      </w:r>
    </w:p>
    <w:p w14:paraId="3FC0659A" w14:textId="77777777" w:rsidR="00E3256A" w:rsidRPr="00C43AA9" w:rsidRDefault="00000000">
      <w:pPr>
        <w:widowControl/>
        <w:spacing w:line="440" w:lineRule="exact"/>
        <w:ind w:firstLineChars="200" w:firstLine="562"/>
        <w:rPr>
          <w:rFonts w:ascii="宋体" w:hAnsi="宋体" w:cs="宋体"/>
          <w:kern w:val="0"/>
          <w:sz w:val="28"/>
          <w:szCs w:val="28"/>
        </w:rPr>
      </w:pPr>
      <w:r w:rsidRPr="00C43AA9">
        <w:rPr>
          <w:rFonts w:ascii="宋体" w:hAnsi="宋体" w:cs="宋体" w:hint="eastAsia"/>
          <w:b/>
          <w:sz w:val="28"/>
          <w:szCs w:val="28"/>
        </w:rPr>
        <w:t>（三）一般性支出情况：</w:t>
      </w:r>
      <w:r w:rsidRPr="00C43AA9">
        <w:rPr>
          <w:rFonts w:ascii="宋体" w:hAnsi="宋体" w:cs="宋体" w:hint="eastAsia"/>
          <w:kern w:val="0"/>
          <w:sz w:val="28"/>
          <w:szCs w:val="28"/>
        </w:rPr>
        <w:t>2022年本部门会议费预算</w:t>
      </w:r>
      <w:r w:rsidRPr="00C43AA9">
        <w:rPr>
          <w:rFonts w:ascii="宋体" w:hAnsi="宋体" w:cs="宋体" w:hint="eastAsia"/>
          <w:sz w:val="28"/>
          <w:szCs w:val="28"/>
        </w:rPr>
        <w:t>5</w:t>
      </w:r>
      <w:r w:rsidRPr="00C43AA9">
        <w:rPr>
          <w:rFonts w:ascii="宋体" w:hAnsi="宋体" w:cs="宋体" w:hint="eastAsia"/>
          <w:kern w:val="0"/>
          <w:sz w:val="28"/>
          <w:szCs w:val="28"/>
        </w:rPr>
        <w:t>万元，拟召开</w:t>
      </w:r>
      <w:r w:rsidRPr="00C43AA9">
        <w:rPr>
          <w:rFonts w:ascii="宋体" w:hAnsi="宋体" w:cs="宋体" w:hint="eastAsia"/>
          <w:sz w:val="28"/>
          <w:szCs w:val="28"/>
        </w:rPr>
        <w:t>2</w:t>
      </w:r>
      <w:r w:rsidRPr="00C43AA9">
        <w:rPr>
          <w:rFonts w:ascii="宋体" w:hAnsi="宋体" w:cs="宋体" w:hint="eastAsia"/>
          <w:kern w:val="0"/>
          <w:sz w:val="28"/>
          <w:szCs w:val="28"/>
        </w:rPr>
        <w:t>次会议，人数</w:t>
      </w:r>
      <w:r w:rsidRPr="00C43AA9">
        <w:rPr>
          <w:rFonts w:ascii="宋体" w:hAnsi="宋体" w:cs="宋体" w:hint="eastAsia"/>
          <w:sz w:val="28"/>
          <w:szCs w:val="28"/>
        </w:rPr>
        <w:t>140</w:t>
      </w:r>
      <w:r w:rsidRPr="00C43AA9">
        <w:rPr>
          <w:rFonts w:ascii="宋体" w:hAnsi="宋体" w:cs="宋体" w:hint="eastAsia"/>
          <w:kern w:val="0"/>
          <w:sz w:val="28"/>
          <w:szCs w:val="28"/>
        </w:rPr>
        <w:t>人，内容为政协工作部署会议；培训费预算</w:t>
      </w:r>
      <w:r w:rsidRPr="00C43AA9">
        <w:rPr>
          <w:rFonts w:ascii="宋体" w:hAnsi="宋体" w:cs="宋体" w:hint="eastAsia"/>
          <w:sz w:val="28"/>
          <w:szCs w:val="28"/>
        </w:rPr>
        <w:t>5</w:t>
      </w:r>
      <w:r w:rsidRPr="00C43AA9">
        <w:rPr>
          <w:rFonts w:ascii="宋体" w:hAnsi="宋体" w:cs="宋体" w:hint="eastAsia"/>
          <w:kern w:val="0"/>
          <w:sz w:val="28"/>
          <w:szCs w:val="28"/>
        </w:rPr>
        <w:t>万元，拟开展</w:t>
      </w:r>
      <w:r w:rsidRPr="00C43AA9">
        <w:rPr>
          <w:rFonts w:ascii="宋体" w:hAnsi="宋体" w:cs="宋体" w:hint="eastAsia"/>
          <w:sz w:val="28"/>
          <w:szCs w:val="28"/>
        </w:rPr>
        <w:t>2批次</w:t>
      </w:r>
      <w:r w:rsidRPr="00C43AA9">
        <w:rPr>
          <w:rFonts w:ascii="宋体" w:hAnsi="宋体" w:cs="宋体" w:hint="eastAsia"/>
          <w:kern w:val="0"/>
          <w:sz w:val="28"/>
          <w:szCs w:val="28"/>
        </w:rPr>
        <w:t>培训，人数</w:t>
      </w:r>
      <w:r w:rsidRPr="00C43AA9">
        <w:rPr>
          <w:rFonts w:ascii="宋体" w:hAnsi="宋体" w:cs="宋体" w:hint="eastAsia"/>
          <w:sz w:val="28"/>
          <w:szCs w:val="28"/>
        </w:rPr>
        <w:t>100</w:t>
      </w:r>
      <w:r w:rsidRPr="00C43AA9">
        <w:rPr>
          <w:rFonts w:ascii="宋体" w:hAnsi="宋体" w:cs="宋体" w:hint="eastAsia"/>
          <w:kern w:val="0"/>
          <w:sz w:val="28"/>
          <w:szCs w:val="28"/>
        </w:rPr>
        <w:t>人，内容为政协专干培训及提案工作培训；本单位没有拟举办元宵节等节庆、晚会、论坛、赛事活动，经费预算0万元。</w:t>
      </w:r>
    </w:p>
    <w:p w14:paraId="53069784" w14:textId="77777777" w:rsidR="00E3256A" w:rsidRPr="00C43AA9" w:rsidRDefault="00000000">
      <w:pPr>
        <w:widowControl/>
        <w:spacing w:line="440" w:lineRule="exact"/>
        <w:ind w:firstLineChars="200" w:firstLine="562"/>
        <w:rPr>
          <w:rFonts w:ascii="宋体" w:hAnsi="宋体" w:cs="宋体"/>
          <w:sz w:val="28"/>
          <w:szCs w:val="28"/>
        </w:rPr>
      </w:pPr>
      <w:r w:rsidRPr="00C43AA9">
        <w:rPr>
          <w:rFonts w:ascii="宋体" w:hAnsi="宋体" w:cs="宋体" w:hint="eastAsia"/>
          <w:b/>
          <w:sz w:val="28"/>
          <w:szCs w:val="28"/>
        </w:rPr>
        <w:t>（四）政府采购情况：</w:t>
      </w:r>
      <w:r w:rsidRPr="00C43AA9">
        <w:rPr>
          <w:rFonts w:ascii="宋体" w:hAnsi="宋体" w:cs="宋体" w:hint="eastAsia"/>
          <w:sz w:val="28"/>
          <w:szCs w:val="28"/>
        </w:rPr>
        <w:t>2022年本部门政府采购预算总额90万元，其中，货物类采购预算0万元；工程类采购预算0万元；服务类采购预算90万元。</w:t>
      </w:r>
    </w:p>
    <w:p w14:paraId="3EEF833D" w14:textId="77777777" w:rsidR="00E3256A" w:rsidRPr="00C43AA9" w:rsidRDefault="00000000">
      <w:pPr>
        <w:widowControl/>
        <w:spacing w:line="440" w:lineRule="exact"/>
        <w:ind w:firstLineChars="200" w:firstLine="562"/>
        <w:jc w:val="left"/>
        <w:rPr>
          <w:rFonts w:ascii="宋体" w:hAnsi="宋体" w:cs="宋体"/>
          <w:bCs/>
          <w:kern w:val="0"/>
          <w:sz w:val="28"/>
          <w:szCs w:val="28"/>
        </w:rPr>
      </w:pPr>
      <w:r w:rsidRPr="00C43AA9">
        <w:rPr>
          <w:rFonts w:ascii="宋体" w:hAnsi="宋体" w:cs="宋体" w:hint="eastAsia"/>
          <w:b/>
          <w:sz w:val="28"/>
          <w:szCs w:val="28"/>
        </w:rPr>
        <w:t>（五）国有资产占用使用及新增资产配置情况：</w:t>
      </w:r>
      <w:r w:rsidRPr="00C43AA9">
        <w:rPr>
          <w:rFonts w:ascii="宋体" w:hAnsi="宋体" w:cs="宋体" w:hint="eastAsia"/>
          <w:sz w:val="28"/>
          <w:szCs w:val="28"/>
        </w:rPr>
        <w:t>截至2021年12月底，本部门</w:t>
      </w:r>
      <w:r w:rsidRPr="00C43AA9">
        <w:rPr>
          <w:rFonts w:ascii="宋体" w:hAnsi="宋体" w:cs="宋体" w:hint="eastAsia"/>
          <w:bCs/>
          <w:kern w:val="0"/>
          <w:sz w:val="28"/>
          <w:szCs w:val="28"/>
        </w:rPr>
        <w:t>共有公务用车0辆，其中，机要通信用车0辆，应急保障用车0辆，执法执勤用车0辆，特种专业技术用车0辆，其他按照规定配</w:t>
      </w:r>
      <w:r w:rsidRPr="00C43AA9">
        <w:rPr>
          <w:rFonts w:ascii="宋体" w:hAnsi="宋体" w:cs="宋体" w:hint="eastAsia"/>
          <w:bCs/>
          <w:kern w:val="0"/>
          <w:sz w:val="28"/>
          <w:szCs w:val="28"/>
        </w:rPr>
        <w:lastRenderedPageBreak/>
        <w:t>备的公务用车0辆；单位价值50万元以上通用设备1台，主要是维修改造后的中央空调系统；单位价值100万元以上专用设备0台。2022年拟新增配置公务用车0辆，其中，机要通信用车0辆，应急保障用车0辆，执法执勤用车0辆，特种专业技术用车0辆，其他按照规定配备的公务用车0辆；新增配备单位价值50万元以上通用设备0台，单位价值100万元以上专用设备0台。</w:t>
      </w:r>
    </w:p>
    <w:p w14:paraId="058A7E4D" w14:textId="77777777" w:rsidR="00E3256A" w:rsidRPr="00C43AA9" w:rsidRDefault="00000000">
      <w:pPr>
        <w:widowControl/>
        <w:spacing w:line="440" w:lineRule="exact"/>
        <w:ind w:firstLineChars="200" w:firstLine="562"/>
        <w:jc w:val="left"/>
        <w:rPr>
          <w:rFonts w:ascii="宋体" w:hAnsi="宋体" w:cs="宋体"/>
          <w:bCs/>
          <w:kern w:val="0"/>
          <w:sz w:val="28"/>
          <w:szCs w:val="28"/>
        </w:rPr>
      </w:pPr>
      <w:r w:rsidRPr="00C43AA9">
        <w:rPr>
          <w:rFonts w:ascii="宋体" w:hAnsi="宋体" w:cs="宋体" w:hint="eastAsia"/>
          <w:b/>
          <w:bCs/>
          <w:kern w:val="0"/>
          <w:sz w:val="28"/>
          <w:szCs w:val="28"/>
        </w:rPr>
        <w:t>（六）预算绩效目标说明：</w:t>
      </w:r>
      <w:r w:rsidRPr="00C43AA9">
        <w:rPr>
          <w:rFonts w:ascii="宋体" w:hAnsi="宋体" w:cs="宋体" w:hint="eastAsia"/>
          <w:bCs/>
          <w:kern w:val="0"/>
          <w:sz w:val="28"/>
          <w:szCs w:val="28"/>
        </w:rPr>
        <w:t>本部门所有支出实行绩效目标管理。纳入2022年部门整体支出绩效目标的金额为</w:t>
      </w:r>
      <w:r w:rsidRPr="00C43AA9">
        <w:rPr>
          <w:rFonts w:ascii="宋体" w:hAnsi="宋体" w:cs="宋体" w:hint="eastAsia"/>
          <w:sz w:val="28"/>
          <w:szCs w:val="28"/>
        </w:rPr>
        <w:t>1437.63</w:t>
      </w:r>
      <w:r w:rsidRPr="00C43AA9">
        <w:rPr>
          <w:rFonts w:ascii="宋体" w:hAnsi="宋体" w:cs="宋体" w:hint="eastAsia"/>
          <w:bCs/>
          <w:kern w:val="0"/>
          <w:sz w:val="28"/>
          <w:szCs w:val="28"/>
        </w:rPr>
        <w:t>万元，其中，基本支出</w:t>
      </w:r>
      <w:r w:rsidRPr="00C43AA9">
        <w:rPr>
          <w:rFonts w:ascii="宋体" w:hAnsi="宋体" w:cs="宋体" w:hint="eastAsia"/>
          <w:sz w:val="28"/>
          <w:szCs w:val="28"/>
        </w:rPr>
        <w:t>1106.63</w:t>
      </w:r>
      <w:r w:rsidRPr="00C43AA9">
        <w:rPr>
          <w:rFonts w:ascii="宋体" w:hAnsi="宋体" w:cs="宋体" w:hint="eastAsia"/>
          <w:bCs/>
          <w:kern w:val="0"/>
          <w:sz w:val="28"/>
          <w:szCs w:val="28"/>
        </w:rPr>
        <w:t>万元，项目支出</w:t>
      </w:r>
      <w:r w:rsidRPr="00C43AA9">
        <w:rPr>
          <w:rFonts w:ascii="宋体" w:hAnsi="宋体" w:cs="宋体" w:hint="eastAsia"/>
          <w:sz w:val="28"/>
          <w:szCs w:val="28"/>
        </w:rPr>
        <w:t>331</w:t>
      </w:r>
      <w:r w:rsidRPr="00C43AA9">
        <w:rPr>
          <w:rFonts w:ascii="宋体" w:hAnsi="宋体" w:cs="宋体" w:hint="eastAsia"/>
          <w:bCs/>
          <w:kern w:val="0"/>
          <w:sz w:val="28"/>
          <w:szCs w:val="28"/>
        </w:rPr>
        <w:t>万元，具体绩效目标详见报表。</w:t>
      </w:r>
    </w:p>
    <w:p w14:paraId="2D1BF9DC" w14:textId="77777777" w:rsidR="00E3256A" w:rsidRPr="00C43AA9" w:rsidRDefault="00000000">
      <w:pPr>
        <w:widowControl/>
        <w:spacing w:line="440" w:lineRule="exact"/>
        <w:ind w:firstLineChars="200" w:firstLine="562"/>
        <w:rPr>
          <w:rFonts w:ascii="宋体" w:hAnsi="宋体" w:cs="宋体"/>
          <w:b/>
          <w:bCs/>
          <w:sz w:val="28"/>
          <w:szCs w:val="28"/>
        </w:rPr>
      </w:pPr>
      <w:r w:rsidRPr="00C43AA9">
        <w:rPr>
          <w:rFonts w:ascii="宋体" w:hAnsi="宋体" w:cs="宋体" w:hint="eastAsia"/>
          <w:b/>
          <w:bCs/>
          <w:sz w:val="28"/>
          <w:szCs w:val="28"/>
        </w:rPr>
        <w:t>七、名词解释</w:t>
      </w:r>
    </w:p>
    <w:p w14:paraId="254D3501" w14:textId="77777777" w:rsidR="00E3256A" w:rsidRPr="00C43AA9" w:rsidRDefault="00000000">
      <w:pPr>
        <w:widowControl/>
        <w:shd w:val="clear" w:color="auto" w:fill="FFFFFF"/>
        <w:spacing w:line="440" w:lineRule="exact"/>
        <w:ind w:firstLineChars="200" w:firstLine="560"/>
        <w:rPr>
          <w:rFonts w:ascii="宋体" w:hAnsi="宋体" w:cs="宋体"/>
          <w:bCs/>
          <w:kern w:val="0"/>
          <w:sz w:val="28"/>
          <w:szCs w:val="28"/>
        </w:rPr>
      </w:pPr>
      <w:r w:rsidRPr="00C43AA9">
        <w:rPr>
          <w:rFonts w:ascii="宋体" w:hAnsi="宋体" w:cs="宋体" w:hint="eastAsia"/>
          <w:bCs/>
          <w:kern w:val="0"/>
          <w:sz w:val="28"/>
          <w:szCs w:val="28"/>
        </w:rPr>
        <w:t>1、一般公共预算:是对以税收为主体的财政收入，安排用于保障和改善民生、推动经济社会发展、维护国家安全、维持国家机构正常运转等方面的收支预算。一般公共预算收入即通常所指的“财政收入”，按照2015年1月1日起施行的新《预算法》，改称“一般公共预算收入”。全县一般公共预算收入由地方收入、上划中央收入、上划省级收入三部分构成。</w:t>
      </w:r>
    </w:p>
    <w:p w14:paraId="1DF7372A" w14:textId="77777777" w:rsidR="00E3256A" w:rsidRPr="00C43AA9" w:rsidRDefault="00000000">
      <w:pPr>
        <w:widowControl/>
        <w:shd w:val="clear" w:color="auto" w:fill="FFFFFF"/>
        <w:spacing w:line="440" w:lineRule="exact"/>
        <w:ind w:firstLineChars="200" w:firstLine="560"/>
        <w:rPr>
          <w:rFonts w:ascii="宋体" w:hAnsi="宋体" w:cs="宋体"/>
          <w:bCs/>
          <w:kern w:val="0"/>
          <w:sz w:val="28"/>
          <w:szCs w:val="28"/>
        </w:rPr>
      </w:pPr>
      <w:r w:rsidRPr="00C43AA9">
        <w:rPr>
          <w:rFonts w:ascii="宋体" w:hAnsi="宋体" w:cs="宋体" w:hint="eastAsia"/>
          <w:bCs/>
          <w:kern w:val="0"/>
          <w:sz w:val="28"/>
          <w:szCs w:val="28"/>
        </w:rPr>
        <w:t>2、政府性基金预算:是对依照法律、行政法规的规定在一定期限内向特定对象征收、收取或者以其他方式筹集的资金，专项用于特定公共事业发展的收支预算。应当根据基金项目收入情况和实际支出需要，按基金项目编制，做到以收定支。</w:t>
      </w:r>
    </w:p>
    <w:p w14:paraId="300C0AE5" w14:textId="77777777" w:rsidR="00E3256A" w:rsidRPr="00C43AA9" w:rsidRDefault="00000000">
      <w:pPr>
        <w:widowControl/>
        <w:shd w:val="clear" w:color="auto" w:fill="FFFFFF"/>
        <w:spacing w:line="440" w:lineRule="exact"/>
        <w:ind w:firstLineChars="200" w:firstLine="560"/>
        <w:rPr>
          <w:rFonts w:ascii="宋体" w:hAnsi="宋体" w:cs="宋体"/>
          <w:bCs/>
          <w:kern w:val="0"/>
          <w:sz w:val="28"/>
          <w:szCs w:val="28"/>
        </w:rPr>
      </w:pPr>
      <w:r w:rsidRPr="00C43AA9">
        <w:rPr>
          <w:rFonts w:ascii="宋体" w:hAnsi="宋体" w:cs="宋体" w:hint="eastAsia"/>
          <w:bCs/>
          <w:kern w:val="0"/>
          <w:sz w:val="28"/>
          <w:szCs w:val="28"/>
        </w:rPr>
        <w:t>3、国有资本经营预算:是对国有资本收益作出支出安排的收支预算。应当按照收支平衡的原则编制，不列赤字，并安排资金调入一般公共预算。</w:t>
      </w:r>
    </w:p>
    <w:p w14:paraId="590AB55A" w14:textId="77777777" w:rsidR="00E3256A" w:rsidRPr="00C43AA9" w:rsidRDefault="00000000">
      <w:pPr>
        <w:widowControl/>
        <w:shd w:val="clear" w:color="auto" w:fill="FFFFFF"/>
        <w:spacing w:line="440" w:lineRule="exact"/>
        <w:ind w:firstLineChars="200" w:firstLine="560"/>
        <w:rPr>
          <w:rFonts w:ascii="宋体" w:hAnsi="宋体" w:cs="宋体"/>
          <w:bCs/>
          <w:kern w:val="0"/>
          <w:sz w:val="28"/>
          <w:szCs w:val="28"/>
        </w:rPr>
      </w:pPr>
      <w:r w:rsidRPr="00C43AA9">
        <w:rPr>
          <w:rFonts w:ascii="宋体" w:hAnsi="宋体" w:cs="宋体" w:hint="eastAsia"/>
          <w:bCs/>
          <w:kern w:val="0"/>
          <w:sz w:val="28"/>
          <w:szCs w:val="28"/>
        </w:rPr>
        <w:t>4、社会保险基金预算:是对社会保险缴款、一般公共预算安排和其他方式筹集的资金，专项用于社会保险的收支预算。应当按照统筹层次和社会保险项目分别编制，做到收支平衡。</w:t>
      </w:r>
    </w:p>
    <w:p w14:paraId="0ADC2673" w14:textId="77777777" w:rsidR="00E3256A" w:rsidRPr="00C43AA9" w:rsidRDefault="00000000">
      <w:pPr>
        <w:widowControl/>
        <w:shd w:val="clear" w:color="auto" w:fill="FFFFFF"/>
        <w:spacing w:line="440" w:lineRule="exact"/>
        <w:ind w:firstLineChars="200" w:firstLine="560"/>
        <w:rPr>
          <w:rFonts w:ascii="宋体" w:hAnsi="宋体" w:cs="宋体"/>
          <w:bCs/>
          <w:kern w:val="0"/>
          <w:sz w:val="28"/>
          <w:szCs w:val="28"/>
        </w:rPr>
      </w:pPr>
      <w:r w:rsidRPr="00C43AA9">
        <w:rPr>
          <w:rFonts w:ascii="宋体" w:hAnsi="宋体" w:cs="宋体" w:hint="eastAsia"/>
          <w:bCs/>
          <w:kern w:val="0"/>
          <w:sz w:val="28"/>
          <w:szCs w:val="28"/>
        </w:rPr>
        <w:t>5、基本支出：指为保障机构正常运转、完成日常工作任务而发生的人员支出和公用支出。</w:t>
      </w:r>
    </w:p>
    <w:p w14:paraId="3ABBBAB5" w14:textId="77777777" w:rsidR="00E3256A" w:rsidRPr="00C43AA9" w:rsidRDefault="00000000">
      <w:pPr>
        <w:widowControl/>
        <w:shd w:val="clear" w:color="auto" w:fill="FFFFFF"/>
        <w:spacing w:line="440" w:lineRule="exact"/>
        <w:ind w:firstLineChars="200" w:firstLine="560"/>
        <w:rPr>
          <w:rFonts w:ascii="宋体" w:hAnsi="宋体" w:cs="宋体"/>
          <w:bCs/>
          <w:kern w:val="0"/>
          <w:sz w:val="28"/>
          <w:szCs w:val="28"/>
        </w:rPr>
      </w:pPr>
      <w:r w:rsidRPr="00C43AA9">
        <w:rPr>
          <w:rFonts w:ascii="宋体" w:hAnsi="宋体" w:cs="宋体" w:hint="eastAsia"/>
          <w:bCs/>
          <w:kern w:val="0"/>
          <w:sz w:val="28"/>
          <w:szCs w:val="28"/>
        </w:rPr>
        <w:t>6、项目支出：指在基本支出之外为完成特定行政任务和事业发展目标所发生的支出。</w:t>
      </w:r>
    </w:p>
    <w:p w14:paraId="4EF67CAE" w14:textId="77777777" w:rsidR="00E3256A" w:rsidRPr="00C43AA9" w:rsidRDefault="00000000">
      <w:pPr>
        <w:widowControl/>
        <w:shd w:val="clear" w:color="auto" w:fill="FFFFFF"/>
        <w:spacing w:line="440" w:lineRule="exact"/>
        <w:ind w:firstLineChars="200" w:firstLine="560"/>
        <w:rPr>
          <w:rFonts w:ascii="宋体" w:hAnsi="宋体" w:cs="宋体"/>
          <w:bCs/>
          <w:kern w:val="0"/>
          <w:sz w:val="28"/>
          <w:szCs w:val="28"/>
        </w:rPr>
      </w:pPr>
      <w:r w:rsidRPr="00C43AA9">
        <w:rPr>
          <w:rFonts w:ascii="宋体" w:hAnsi="宋体" w:cs="宋体" w:hint="eastAsia"/>
          <w:bCs/>
          <w:kern w:val="0"/>
          <w:sz w:val="28"/>
          <w:szCs w:val="28"/>
        </w:rPr>
        <w:lastRenderedPageBreak/>
        <w:t>7、“三公”经费：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14:paraId="611A11A0" w14:textId="77777777" w:rsidR="00E3256A" w:rsidRPr="00C43AA9" w:rsidRDefault="00000000">
      <w:pPr>
        <w:widowControl/>
        <w:spacing w:line="440" w:lineRule="exact"/>
        <w:ind w:firstLineChars="200" w:firstLine="560"/>
        <w:rPr>
          <w:rFonts w:ascii="宋体" w:hAnsi="宋体" w:cs="宋体"/>
          <w:bCs/>
          <w:kern w:val="0"/>
          <w:sz w:val="28"/>
          <w:szCs w:val="28"/>
        </w:rPr>
      </w:pPr>
      <w:r w:rsidRPr="00C43AA9">
        <w:rPr>
          <w:rFonts w:ascii="宋体" w:hAnsi="宋体" w:cs="宋体" w:hint="eastAsia"/>
          <w:bCs/>
          <w:kern w:val="0"/>
          <w:sz w:val="28"/>
          <w:szCs w:val="28"/>
        </w:rPr>
        <w:t>8、机关运行经费：机关运行经费指为保障行政单位（包括参照公务员法管理的事业单位）运行，用于购买货物和服务的各项资金。包括办公及印刷费、邮电费、差旅费、会议费、福利费、日常维修费、专用材料费及一般设备购置费、办公用房水电费、公务用车运行维护费及其他费用。</w:t>
      </w:r>
    </w:p>
    <w:p w14:paraId="40230EFA" w14:textId="77777777" w:rsidR="00E3256A" w:rsidRPr="00C43AA9" w:rsidRDefault="00000000">
      <w:pPr>
        <w:widowControl/>
        <w:spacing w:line="440" w:lineRule="exact"/>
        <w:ind w:firstLineChars="200" w:firstLine="562"/>
        <w:rPr>
          <w:rFonts w:eastAsia="方正小标宋_GBK"/>
          <w:b/>
          <w:bCs/>
          <w:kern w:val="0"/>
          <w:sz w:val="36"/>
          <w:szCs w:val="36"/>
        </w:rPr>
      </w:pPr>
      <w:r w:rsidRPr="00C43AA9">
        <w:rPr>
          <w:rFonts w:ascii="宋体" w:hAnsi="宋体" w:cs="宋体" w:hint="eastAsia"/>
          <w:b/>
          <w:bCs/>
          <w:kern w:val="0"/>
          <w:sz w:val="28"/>
          <w:szCs w:val="28"/>
        </w:rPr>
        <w:t>第二部分2022年部门预算表</w:t>
      </w:r>
    </w:p>
    <w:p w14:paraId="1C025D39" w14:textId="77777777" w:rsidR="00E3256A" w:rsidRDefault="00000000">
      <w:pPr>
        <w:widowControl/>
        <w:shd w:val="clear" w:color="auto" w:fill="FFFFFF"/>
        <w:spacing w:line="384" w:lineRule="atLeast"/>
        <w:jc w:val="left"/>
        <w:rPr>
          <w:rFonts w:eastAsia="仿宋_GB2312"/>
          <w:sz w:val="32"/>
          <w:szCs w:val="32"/>
        </w:rPr>
      </w:pPr>
      <w:r w:rsidRPr="00C43AA9">
        <w:rPr>
          <w:rFonts w:eastAsia="仿宋_GB2312" w:hint="eastAsia"/>
          <w:sz w:val="32"/>
          <w:szCs w:val="32"/>
        </w:rPr>
        <w:t>附件：桃源县政协办公室</w:t>
      </w:r>
      <w:r w:rsidRPr="00C43AA9">
        <w:rPr>
          <w:rFonts w:eastAsia="仿宋_GB2312" w:hint="eastAsia"/>
          <w:sz w:val="32"/>
          <w:szCs w:val="32"/>
        </w:rPr>
        <w:t>2022</w:t>
      </w:r>
      <w:r w:rsidRPr="00C43AA9">
        <w:rPr>
          <w:rFonts w:eastAsia="仿宋_GB2312" w:hint="eastAsia"/>
          <w:sz w:val="32"/>
          <w:szCs w:val="32"/>
        </w:rPr>
        <w:t>年部门预算表</w:t>
      </w:r>
    </w:p>
    <w:p w14:paraId="21BF035D" w14:textId="77777777" w:rsidR="00E3256A" w:rsidRDefault="00E3256A">
      <w:pPr>
        <w:spacing w:line="600" w:lineRule="exact"/>
      </w:pPr>
    </w:p>
    <w:p w14:paraId="37F0CE58" w14:textId="77777777" w:rsidR="00E3256A" w:rsidRDefault="00E3256A">
      <w:pPr>
        <w:spacing w:line="600" w:lineRule="exact"/>
      </w:pPr>
    </w:p>
    <w:sectPr w:rsidR="00E3256A">
      <w:headerReference w:type="default" r:id="rId6"/>
      <w:footerReference w:type="even" r:id="rId7"/>
      <w:footerReference w:type="default" r:id="rId8"/>
      <w:pgSz w:w="11905" w:h="16837"/>
      <w:pgMar w:top="1418" w:right="1588" w:bottom="1418" w:left="1588" w:header="720" w:footer="1701" w:gutter="0"/>
      <w:pgNumType w:start="1"/>
      <w:cols w:space="720"/>
      <w:titlePg/>
      <w:docGrid w:linePitch="636" w:charSpace="208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BE941" w14:textId="77777777" w:rsidR="00F61C99" w:rsidRDefault="00F61C99">
      <w:r>
        <w:separator/>
      </w:r>
    </w:p>
  </w:endnote>
  <w:endnote w:type="continuationSeparator" w:id="0">
    <w:p w14:paraId="1C8A8487" w14:textId="77777777" w:rsidR="00F61C99" w:rsidRDefault="00F61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_GBK">
    <w:altName w:val="微软雅黑"/>
    <w:charset w:val="86"/>
    <w:family w:val="script"/>
    <w:pitch w:val="default"/>
    <w:sig w:usb0="00000000" w:usb1="0000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8A1A7" w14:textId="77777777" w:rsidR="00E3256A" w:rsidRDefault="00000000">
    <w:pPr>
      <w:pStyle w:val="a7"/>
      <w:ind w:right="360" w:firstLineChars="100" w:firstLine="280"/>
      <w:rPr>
        <w:rFonts w:ascii="宋体" w:hAnsi="宋体"/>
        <w:sz w:val="28"/>
        <w:szCs w:val="28"/>
      </w:rPr>
    </w:pPr>
    <w:r>
      <w:rPr>
        <w:rStyle w:val="ad"/>
        <w:rFonts w:ascii="宋体" w:hAnsi="宋体" w:hint="eastAsia"/>
        <w:sz w:val="28"/>
        <w:szCs w:val="28"/>
      </w:rPr>
      <w:t>—</w:t>
    </w:r>
    <w:r>
      <w:rPr>
        <w:rFonts w:ascii="宋体" w:hAnsi="宋体"/>
        <w:sz w:val="28"/>
        <w:szCs w:val="28"/>
      </w:rPr>
      <w:fldChar w:fldCharType="begin"/>
    </w:r>
    <w:r>
      <w:rPr>
        <w:rStyle w:val="ad"/>
        <w:rFonts w:ascii="宋体" w:hAnsi="宋体"/>
        <w:sz w:val="28"/>
        <w:szCs w:val="28"/>
      </w:rPr>
      <w:instrText xml:space="preserve"> PAGE </w:instrText>
    </w:r>
    <w:r>
      <w:rPr>
        <w:rFonts w:ascii="宋体" w:hAnsi="宋体"/>
        <w:sz w:val="28"/>
        <w:szCs w:val="28"/>
      </w:rPr>
      <w:fldChar w:fldCharType="separate"/>
    </w:r>
    <w:r>
      <w:rPr>
        <w:rStyle w:val="ad"/>
        <w:rFonts w:ascii="宋体" w:hAnsi="宋体"/>
        <w:sz w:val="28"/>
        <w:szCs w:val="28"/>
      </w:rPr>
      <w:t>2</w:t>
    </w:r>
    <w:r>
      <w:rPr>
        <w:rFonts w:ascii="宋体" w:hAnsi="宋体"/>
        <w:sz w:val="28"/>
        <w:szCs w:val="28"/>
      </w:rPr>
      <w:fldChar w:fldCharType="end"/>
    </w:r>
    <w:r>
      <w:rPr>
        <w:rStyle w:val="ad"/>
        <w:rFonts w:ascii="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59385" w14:textId="77777777" w:rsidR="00E3256A" w:rsidRDefault="00000000">
    <w:pPr>
      <w:pStyle w:val="a7"/>
      <w:ind w:right="280" w:firstLine="360"/>
      <w:jc w:val="right"/>
      <w:rPr>
        <w:rFonts w:ascii="宋体" w:hAnsi="宋体"/>
        <w:sz w:val="28"/>
        <w:szCs w:val="28"/>
      </w:rPr>
    </w:pPr>
    <w:r>
      <w:rPr>
        <w:rStyle w:val="ad"/>
        <w:rFonts w:ascii="宋体" w:hAnsi="宋体" w:hint="eastAsia"/>
        <w:sz w:val="28"/>
        <w:szCs w:val="28"/>
      </w:rPr>
      <w:t>—</w:t>
    </w:r>
    <w:r>
      <w:rPr>
        <w:rFonts w:ascii="宋体" w:hAnsi="宋体"/>
        <w:sz w:val="28"/>
        <w:szCs w:val="28"/>
      </w:rPr>
      <w:fldChar w:fldCharType="begin"/>
    </w:r>
    <w:r>
      <w:rPr>
        <w:rStyle w:val="ad"/>
        <w:rFonts w:ascii="宋体" w:hAnsi="宋体"/>
        <w:sz w:val="28"/>
        <w:szCs w:val="28"/>
      </w:rPr>
      <w:instrText xml:space="preserve"> PAGE </w:instrText>
    </w:r>
    <w:r>
      <w:rPr>
        <w:rFonts w:ascii="宋体" w:hAnsi="宋体"/>
        <w:sz w:val="28"/>
        <w:szCs w:val="28"/>
      </w:rPr>
      <w:fldChar w:fldCharType="separate"/>
    </w:r>
    <w:r>
      <w:rPr>
        <w:rStyle w:val="ad"/>
        <w:rFonts w:ascii="宋体" w:hAnsi="宋体"/>
        <w:sz w:val="28"/>
        <w:szCs w:val="28"/>
      </w:rPr>
      <w:t>6</w:t>
    </w:r>
    <w:r>
      <w:rPr>
        <w:rFonts w:ascii="宋体" w:hAnsi="宋体"/>
        <w:sz w:val="28"/>
        <w:szCs w:val="28"/>
      </w:rPr>
      <w:fldChar w:fldCharType="end"/>
    </w:r>
    <w:r>
      <w:rPr>
        <w:rStyle w:val="ad"/>
        <w:rFonts w:ascii="宋体" w:hAnsi="宋体" w:hint="eastAsia"/>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1D235" w14:textId="77777777" w:rsidR="00F61C99" w:rsidRDefault="00F61C99">
      <w:r>
        <w:separator/>
      </w:r>
    </w:p>
  </w:footnote>
  <w:footnote w:type="continuationSeparator" w:id="0">
    <w:p w14:paraId="733E7305" w14:textId="77777777" w:rsidR="00F61C99" w:rsidRDefault="00F61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676F6" w14:textId="77777777" w:rsidR="00E3256A" w:rsidRDefault="00E3256A">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mIyODY0NDVjZGIzYjUxZTY2ZTkzZjljNzE5YTEyM2MifQ=="/>
  </w:docVars>
  <w:rsids>
    <w:rsidRoot w:val="00172A27"/>
    <w:rsid w:val="00025999"/>
    <w:rsid w:val="00034614"/>
    <w:rsid w:val="00037C7A"/>
    <w:rsid w:val="00067021"/>
    <w:rsid w:val="000764C6"/>
    <w:rsid w:val="00080C74"/>
    <w:rsid w:val="00083A25"/>
    <w:rsid w:val="000B0731"/>
    <w:rsid w:val="000C4AE2"/>
    <w:rsid w:val="0014543A"/>
    <w:rsid w:val="00153303"/>
    <w:rsid w:val="00153671"/>
    <w:rsid w:val="001633B3"/>
    <w:rsid w:val="001704F9"/>
    <w:rsid w:val="00172A27"/>
    <w:rsid w:val="00184FD5"/>
    <w:rsid w:val="001F6F2F"/>
    <w:rsid w:val="002001EF"/>
    <w:rsid w:val="00206441"/>
    <w:rsid w:val="0026385C"/>
    <w:rsid w:val="002862C6"/>
    <w:rsid w:val="00290F4B"/>
    <w:rsid w:val="002B37D6"/>
    <w:rsid w:val="002B4443"/>
    <w:rsid w:val="002D1202"/>
    <w:rsid w:val="002E1FD0"/>
    <w:rsid w:val="002E3381"/>
    <w:rsid w:val="002F163E"/>
    <w:rsid w:val="002F6B3C"/>
    <w:rsid w:val="0031038C"/>
    <w:rsid w:val="00327295"/>
    <w:rsid w:val="00395A60"/>
    <w:rsid w:val="003A55F2"/>
    <w:rsid w:val="003B5898"/>
    <w:rsid w:val="003C5C73"/>
    <w:rsid w:val="003E2F6B"/>
    <w:rsid w:val="003E66C4"/>
    <w:rsid w:val="003F38A7"/>
    <w:rsid w:val="003F7E05"/>
    <w:rsid w:val="00414F0B"/>
    <w:rsid w:val="00422E20"/>
    <w:rsid w:val="00423E64"/>
    <w:rsid w:val="00436FC7"/>
    <w:rsid w:val="00440598"/>
    <w:rsid w:val="004631A1"/>
    <w:rsid w:val="00492DF4"/>
    <w:rsid w:val="004952E3"/>
    <w:rsid w:val="00497842"/>
    <w:rsid w:val="004A1A20"/>
    <w:rsid w:val="004A37E9"/>
    <w:rsid w:val="004B238D"/>
    <w:rsid w:val="004C0683"/>
    <w:rsid w:val="004C3294"/>
    <w:rsid w:val="004C6433"/>
    <w:rsid w:val="004E3CE4"/>
    <w:rsid w:val="00506544"/>
    <w:rsid w:val="00537B20"/>
    <w:rsid w:val="00566F57"/>
    <w:rsid w:val="00572188"/>
    <w:rsid w:val="00580693"/>
    <w:rsid w:val="0059477A"/>
    <w:rsid w:val="005A5959"/>
    <w:rsid w:val="005B4B5B"/>
    <w:rsid w:val="005B589B"/>
    <w:rsid w:val="005C4EB2"/>
    <w:rsid w:val="005C7CCA"/>
    <w:rsid w:val="005E6554"/>
    <w:rsid w:val="00601325"/>
    <w:rsid w:val="0062001D"/>
    <w:rsid w:val="00627468"/>
    <w:rsid w:val="00630977"/>
    <w:rsid w:val="00647632"/>
    <w:rsid w:val="006527A6"/>
    <w:rsid w:val="00670A8E"/>
    <w:rsid w:val="00681BFA"/>
    <w:rsid w:val="006A1352"/>
    <w:rsid w:val="006A517D"/>
    <w:rsid w:val="006B6228"/>
    <w:rsid w:val="006D5BC6"/>
    <w:rsid w:val="006F523F"/>
    <w:rsid w:val="007039FE"/>
    <w:rsid w:val="00724687"/>
    <w:rsid w:val="00726174"/>
    <w:rsid w:val="00736FA5"/>
    <w:rsid w:val="00755F55"/>
    <w:rsid w:val="0076020D"/>
    <w:rsid w:val="00781723"/>
    <w:rsid w:val="007940F2"/>
    <w:rsid w:val="007A079F"/>
    <w:rsid w:val="007A66D7"/>
    <w:rsid w:val="007B4CD3"/>
    <w:rsid w:val="007B6779"/>
    <w:rsid w:val="007C6FB3"/>
    <w:rsid w:val="00800793"/>
    <w:rsid w:val="0080797E"/>
    <w:rsid w:val="008267AF"/>
    <w:rsid w:val="00833870"/>
    <w:rsid w:val="00836F9E"/>
    <w:rsid w:val="0085520B"/>
    <w:rsid w:val="00855D45"/>
    <w:rsid w:val="00874AD9"/>
    <w:rsid w:val="00883BAF"/>
    <w:rsid w:val="00885209"/>
    <w:rsid w:val="00897FF8"/>
    <w:rsid w:val="008F1E5B"/>
    <w:rsid w:val="00912994"/>
    <w:rsid w:val="00932625"/>
    <w:rsid w:val="00933D20"/>
    <w:rsid w:val="00951A29"/>
    <w:rsid w:val="00954C45"/>
    <w:rsid w:val="00954D7D"/>
    <w:rsid w:val="00964B35"/>
    <w:rsid w:val="0097132F"/>
    <w:rsid w:val="00996AB2"/>
    <w:rsid w:val="009B7871"/>
    <w:rsid w:val="009C5A0D"/>
    <w:rsid w:val="009F6081"/>
    <w:rsid w:val="00A01A6E"/>
    <w:rsid w:val="00A02EC6"/>
    <w:rsid w:val="00A05EFE"/>
    <w:rsid w:val="00A133D1"/>
    <w:rsid w:val="00A16EB9"/>
    <w:rsid w:val="00A211B1"/>
    <w:rsid w:val="00A25E3A"/>
    <w:rsid w:val="00A261A8"/>
    <w:rsid w:val="00A73AD9"/>
    <w:rsid w:val="00A76E89"/>
    <w:rsid w:val="00A867F1"/>
    <w:rsid w:val="00A90A98"/>
    <w:rsid w:val="00A94758"/>
    <w:rsid w:val="00AA099B"/>
    <w:rsid w:val="00AB249A"/>
    <w:rsid w:val="00AB2D94"/>
    <w:rsid w:val="00AC59AF"/>
    <w:rsid w:val="00AD2E80"/>
    <w:rsid w:val="00AD3986"/>
    <w:rsid w:val="00AF59D2"/>
    <w:rsid w:val="00AF662B"/>
    <w:rsid w:val="00B173EA"/>
    <w:rsid w:val="00B25D29"/>
    <w:rsid w:val="00B50CE9"/>
    <w:rsid w:val="00B63868"/>
    <w:rsid w:val="00B97F9D"/>
    <w:rsid w:val="00BA0CC5"/>
    <w:rsid w:val="00BA35FF"/>
    <w:rsid w:val="00BA49A5"/>
    <w:rsid w:val="00BD1A7A"/>
    <w:rsid w:val="00C057E1"/>
    <w:rsid w:val="00C13EB8"/>
    <w:rsid w:val="00C14095"/>
    <w:rsid w:val="00C43AA9"/>
    <w:rsid w:val="00C45712"/>
    <w:rsid w:val="00C461B1"/>
    <w:rsid w:val="00C502E6"/>
    <w:rsid w:val="00CA00AA"/>
    <w:rsid w:val="00CB1E1C"/>
    <w:rsid w:val="00CC58C5"/>
    <w:rsid w:val="00CD305F"/>
    <w:rsid w:val="00CD5B2D"/>
    <w:rsid w:val="00D472E6"/>
    <w:rsid w:val="00D51002"/>
    <w:rsid w:val="00D54532"/>
    <w:rsid w:val="00D6000D"/>
    <w:rsid w:val="00D6241C"/>
    <w:rsid w:val="00D64B55"/>
    <w:rsid w:val="00D65319"/>
    <w:rsid w:val="00D75C8F"/>
    <w:rsid w:val="00D83031"/>
    <w:rsid w:val="00DA1AE3"/>
    <w:rsid w:val="00DA5DCD"/>
    <w:rsid w:val="00DC57C6"/>
    <w:rsid w:val="00DE2ACC"/>
    <w:rsid w:val="00DF3218"/>
    <w:rsid w:val="00DF5DB9"/>
    <w:rsid w:val="00DF6AC9"/>
    <w:rsid w:val="00E12FB9"/>
    <w:rsid w:val="00E3020F"/>
    <w:rsid w:val="00E3256A"/>
    <w:rsid w:val="00E33A41"/>
    <w:rsid w:val="00E40D8D"/>
    <w:rsid w:val="00E45C17"/>
    <w:rsid w:val="00E6144F"/>
    <w:rsid w:val="00E752E5"/>
    <w:rsid w:val="00E8260A"/>
    <w:rsid w:val="00E83486"/>
    <w:rsid w:val="00EA217D"/>
    <w:rsid w:val="00EA5055"/>
    <w:rsid w:val="00EC0BFA"/>
    <w:rsid w:val="00EC552C"/>
    <w:rsid w:val="00ED0A8C"/>
    <w:rsid w:val="00F00837"/>
    <w:rsid w:val="00F06CDC"/>
    <w:rsid w:val="00F10AC1"/>
    <w:rsid w:val="00F15BE4"/>
    <w:rsid w:val="00F24A6F"/>
    <w:rsid w:val="00F61C99"/>
    <w:rsid w:val="00F72E34"/>
    <w:rsid w:val="00F73DBC"/>
    <w:rsid w:val="00F80E2A"/>
    <w:rsid w:val="00F90582"/>
    <w:rsid w:val="00FA6159"/>
    <w:rsid w:val="00FB0CAC"/>
    <w:rsid w:val="00FB75AD"/>
    <w:rsid w:val="00FC06EE"/>
    <w:rsid w:val="00FC18E5"/>
    <w:rsid w:val="00FC623E"/>
    <w:rsid w:val="00FC6E95"/>
    <w:rsid w:val="00FD7822"/>
    <w:rsid w:val="00FE777A"/>
    <w:rsid w:val="01621E5C"/>
    <w:rsid w:val="05CD13A3"/>
    <w:rsid w:val="07F4530A"/>
    <w:rsid w:val="08CE7CA0"/>
    <w:rsid w:val="0CFF33E5"/>
    <w:rsid w:val="0E387E92"/>
    <w:rsid w:val="1077634E"/>
    <w:rsid w:val="1C7F77CD"/>
    <w:rsid w:val="204C60AC"/>
    <w:rsid w:val="235324F1"/>
    <w:rsid w:val="2CE771EE"/>
    <w:rsid w:val="2DBD036B"/>
    <w:rsid w:val="2EE95CA5"/>
    <w:rsid w:val="33AC0E17"/>
    <w:rsid w:val="361C6CC2"/>
    <w:rsid w:val="4BE5530D"/>
    <w:rsid w:val="5F942A35"/>
    <w:rsid w:val="68B7200E"/>
    <w:rsid w:val="6C400AD3"/>
    <w:rsid w:val="6E3D3CC8"/>
    <w:rsid w:val="793B3F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D9751E"/>
  <w15:docId w15:val="{96AF0D75-1EFB-4C1C-8AB2-F41FC3DEE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qFormat="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spacing w:after="120"/>
    </w:pPr>
  </w:style>
  <w:style w:type="paragraph" w:styleId="a5">
    <w:name w:val="Balloon Text"/>
    <w:basedOn w:val="a"/>
    <w:link w:val="a6"/>
    <w:uiPriority w:val="99"/>
    <w:semiHidden/>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Autospacing="1" w:afterAutospacing="1"/>
      <w:jc w:val="left"/>
    </w:pPr>
    <w:rPr>
      <w:kern w:val="0"/>
      <w:sz w:val="24"/>
    </w:rPr>
  </w:style>
  <w:style w:type="character" w:styleId="ac">
    <w:name w:val="Strong"/>
    <w:basedOn w:val="a0"/>
    <w:qFormat/>
    <w:rPr>
      <w:b/>
    </w:rPr>
  </w:style>
  <w:style w:type="character" w:styleId="ad">
    <w:name w:val="page number"/>
    <w:basedOn w:val="a0"/>
    <w:qFormat/>
  </w:style>
  <w:style w:type="character" w:customStyle="1" w:styleId="a6">
    <w:name w:val="批注框文本 字符"/>
    <w:link w:val="a5"/>
    <w:uiPriority w:val="99"/>
    <w:semiHidden/>
    <w:qFormat/>
    <w:rPr>
      <w:kern w:val="2"/>
      <w:sz w:val="18"/>
      <w:szCs w:val="18"/>
    </w:rPr>
  </w:style>
  <w:style w:type="character" w:customStyle="1" w:styleId="aa">
    <w:name w:val="页眉 字符"/>
    <w:link w:val="a9"/>
    <w:uiPriority w:val="99"/>
    <w:qFormat/>
    <w:rPr>
      <w:kern w:val="2"/>
      <w:sz w:val="18"/>
      <w:szCs w:val="18"/>
    </w:rPr>
  </w:style>
  <w:style w:type="character" w:customStyle="1" w:styleId="a8">
    <w:name w:val="页脚 字符"/>
    <w:link w:val="a7"/>
    <w:uiPriority w:val="99"/>
    <w:qFormat/>
    <w:rPr>
      <w:kern w:val="2"/>
      <w:sz w:val="18"/>
      <w:szCs w:val="18"/>
    </w:rPr>
  </w:style>
  <w:style w:type="character" w:customStyle="1" w:styleId="a4">
    <w:name w:val="正文文本 字符"/>
    <w:link w:val="a3"/>
    <w:qFormat/>
    <w:rPr>
      <w:kern w:val="2"/>
      <w:sz w:val="21"/>
      <w:szCs w:val="24"/>
    </w:rPr>
  </w:style>
  <w:style w:type="paragraph" w:customStyle="1" w:styleId="ae">
    <w:name w:val="表格内容"/>
    <w:basedOn w:val="a3"/>
    <w:qFormat/>
    <w:pPr>
      <w:suppressLineNumbers/>
      <w:suppressAutoHyphens/>
      <w:jc w:val="left"/>
    </w:pPr>
    <w:rPr>
      <w:rFonts w:cs="Tahoma"/>
      <w:kern w:val="0"/>
      <w:sz w:val="24"/>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styleId="af">
    <w:name w:val="List Paragraph"/>
    <w:basedOn w:val="a"/>
    <w:uiPriority w:val="34"/>
    <w:qFormat/>
    <w:pPr>
      <w:ind w:firstLineChars="200" w:firstLine="42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694</Words>
  <Characters>3960</Characters>
  <Application>Microsoft Office Word</Application>
  <DocSecurity>0</DocSecurity>
  <Lines>33</Lines>
  <Paragraphs>9</Paragraphs>
  <ScaleCrop>false</ScaleCrop>
  <Company>China</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湖南省财政厅发文（指标、函）稿</dc:title>
  <dc:creator>Administrator</dc:creator>
  <cp:lastModifiedBy>彭 加琦</cp:lastModifiedBy>
  <cp:revision>13</cp:revision>
  <cp:lastPrinted>2021-05-16T11:47:00Z</cp:lastPrinted>
  <dcterms:created xsi:type="dcterms:W3CDTF">2022-07-12T09:53:00Z</dcterms:created>
  <dcterms:modified xsi:type="dcterms:W3CDTF">2023-08-30T02:04:00Z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4F309CD6A6F34A96A33B86D4BCA4B951_12</vt:lpwstr>
  </property>
</Properties>
</file>