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bCs/>
          <w:kern w:val="0"/>
          <w:sz w:val="52"/>
          <w:szCs w:val="52"/>
        </w:rPr>
      </w:pPr>
    </w:p>
    <w:p>
      <w:pPr>
        <w:spacing w:line="560" w:lineRule="exact"/>
        <w:jc w:val="center"/>
        <w:rPr>
          <w:rFonts w:hint="eastAsia" w:asciiTheme="majorEastAsia" w:hAnsiTheme="majorEastAsia" w:eastAsiaTheme="majorEastAsia" w:cstheme="majorEastAsia"/>
          <w:b/>
          <w:bCs/>
          <w:kern w:val="0"/>
          <w:sz w:val="52"/>
          <w:szCs w:val="52"/>
        </w:rPr>
      </w:pPr>
    </w:p>
    <w:p>
      <w:pPr>
        <w:spacing w:line="560" w:lineRule="exact"/>
        <w:jc w:val="center"/>
        <w:rPr>
          <w:rFonts w:hint="eastAsia" w:asciiTheme="majorEastAsia" w:hAnsiTheme="majorEastAsia" w:eastAsiaTheme="majorEastAsia" w:cstheme="majorEastAsia"/>
          <w:b/>
          <w:bCs/>
          <w:kern w:val="0"/>
          <w:sz w:val="52"/>
          <w:szCs w:val="52"/>
        </w:rPr>
      </w:pPr>
    </w:p>
    <w:p>
      <w:pPr>
        <w:spacing w:line="560" w:lineRule="exact"/>
        <w:jc w:val="center"/>
        <w:rPr>
          <w:rFonts w:hint="eastAsia" w:asciiTheme="majorEastAsia" w:hAnsiTheme="majorEastAsia" w:eastAsiaTheme="majorEastAsia" w:cstheme="majorEastAsia"/>
          <w:b/>
          <w:bCs/>
          <w:kern w:val="0"/>
          <w:sz w:val="52"/>
          <w:szCs w:val="52"/>
        </w:rPr>
      </w:pPr>
    </w:p>
    <w:p>
      <w:pPr>
        <w:spacing w:line="560" w:lineRule="exact"/>
        <w:jc w:val="center"/>
        <w:rPr>
          <w:rFonts w:hint="eastAsia" w:asciiTheme="majorEastAsia" w:hAnsiTheme="majorEastAsia" w:eastAsiaTheme="majorEastAsia" w:cstheme="majorEastAsia"/>
          <w:b/>
          <w:bCs/>
          <w:kern w:val="0"/>
          <w:sz w:val="52"/>
          <w:szCs w:val="52"/>
        </w:rPr>
      </w:pPr>
    </w:p>
    <w:p>
      <w:pPr>
        <w:spacing w:line="560" w:lineRule="exact"/>
        <w:jc w:val="center"/>
        <w:rPr>
          <w:rFonts w:hint="eastAsia" w:asciiTheme="majorEastAsia" w:hAnsiTheme="majorEastAsia" w:eastAsiaTheme="majorEastAsia" w:cstheme="majorEastAsia"/>
          <w:b/>
          <w:bCs/>
          <w:kern w:val="0"/>
          <w:sz w:val="52"/>
          <w:szCs w:val="52"/>
        </w:rPr>
      </w:pPr>
    </w:p>
    <w:p>
      <w:pPr>
        <w:spacing w:line="560" w:lineRule="exact"/>
        <w:jc w:val="center"/>
        <w:rPr>
          <w:rFonts w:hint="eastAsia" w:asciiTheme="majorEastAsia" w:hAnsiTheme="majorEastAsia" w:eastAsiaTheme="majorEastAsia" w:cstheme="majorEastAsia"/>
          <w:b/>
          <w:bCs/>
          <w:kern w:val="0"/>
          <w:sz w:val="52"/>
          <w:szCs w:val="52"/>
        </w:rPr>
      </w:pPr>
    </w:p>
    <w:p>
      <w:pPr>
        <w:spacing w:line="560" w:lineRule="exact"/>
        <w:jc w:val="center"/>
        <w:rPr>
          <w:rFonts w:hint="eastAsia" w:asciiTheme="majorEastAsia" w:hAnsiTheme="majorEastAsia" w:eastAsiaTheme="majorEastAsia" w:cstheme="majorEastAsia"/>
          <w:b/>
          <w:bCs/>
          <w:kern w:val="0"/>
          <w:sz w:val="52"/>
          <w:szCs w:val="52"/>
        </w:rPr>
      </w:pPr>
      <w:r>
        <w:rPr>
          <w:rFonts w:hint="eastAsia" w:asciiTheme="majorEastAsia" w:hAnsiTheme="majorEastAsia" w:eastAsiaTheme="majorEastAsia" w:cstheme="majorEastAsia"/>
          <w:b/>
          <w:bCs/>
          <w:kern w:val="0"/>
          <w:sz w:val="52"/>
          <w:szCs w:val="52"/>
        </w:rPr>
        <w:t>202</w:t>
      </w:r>
      <w:r>
        <w:rPr>
          <w:rFonts w:hint="eastAsia" w:asciiTheme="majorEastAsia" w:hAnsiTheme="majorEastAsia" w:eastAsiaTheme="majorEastAsia" w:cstheme="majorEastAsia"/>
          <w:b/>
          <w:bCs/>
          <w:kern w:val="0"/>
          <w:sz w:val="52"/>
          <w:szCs w:val="52"/>
          <w:lang w:val="en-US" w:eastAsia="zh-CN"/>
        </w:rPr>
        <w:t>2</w:t>
      </w:r>
      <w:r>
        <w:rPr>
          <w:rFonts w:hint="eastAsia" w:asciiTheme="majorEastAsia" w:hAnsiTheme="majorEastAsia" w:eastAsiaTheme="majorEastAsia" w:cstheme="majorEastAsia"/>
          <w:b/>
          <w:bCs/>
          <w:kern w:val="0"/>
          <w:sz w:val="52"/>
          <w:szCs w:val="52"/>
        </w:rPr>
        <w:t>年度应急管理局整体支出</w:t>
      </w:r>
    </w:p>
    <w:p>
      <w:pPr>
        <w:spacing w:line="560" w:lineRule="exact"/>
        <w:jc w:val="center"/>
        <w:rPr>
          <w:rFonts w:hint="eastAsia" w:asciiTheme="majorEastAsia" w:hAnsiTheme="majorEastAsia" w:eastAsiaTheme="majorEastAsia" w:cstheme="majorEastAsia"/>
          <w:b/>
          <w:bCs/>
          <w:kern w:val="0"/>
          <w:sz w:val="52"/>
          <w:szCs w:val="52"/>
        </w:rPr>
      </w:pPr>
      <w:r>
        <w:rPr>
          <w:rFonts w:hint="eastAsia" w:asciiTheme="majorEastAsia" w:hAnsiTheme="majorEastAsia" w:eastAsiaTheme="majorEastAsia" w:cstheme="majorEastAsia"/>
          <w:b/>
          <w:bCs/>
          <w:kern w:val="0"/>
          <w:sz w:val="52"/>
          <w:szCs w:val="52"/>
        </w:rPr>
        <w:t>绩效自评报告</w:t>
      </w:r>
    </w:p>
    <w:p>
      <w:pPr>
        <w:pStyle w:val="2"/>
        <w:rPr>
          <w:rFonts w:hint="eastAsia" w:asciiTheme="majorEastAsia" w:hAnsiTheme="majorEastAsia" w:eastAsiaTheme="majorEastAsia" w:cstheme="majorEastAsia"/>
          <w:b/>
          <w:bCs/>
          <w:kern w:val="0"/>
          <w:sz w:val="52"/>
          <w:szCs w:val="52"/>
        </w:rPr>
      </w:pPr>
    </w:p>
    <w:p>
      <w:pPr>
        <w:pStyle w:val="2"/>
        <w:rPr>
          <w:rFonts w:hint="eastAsia" w:asciiTheme="majorEastAsia" w:hAnsiTheme="majorEastAsia" w:eastAsiaTheme="majorEastAsia" w:cstheme="majorEastAsia"/>
          <w:b/>
          <w:bCs/>
          <w:kern w:val="0"/>
          <w:sz w:val="52"/>
          <w:szCs w:val="52"/>
        </w:rPr>
      </w:pPr>
    </w:p>
    <w:p>
      <w:pPr>
        <w:pStyle w:val="2"/>
        <w:rPr>
          <w:rFonts w:hint="eastAsia" w:asciiTheme="majorEastAsia" w:hAnsiTheme="majorEastAsia" w:eastAsiaTheme="majorEastAsia" w:cstheme="majorEastAsia"/>
          <w:b/>
          <w:bCs/>
          <w:kern w:val="0"/>
          <w:sz w:val="52"/>
          <w:szCs w:val="52"/>
        </w:rPr>
      </w:pPr>
    </w:p>
    <w:p>
      <w:pPr>
        <w:pStyle w:val="2"/>
        <w:rPr>
          <w:rFonts w:hint="eastAsia" w:asciiTheme="majorEastAsia" w:hAnsiTheme="majorEastAsia" w:eastAsiaTheme="majorEastAsia" w:cstheme="majorEastAsia"/>
          <w:b/>
          <w:bCs/>
          <w:kern w:val="0"/>
          <w:sz w:val="52"/>
          <w:szCs w:val="52"/>
        </w:rPr>
      </w:pPr>
    </w:p>
    <w:p>
      <w:pPr>
        <w:pStyle w:val="2"/>
        <w:rPr>
          <w:rFonts w:hint="eastAsia" w:asciiTheme="majorEastAsia" w:hAnsiTheme="majorEastAsia" w:eastAsiaTheme="majorEastAsia" w:cstheme="majorEastAsia"/>
          <w:b/>
          <w:bCs/>
          <w:kern w:val="0"/>
          <w:sz w:val="52"/>
          <w:szCs w:val="52"/>
        </w:rPr>
      </w:pPr>
    </w:p>
    <w:p>
      <w:pPr>
        <w:pStyle w:val="2"/>
        <w:rPr>
          <w:rFonts w:hint="eastAsia" w:asciiTheme="majorEastAsia" w:hAnsiTheme="majorEastAsia" w:eastAsiaTheme="majorEastAsia" w:cstheme="majorEastAsia"/>
          <w:b/>
          <w:bCs/>
          <w:kern w:val="0"/>
          <w:sz w:val="52"/>
          <w:szCs w:val="52"/>
        </w:rPr>
      </w:pPr>
    </w:p>
    <w:p>
      <w:pPr>
        <w:spacing w:line="600" w:lineRule="exact"/>
        <w:jc w:val="center"/>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单位名称：桃源县应急管理局</w:t>
      </w:r>
    </w:p>
    <w:p>
      <w:pPr>
        <w:pStyle w:val="2"/>
        <w:rPr>
          <w:rFonts w:hint="default"/>
          <w:lang w:val="en-US" w:eastAsia="zh-CN"/>
        </w:rPr>
      </w:pPr>
      <w:r>
        <w:rPr>
          <w:rFonts w:hint="eastAsia" w:ascii="Times New Roman" w:hAnsi="Times New Roman" w:eastAsia="仿宋" w:cs="仿宋"/>
          <w:sz w:val="32"/>
          <w:szCs w:val="32"/>
          <w:lang w:val="en-US" w:eastAsia="zh-CN"/>
        </w:rPr>
        <w:t xml:space="preserve">                            2023年9月26日</w:t>
      </w:r>
    </w:p>
    <w:p>
      <w:pPr>
        <w:spacing w:line="560" w:lineRule="exact"/>
        <w:jc w:val="center"/>
        <w:rPr>
          <w:rFonts w:ascii="Times New Roman" w:hAnsi="Times New Roman" w:eastAsia="方正小标宋_GBK" w:cs="Times New Roman"/>
          <w:kern w:val="0"/>
          <w:sz w:val="44"/>
          <w:szCs w:val="44"/>
        </w:rPr>
      </w:pPr>
    </w:p>
    <w:p>
      <w:pPr>
        <w:spacing w:line="56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2</w:t>
      </w:r>
      <w:r>
        <w:rPr>
          <w:rFonts w:hint="eastAsia" w:eastAsia="方正小标宋_GBK" w:cs="方正小标宋_GBK"/>
          <w:sz w:val="44"/>
          <w:szCs w:val="44"/>
        </w:rPr>
        <w:t>年度</w:t>
      </w:r>
      <w:r>
        <w:rPr>
          <w:rFonts w:hint="eastAsia" w:eastAsia="方正小标宋_GBK"/>
          <w:sz w:val="44"/>
          <w:szCs w:val="44"/>
          <w:lang w:eastAsia="zh-CN"/>
        </w:rPr>
        <w:t>桃源县应急管理局</w:t>
      </w:r>
      <w:r>
        <w:rPr>
          <w:rFonts w:hint="eastAsia" w:eastAsia="方正小标宋_GBK" w:cs="方正小标宋_GBK"/>
          <w:sz w:val="44"/>
          <w:szCs w:val="44"/>
        </w:rPr>
        <w:t>整体支出</w:t>
      </w:r>
    </w:p>
    <w:p>
      <w:pPr>
        <w:spacing w:line="560" w:lineRule="exact"/>
        <w:jc w:val="center"/>
        <w:rPr>
          <w:rFonts w:eastAsia="方正小标宋_GBK"/>
          <w:sz w:val="44"/>
          <w:szCs w:val="44"/>
        </w:rPr>
      </w:pPr>
      <w:r>
        <w:rPr>
          <w:rFonts w:hint="eastAsia" w:eastAsia="方正小标宋_GBK" w:cs="方正小标宋_GBK"/>
          <w:sz w:val="44"/>
          <w:szCs w:val="44"/>
        </w:rPr>
        <w:t>绩效自评报告</w:t>
      </w:r>
    </w:p>
    <w:p>
      <w:pPr>
        <w:widowControl/>
        <w:spacing w:line="500" w:lineRule="exact"/>
        <w:ind w:firstLine="600" w:firstLineChars="200"/>
        <w:rPr>
          <w:rFonts w:hint="eastAsia" w:ascii="Times New Roman" w:hAnsi="Times New Roman" w:eastAsia="仿宋_GB2312" w:cs="仿宋_GB2312"/>
          <w:sz w:val="30"/>
          <w:szCs w:val="30"/>
          <w:lang w:eastAsia="zh-CN"/>
        </w:rPr>
      </w:pPr>
    </w:p>
    <w:p>
      <w:pPr>
        <w:spacing w:line="500" w:lineRule="exact"/>
        <w:ind w:firstLine="640" w:firstLineChars="200"/>
        <w:rPr>
          <w:rFonts w:eastAsia="黑体"/>
          <w:sz w:val="32"/>
          <w:szCs w:val="32"/>
        </w:rPr>
      </w:pPr>
      <w:r>
        <w:rPr>
          <w:rFonts w:hint="eastAsia" w:eastAsia="黑体" w:cs="黑体"/>
          <w:sz w:val="32"/>
          <w:szCs w:val="32"/>
        </w:rPr>
        <w:t>一、部门（单位）基本情况</w:t>
      </w:r>
    </w:p>
    <w:p>
      <w:pPr>
        <w:widowControl/>
        <w:spacing w:line="500" w:lineRule="exact"/>
        <w:ind w:firstLine="640" w:firstLineChars="200"/>
        <w:rPr>
          <w:rFonts w:eastAsia="楷体_GB2312"/>
          <w:sz w:val="32"/>
          <w:szCs w:val="32"/>
        </w:rPr>
      </w:pPr>
      <w:r>
        <w:rPr>
          <w:rFonts w:hint="eastAsia" w:eastAsia="楷体_GB2312" w:cs="楷体_GB2312"/>
          <w:sz w:val="32"/>
          <w:szCs w:val="32"/>
        </w:rPr>
        <w:t>（一）机构、人员构成</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桃源县应急管理局是县人民政府新成立部门，根据县编委办核定，内设股室10个，所属单位2个，分别是县安全生产监察大队、应急救援指挥中心、应急管理局机关，截止2022年12月31日实有在编在职人数42名。局机关内设机构包括：办公室、法制股、综合协调股、火灾防治管理股、救灾物资保障股、防汛抗旱股、救援协调和预算管理股、危险化学品和烟花爆竹安全监督管理股、非煤矿山和工贸行业安全监督管理股、地震地质灾害防治股10个股室。</w:t>
      </w:r>
    </w:p>
    <w:p>
      <w:pPr>
        <w:widowControl/>
        <w:spacing w:line="500" w:lineRule="exact"/>
        <w:ind w:firstLine="640" w:firstLineChars="200"/>
        <w:rPr>
          <w:rFonts w:eastAsia="楷体_GB2312"/>
          <w:sz w:val="32"/>
          <w:szCs w:val="32"/>
        </w:rPr>
      </w:pPr>
      <w:r>
        <w:rPr>
          <w:rFonts w:hint="eastAsia" w:eastAsia="楷体_GB2312" w:cs="楷体_GB2312"/>
          <w:sz w:val="32"/>
          <w:szCs w:val="32"/>
        </w:rPr>
        <w:t>（二）单位主要职责</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1、负责安生产法律法规的宣传，协调指导各有关部门、乡镇（街道）安全生产监管工作；指导城镇、农村消防监督、火灾预防、火灾扑救工作。</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2、组织指导协调全县水旱、地震地质自然灾害类等突发事件应急救援，负责灾情核查、损失评估、救灾捐赠等自然灾害救灾工作。</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3、负责监督管理工矿商贸行业县属企业安全生产工作。依法组织和指导监督实施安全生产准入制度。</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4、负责危险化学品安全监管综合工作和烟花爆竹安全生产监督管理工作。</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5、负责应急管理、安全生产宣传教育和培训工作，组织指导应急管理、安全生产的科学技术研究、推广应用和信息化建设工作。</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6、承担县安委办的工作职责，负责完成县委县政府交办的其它中心工作。</w:t>
      </w:r>
    </w:p>
    <w:p>
      <w:pPr>
        <w:widowControl/>
        <w:spacing w:line="500" w:lineRule="exact"/>
        <w:ind w:firstLine="640" w:firstLineChars="200"/>
        <w:rPr>
          <w:rFonts w:eastAsia="楷体_GB2312"/>
          <w:sz w:val="32"/>
          <w:szCs w:val="32"/>
        </w:rPr>
      </w:pPr>
      <w:r>
        <w:rPr>
          <w:rFonts w:hint="eastAsia" w:eastAsia="楷体_GB2312" w:cs="楷体_GB2312"/>
          <w:sz w:val="32"/>
          <w:szCs w:val="32"/>
        </w:rPr>
        <w:t>（三）部门财务情况</w:t>
      </w:r>
    </w:p>
    <w:p>
      <w:pPr>
        <w:widowControl/>
        <w:spacing w:line="500" w:lineRule="exact"/>
        <w:ind w:firstLine="600" w:firstLineChars="200"/>
        <w:rPr>
          <w:rFonts w:hint="eastAsia"/>
          <w:sz w:val="30"/>
          <w:szCs w:val="30"/>
        </w:rPr>
      </w:pPr>
      <w:r>
        <w:rPr>
          <w:sz w:val="30"/>
          <w:szCs w:val="30"/>
        </w:rPr>
        <w:t>1</w:t>
      </w:r>
      <w:r>
        <w:rPr>
          <w:rFonts w:hint="eastAsia"/>
          <w:sz w:val="30"/>
          <w:szCs w:val="30"/>
          <w:lang w:eastAsia="zh-CN"/>
        </w:rPr>
        <w:t>、</w:t>
      </w:r>
      <w:r>
        <w:rPr>
          <w:rFonts w:hint="eastAsia"/>
          <w:sz w:val="30"/>
          <w:szCs w:val="30"/>
        </w:rPr>
        <w:t>资产负债及净资产情况</w:t>
      </w:r>
    </w:p>
    <w:p>
      <w:pPr>
        <w:widowControl/>
        <w:spacing w:line="500" w:lineRule="exact"/>
        <w:ind w:firstLine="600" w:firstLineChars="200"/>
        <w:rPr>
          <w:sz w:val="30"/>
          <w:szCs w:val="30"/>
        </w:rPr>
      </w:pPr>
      <w:r>
        <w:rPr>
          <w:sz w:val="30"/>
          <w:szCs w:val="30"/>
        </w:rPr>
        <w:t>20</w:t>
      </w:r>
      <w:r>
        <w:rPr>
          <w:rFonts w:hint="eastAsia"/>
          <w:sz w:val="30"/>
          <w:szCs w:val="30"/>
          <w:lang w:val="en-US" w:eastAsia="zh-CN"/>
        </w:rPr>
        <w:t>22</w:t>
      </w:r>
      <w:r>
        <w:rPr>
          <w:rFonts w:hint="eastAsia" w:cs="仿宋_GB2312"/>
          <w:sz w:val="30"/>
          <w:szCs w:val="30"/>
        </w:rPr>
        <w:t>年</w:t>
      </w:r>
      <w:r>
        <w:rPr>
          <w:sz w:val="30"/>
          <w:szCs w:val="30"/>
        </w:rPr>
        <w:t>12</w:t>
      </w:r>
      <w:r>
        <w:rPr>
          <w:rFonts w:hint="eastAsia" w:cs="仿宋_GB2312"/>
          <w:sz w:val="30"/>
          <w:szCs w:val="30"/>
        </w:rPr>
        <w:t>月</w:t>
      </w:r>
      <w:r>
        <w:rPr>
          <w:sz w:val="30"/>
          <w:szCs w:val="30"/>
        </w:rPr>
        <w:t>31</w:t>
      </w:r>
      <w:r>
        <w:rPr>
          <w:rFonts w:hint="eastAsia" w:cs="仿宋_GB2312"/>
          <w:sz w:val="30"/>
          <w:szCs w:val="30"/>
        </w:rPr>
        <w:t>日单位资产总额（不含所属二级预算单位）</w:t>
      </w:r>
      <w:r>
        <w:rPr>
          <w:rFonts w:hint="eastAsia"/>
          <w:color w:val="000000"/>
          <w:sz w:val="32"/>
          <w:szCs w:val="32"/>
          <w:lang w:val="en-US" w:eastAsia="zh-CN"/>
        </w:rPr>
        <w:t>192.45</w:t>
      </w:r>
      <w:r>
        <w:rPr>
          <w:rFonts w:hint="eastAsia" w:cs="仿宋_GB2312"/>
          <w:sz w:val="30"/>
          <w:szCs w:val="30"/>
        </w:rPr>
        <w:t>万元，其中：流动资产</w:t>
      </w:r>
      <w:r>
        <w:rPr>
          <w:rFonts w:hint="eastAsia"/>
          <w:color w:val="000000"/>
          <w:sz w:val="32"/>
          <w:szCs w:val="32"/>
          <w:lang w:val="en-US" w:eastAsia="zh-CN"/>
        </w:rPr>
        <w:t>96.69</w:t>
      </w:r>
      <w:r>
        <w:rPr>
          <w:rFonts w:hint="eastAsia" w:cs="仿宋_GB2312"/>
          <w:sz w:val="30"/>
          <w:szCs w:val="30"/>
        </w:rPr>
        <w:t>万元、非流动资产</w:t>
      </w:r>
      <w:r>
        <w:rPr>
          <w:rFonts w:hint="eastAsia"/>
          <w:color w:val="000000"/>
          <w:sz w:val="32"/>
          <w:szCs w:val="32"/>
          <w:lang w:val="en-US" w:eastAsia="zh-CN"/>
        </w:rPr>
        <w:t>95.76</w:t>
      </w:r>
      <w:r>
        <w:rPr>
          <w:rFonts w:hint="eastAsia" w:cs="仿宋_GB2312"/>
          <w:sz w:val="30"/>
          <w:szCs w:val="30"/>
        </w:rPr>
        <w:t>万元，负债总额</w:t>
      </w:r>
      <w:r>
        <w:rPr>
          <w:rFonts w:hint="eastAsia"/>
          <w:color w:val="000000"/>
          <w:sz w:val="32"/>
          <w:szCs w:val="32"/>
          <w:lang w:val="en-US" w:eastAsia="zh-CN"/>
        </w:rPr>
        <w:t>122.78</w:t>
      </w:r>
      <w:r>
        <w:rPr>
          <w:rFonts w:hint="eastAsia" w:cs="仿宋_GB2312"/>
          <w:sz w:val="30"/>
          <w:szCs w:val="30"/>
        </w:rPr>
        <w:t>万元，净资产总额</w:t>
      </w:r>
      <w:r>
        <w:rPr>
          <w:rFonts w:hint="eastAsia"/>
          <w:color w:val="000000"/>
          <w:sz w:val="32"/>
          <w:szCs w:val="32"/>
          <w:lang w:val="en-US" w:eastAsia="zh-CN"/>
        </w:rPr>
        <w:t>69.69</w:t>
      </w:r>
      <w:r>
        <w:rPr>
          <w:rFonts w:hint="eastAsia" w:cs="仿宋_GB2312"/>
          <w:sz w:val="30"/>
          <w:szCs w:val="30"/>
        </w:rPr>
        <w:t>万元。</w:t>
      </w:r>
    </w:p>
    <w:p>
      <w:pPr>
        <w:widowControl/>
        <w:spacing w:line="500" w:lineRule="exact"/>
        <w:ind w:firstLine="600" w:firstLineChars="200"/>
        <w:rPr>
          <w:sz w:val="30"/>
          <w:szCs w:val="30"/>
        </w:rPr>
      </w:pPr>
      <w:r>
        <w:rPr>
          <w:sz w:val="30"/>
          <w:szCs w:val="30"/>
        </w:rPr>
        <w:t>2</w:t>
      </w:r>
      <w:r>
        <w:rPr>
          <w:rFonts w:hint="eastAsia"/>
          <w:sz w:val="30"/>
          <w:szCs w:val="30"/>
          <w:lang w:eastAsia="zh-CN"/>
        </w:rPr>
        <w:t>、</w:t>
      </w:r>
      <w:r>
        <w:rPr>
          <w:rFonts w:hint="eastAsia" w:cs="仿宋_GB2312"/>
          <w:sz w:val="30"/>
          <w:szCs w:val="30"/>
        </w:rPr>
        <w:t>部门整体收支情况</w:t>
      </w:r>
    </w:p>
    <w:p>
      <w:pPr>
        <w:widowControl/>
        <w:spacing w:line="500" w:lineRule="exact"/>
        <w:ind w:firstLine="600" w:firstLineChars="200"/>
        <w:rPr>
          <w:rFonts w:hint="default" w:cs="仿宋_GB2312"/>
          <w:sz w:val="30"/>
          <w:szCs w:val="30"/>
          <w:lang w:val="en-US" w:eastAsia="zh-CN"/>
        </w:rPr>
      </w:pPr>
      <w:r>
        <w:rPr>
          <w:rFonts w:hint="eastAsia" w:cs="仿宋_GB2312"/>
          <w:sz w:val="30"/>
          <w:szCs w:val="30"/>
          <w:lang w:val="en-US" w:eastAsia="zh-CN"/>
        </w:rPr>
        <w:t>（1）2022</w:t>
      </w:r>
      <w:r>
        <w:rPr>
          <w:rFonts w:hint="eastAsia" w:cs="仿宋_GB2312"/>
          <w:sz w:val="30"/>
          <w:szCs w:val="30"/>
          <w:lang w:eastAsia="zh-CN"/>
        </w:rPr>
        <w:t>年部门年初预算收入</w:t>
      </w:r>
      <w:r>
        <w:rPr>
          <w:rFonts w:hint="eastAsia" w:cs="仿宋_GB2312"/>
          <w:sz w:val="30"/>
          <w:szCs w:val="30"/>
          <w:lang w:val="en-US" w:eastAsia="zh-CN"/>
        </w:rPr>
        <w:t>1475.05</w:t>
      </w:r>
      <w:r>
        <w:rPr>
          <w:rFonts w:hint="eastAsia" w:cs="仿宋_GB2312"/>
          <w:sz w:val="30"/>
          <w:szCs w:val="30"/>
          <w:lang w:eastAsia="zh-CN"/>
        </w:rPr>
        <w:t>万元，一般公共预算拨款</w:t>
      </w:r>
      <w:r>
        <w:rPr>
          <w:rFonts w:hint="eastAsia" w:cs="仿宋_GB2312"/>
          <w:sz w:val="30"/>
          <w:szCs w:val="30"/>
          <w:lang w:val="en-US" w:eastAsia="zh-CN"/>
        </w:rPr>
        <w:t>593.53</w:t>
      </w:r>
      <w:r>
        <w:rPr>
          <w:rFonts w:hint="eastAsia" w:cs="仿宋_GB2312"/>
          <w:sz w:val="30"/>
          <w:szCs w:val="30"/>
          <w:lang w:eastAsia="zh-CN"/>
        </w:rPr>
        <w:t>万元，纳入专户管理的非税收入</w:t>
      </w:r>
      <w:r>
        <w:rPr>
          <w:rFonts w:hint="eastAsia" w:cs="仿宋_GB2312"/>
          <w:sz w:val="30"/>
          <w:szCs w:val="30"/>
          <w:lang w:val="en-US" w:eastAsia="zh-CN"/>
        </w:rPr>
        <w:t>260</w:t>
      </w:r>
      <w:r>
        <w:rPr>
          <w:rFonts w:hint="eastAsia" w:cs="仿宋_GB2312"/>
          <w:sz w:val="30"/>
          <w:szCs w:val="30"/>
          <w:lang w:eastAsia="zh-CN"/>
        </w:rPr>
        <w:t xml:space="preserve">万元，政府性基金预算拨款 </w:t>
      </w:r>
      <w:r>
        <w:rPr>
          <w:rFonts w:hint="eastAsia" w:cs="仿宋_GB2312"/>
          <w:sz w:val="30"/>
          <w:szCs w:val="30"/>
          <w:lang w:val="en-US" w:eastAsia="zh-CN"/>
        </w:rPr>
        <w:t>0</w:t>
      </w:r>
      <w:r>
        <w:rPr>
          <w:rFonts w:hint="eastAsia" w:cs="仿宋_GB2312"/>
          <w:sz w:val="30"/>
          <w:szCs w:val="30"/>
          <w:lang w:eastAsia="zh-CN"/>
        </w:rPr>
        <w:t>万元，国有资本经营预算拨款</w:t>
      </w:r>
      <w:r>
        <w:rPr>
          <w:rFonts w:hint="eastAsia" w:cs="仿宋_GB2312"/>
          <w:sz w:val="30"/>
          <w:szCs w:val="30"/>
          <w:lang w:val="en-US" w:eastAsia="zh-CN"/>
        </w:rPr>
        <w:t>0</w:t>
      </w:r>
      <w:r>
        <w:rPr>
          <w:rFonts w:hint="eastAsia" w:cs="仿宋_GB2312"/>
          <w:sz w:val="30"/>
          <w:szCs w:val="30"/>
          <w:lang w:eastAsia="zh-CN"/>
        </w:rPr>
        <w:t>万元，</w:t>
      </w:r>
      <w:r>
        <w:rPr>
          <w:rFonts w:hint="eastAsia" w:cs="仿宋_GB2312"/>
          <w:sz w:val="30"/>
          <w:szCs w:val="30"/>
          <w:lang w:val="en-US" w:eastAsia="zh-CN"/>
        </w:rPr>
        <w:t>其他资金563.21万元，上年结转58.31万元。部门</w:t>
      </w:r>
      <w:r>
        <w:rPr>
          <w:rFonts w:hint="eastAsia" w:cs="仿宋_GB2312"/>
          <w:sz w:val="30"/>
          <w:szCs w:val="30"/>
        </w:rPr>
        <w:t>决算收入</w:t>
      </w:r>
      <w:r>
        <w:rPr>
          <w:rFonts w:hint="eastAsia"/>
          <w:sz w:val="30"/>
          <w:szCs w:val="30"/>
          <w:lang w:val="en-US" w:eastAsia="zh-CN"/>
        </w:rPr>
        <w:t>1561.06</w:t>
      </w:r>
      <w:r>
        <w:rPr>
          <w:rFonts w:hint="eastAsia" w:cs="仿宋_GB2312"/>
          <w:sz w:val="30"/>
          <w:szCs w:val="30"/>
        </w:rPr>
        <w:t>万元</w:t>
      </w:r>
      <w:r>
        <w:rPr>
          <w:rFonts w:hint="eastAsia" w:cs="仿宋_GB2312"/>
          <w:sz w:val="30"/>
          <w:szCs w:val="30"/>
          <w:lang w:eastAsia="zh-CN"/>
        </w:rPr>
        <w:t>，其中，一般公共预算拨款</w:t>
      </w:r>
      <w:r>
        <w:rPr>
          <w:rFonts w:hint="eastAsia" w:cs="仿宋_GB2312"/>
          <w:sz w:val="30"/>
          <w:szCs w:val="30"/>
          <w:lang w:val="en-US" w:eastAsia="zh-CN"/>
        </w:rPr>
        <w:t>1483.38</w:t>
      </w:r>
      <w:r>
        <w:rPr>
          <w:rFonts w:hint="eastAsia" w:cs="仿宋_GB2312"/>
          <w:sz w:val="30"/>
          <w:szCs w:val="30"/>
          <w:lang w:eastAsia="zh-CN"/>
        </w:rPr>
        <w:t>万元，</w:t>
      </w:r>
      <w:bookmarkStart w:id="0" w:name="_GoBack"/>
      <w:bookmarkEnd w:id="0"/>
      <w:r>
        <w:rPr>
          <w:rFonts w:hint="eastAsia" w:cs="仿宋_GB2312"/>
          <w:sz w:val="30"/>
          <w:szCs w:val="30"/>
          <w:lang w:val="en-US" w:eastAsia="zh-CN"/>
        </w:rPr>
        <w:t>其他收入29.37万元，</w:t>
      </w:r>
      <w:r>
        <w:rPr>
          <w:rFonts w:hint="eastAsia" w:cs="仿宋_GB2312"/>
          <w:sz w:val="30"/>
          <w:szCs w:val="30"/>
          <w:lang w:eastAsia="zh-CN"/>
        </w:rPr>
        <w:t xml:space="preserve">政府性基金预算拨款 </w:t>
      </w:r>
      <w:r>
        <w:rPr>
          <w:rFonts w:hint="eastAsia" w:cs="仿宋_GB2312"/>
          <w:sz w:val="30"/>
          <w:szCs w:val="30"/>
          <w:lang w:val="en-US" w:eastAsia="zh-CN"/>
        </w:rPr>
        <w:t>0</w:t>
      </w:r>
      <w:r>
        <w:rPr>
          <w:rFonts w:hint="eastAsia" w:cs="仿宋_GB2312"/>
          <w:sz w:val="30"/>
          <w:szCs w:val="30"/>
          <w:lang w:eastAsia="zh-CN"/>
        </w:rPr>
        <w:t>万元，国有资本经营预算拨款</w:t>
      </w:r>
      <w:r>
        <w:rPr>
          <w:rFonts w:hint="eastAsia" w:cs="仿宋_GB2312"/>
          <w:sz w:val="30"/>
          <w:szCs w:val="30"/>
          <w:lang w:val="en-US" w:eastAsia="zh-CN"/>
        </w:rPr>
        <w:t>0</w:t>
      </w:r>
      <w:r>
        <w:rPr>
          <w:rFonts w:hint="eastAsia" w:cs="仿宋_GB2312"/>
          <w:sz w:val="30"/>
          <w:szCs w:val="30"/>
          <w:lang w:eastAsia="zh-CN"/>
        </w:rPr>
        <w:t>万元，纳入专户管理的非税收入</w:t>
      </w:r>
      <w:r>
        <w:rPr>
          <w:rFonts w:hint="eastAsia" w:cs="仿宋_GB2312"/>
          <w:sz w:val="30"/>
          <w:szCs w:val="30"/>
          <w:lang w:val="en-US" w:eastAsia="zh-CN"/>
        </w:rPr>
        <w:t>0</w:t>
      </w:r>
      <w:r>
        <w:rPr>
          <w:rFonts w:hint="eastAsia" w:cs="仿宋_GB2312"/>
          <w:sz w:val="30"/>
          <w:szCs w:val="30"/>
          <w:lang w:eastAsia="zh-CN"/>
        </w:rPr>
        <w:t>万元，</w:t>
      </w:r>
      <w:r>
        <w:rPr>
          <w:rFonts w:hint="eastAsia" w:cs="仿宋_GB2312"/>
          <w:sz w:val="30"/>
          <w:szCs w:val="30"/>
          <w:lang w:val="en-US" w:eastAsia="zh-CN"/>
        </w:rPr>
        <w:t>上年结转48.31万元</w:t>
      </w:r>
      <w:r>
        <w:rPr>
          <w:rFonts w:hint="eastAsia" w:cs="仿宋_GB2312"/>
          <w:sz w:val="30"/>
          <w:szCs w:val="30"/>
          <w:lang w:eastAsia="zh-CN"/>
        </w:rPr>
        <w:t>。</w:t>
      </w:r>
    </w:p>
    <w:p>
      <w:pPr>
        <w:widowControl/>
        <w:spacing w:line="500" w:lineRule="exact"/>
        <w:ind w:firstLine="600" w:firstLineChars="200"/>
        <w:rPr>
          <w:rFonts w:hint="default" w:cs="仿宋_GB2312"/>
          <w:sz w:val="30"/>
          <w:szCs w:val="30"/>
          <w:lang w:val="en-US" w:eastAsia="zh-CN"/>
        </w:rPr>
      </w:pPr>
      <w:r>
        <w:rPr>
          <w:rFonts w:hint="eastAsia" w:cs="仿宋_GB2312"/>
          <w:sz w:val="30"/>
          <w:szCs w:val="30"/>
          <w:lang w:val="en-US" w:eastAsia="zh-CN"/>
        </w:rPr>
        <w:t>（2）2022年部门年初预算支出1475.05万元，其中，基本支出773.74万元，项目支出701.31万元。部门决算支出1561.06万元，其中，基本支出616.12万元，项目支出944.94万元。</w:t>
      </w:r>
    </w:p>
    <w:p>
      <w:pPr>
        <w:widowControl/>
        <w:spacing w:line="500" w:lineRule="exact"/>
        <w:ind w:firstLine="600" w:firstLineChars="200"/>
        <w:rPr>
          <w:sz w:val="30"/>
          <w:szCs w:val="30"/>
        </w:rPr>
      </w:pPr>
      <w:r>
        <w:rPr>
          <w:rFonts w:hint="eastAsia" w:cs="仿宋_GB2312"/>
          <w:sz w:val="30"/>
          <w:szCs w:val="30"/>
        </w:rPr>
        <w:t>年末结转结余</w:t>
      </w:r>
      <w:r>
        <w:rPr>
          <w:rFonts w:hint="eastAsia"/>
          <w:sz w:val="30"/>
          <w:szCs w:val="30"/>
          <w:lang w:val="en-US" w:eastAsia="zh-CN"/>
        </w:rPr>
        <w:t>0</w:t>
      </w:r>
      <w:r>
        <w:rPr>
          <w:rFonts w:hint="eastAsia" w:cs="仿宋_GB2312"/>
          <w:sz w:val="30"/>
          <w:szCs w:val="30"/>
        </w:rPr>
        <w:t>万元。</w:t>
      </w:r>
    </w:p>
    <w:p>
      <w:pPr>
        <w:widowControl/>
        <w:numPr>
          <w:ilvl w:val="0"/>
          <w:numId w:val="1"/>
        </w:numPr>
        <w:spacing w:line="500" w:lineRule="exact"/>
        <w:ind w:firstLine="640" w:firstLineChars="200"/>
        <w:rPr>
          <w:rFonts w:hint="eastAsia" w:eastAsia="楷体_GB2312" w:cs="楷体_GB2312"/>
          <w:sz w:val="32"/>
          <w:szCs w:val="32"/>
        </w:rPr>
      </w:pPr>
      <w:r>
        <w:rPr>
          <w:rFonts w:hint="eastAsia" w:eastAsia="楷体_GB2312" w:cs="楷体_GB2312"/>
          <w:sz w:val="32"/>
          <w:szCs w:val="32"/>
        </w:rPr>
        <w:t>部门绩效目标</w:t>
      </w:r>
    </w:p>
    <w:p>
      <w:pPr>
        <w:widowControl/>
        <w:spacing w:line="500" w:lineRule="exact"/>
        <w:ind w:firstLine="600" w:firstLineChars="200"/>
        <w:rPr>
          <w:sz w:val="30"/>
          <w:szCs w:val="30"/>
        </w:rPr>
      </w:pPr>
      <w:r>
        <w:rPr>
          <w:sz w:val="30"/>
          <w:szCs w:val="30"/>
        </w:rPr>
        <w:t>1</w:t>
      </w:r>
      <w:r>
        <w:rPr>
          <w:rFonts w:hint="eastAsia"/>
          <w:sz w:val="30"/>
          <w:szCs w:val="30"/>
          <w:lang w:eastAsia="zh-CN"/>
        </w:rPr>
        <w:t>、</w:t>
      </w:r>
      <w:r>
        <w:rPr>
          <w:rFonts w:hint="eastAsia" w:cs="仿宋_GB2312"/>
          <w:sz w:val="30"/>
          <w:szCs w:val="30"/>
        </w:rPr>
        <w:t>部门绩效总目标</w:t>
      </w:r>
    </w:p>
    <w:p>
      <w:pPr>
        <w:widowControl/>
        <w:spacing w:line="500" w:lineRule="exact"/>
        <w:ind w:firstLine="600" w:firstLineChars="200"/>
        <w:rPr>
          <w:rFonts w:hint="eastAsia" w:cs="仿宋_GB2312"/>
          <w:sz w:val="30"/>
          <w:szCs w:val="30"/>
          <w:lang w:val="en-US" w:eastAsia="zh-CN"/>
        </w:rPr>
      </w:pPr>
      <w:r>
        <w:rPr>
          <w:rFonts w:hint="eastAsia" w:cs="仿宋_GB2312"/>
          <w:sz w:val="30"/>
          <w:szCs w:val="30"/>
          <w:lang w:val="en-US" w:eastAsia="zh-CN"/>
        </w:rPr>
        <w:t xml:space="preserve">（1）增强企业安全生产责任意识，提高全县非煤矿山、烟花爆竹、危险化学品和一般工贸行业领域生产经营单位安全生产管理水平、减少一般事故，杜绝较大以上事故发生。                                                             </w:t>
      </w:r>
    </w:p>
    <w:p>
      <w:pPr>
        <w:widowControl/>
        <w:spacing w:line="500" w:lineRule="exact"/>
        <w:ind w:firstLine="600" w:firstLineChars="200"/>
        <w:rPr>
          <w:rFonts w:hint="eastAsia" w:cs="仿宋_GB2312"/>
          <w:sz w:val="30"/>
          <w:szCs w:val="30"/>
          <w:lang w:val="en-US" w:eastAsia="zh-CN"/>
        </w:rPr>
      </w:pPr>
      <w:r>
        <w:rPr>
          <w:rFonts w:hint="eastAsia" w:cs="仿宋_GB2312"/>
          <w:sz w:val="30"/>
          <w:szCs w:val="30"/>
          <w:lang w:val="en-US" w:eastAsia="zh-CN"/>
        </w:rPr>
        <w:t>（2）提高综合监管，全面落实各项工作任务，防范化解事故风险，确保不发生较大以上安全生产责任事故，确保事故指标不突破，确保长期稳定安全生产局面。</w:t>
      </w:r>
    </w:p>
    <w:p>
      <w:pPr>
        <w:widowControl/>
        <w:spacing w:line="500" w:lineRule="exact"/>
        <w:ind w:firstLine="600" w:firstLineChars="200"/>
        <w:rPr>
          <w:rFonts w:hint="eastAsia" w:cs="仿宋_GB2312"/>
          <w:sz w:val="30"/>
          <w:szCs w:val="30"/>
          <w:lang w:val="en-US" w:eastAsia="zh-CN"/>
        </w:rPr>
      </w:pPr>
      <w:r>
        <w:rPr>
          <w:rFonts w:hint="eastAsia" w:cs="仿宋_GB2312"/>
          <w:sz w:val="30"/>
          <w:szCs w:val="30"/>
          <w:lang w:val="en-US" w:eastAsia="zh-CN"/>
        </w:rPr>
        <w:t>（3）加强应急值守，严格执行领导带班、关键岗位24小时值班和事故报送及时、准确。加强演练备战，不断提高应急能力和水平，确保一旦发生险情，第一时间启动响应、有力有序处置到位，高度戒备、严防死守、坚决防止较大以上事故发生。</w:t>
      </w:r>
    </w:p>
    <w:p>
      <w:pPr>
        <w:widowControl/>
        <w:spacing w:line="500" w:lineRule="exact"/>
        <w:ind w:firstLine="600" w:firstLineChars="200"/>
        <w:rPr>
          <w:rFonts w:hint="eastAsia" w:cs="仿宋_GB2312"/>
          <w:sz w:val="30"/>
          <w:szCs w:val="30"/>
          <w:lang w:val="en-US" w:eastAsia="zh-CN"/>
        </w:rPr>
      </w:pPr>
      <w:r>
        <w:rPr>
          <w:rFonts w:hint="eastAsia" w:cs="仿宋_GB2312"/>
          <w:sz w:val="30"/>
          <w:szCs w:val="30"/>
          <w:lang w:val="en-US" w:eastAsia="zh-CN"/>
        </w:rPr>
        <w:t>（4）加强应急管理干部队伍建设，把思想政治建设放在干部队伍建设的首要位置，抓实理论学习、深入调查研究、深入检视问题、认真落实整改。</w:t>
      </w:r>
    </w:p>
    <w:p>
      <w:pPr>
        <w:widowControl/>
        <w:spacing w:line="500" w:lineRule="exact"/>
        <w:ind w:firstLine="600" w:firstLineChars="200"/>
        <w:rPr>
          <w:rFonts w:hint="eastAsia" w:cs="仿宋_GB2312"/>
          <w:sz w:val="30"/>
          <w:szCs w:val="30"/>
          <w:lang w:val="en-US" w:eastAsia="zh-CN"/>
        </w:rPr>
      </w:pPr>
      <w:r>
        <w:rPr>
          <w:rFonts w:hint="eastAsia" w:cs="仿宋_GB2312"/>
          <w:sz w:val="30"/>
          <w:szCs w:val="30"/>
          <w:lang w:val="en-US" w:eastAsia="zh-CN"/>
        </w:rPr>
        <w:t>（5）加强安全常识普及及宣传和全县安全生产综合信息平台建设，及时调查处理安全生产责任事故，严厉打击非法生产和经营、狠抓监管责任进一步落实到位，培育一批安全管理先进单位等工作，控制一般事故，杜绝较大以上事故。</w:t>
      </w:r>
    </w:p>
    <w:p>
      <w:pPr>
        <w:widowControl/>
        <w:spacing w:line="500" w:lineRule="exact"/>
        <w:ind w:firstLine="600" w:firstLineChars="200"/>
        <w:rPr>
          <w:sz w:val="30"/>
          <w:szCs w:val="30"/>
        </w:rPr>
      </w:pPr>
      <w:r>
        <w:rPr>
          <w:sz w:val="30"/>
          <w:szCs w:val="30"/>
        </w:rPr>
        <w:t>2</w:t>
      </w:r>
      <w:r>
        <w:rPr>
          <w:rFonts w:hint="eastAsia"/>
          <w:sz w:val="30"/>
          <w:szCs w:val="30"/>
          <w:lang w:eastAsia="zh-CN"/>
        </w:rPr>
        <w:t>、</w:t>
      </w:r>
      <w:r>
        <w:rPr>
          <w:rFonts w:hint="eastAsia" w:cs="仿宋_GB2312"/>
          <w:sz w:val="30"/>
          <w:szCs w:val="30"/>
        </w:rPr>
        <w:t>部门</w:t>
      </w:r>
      <w:r>
        <w:rPr>
          <w:sz w:val="30"/>
          <w:szCs w:val="30"/>
        </w:rPr>
        <w:t>202</w:t>
      </w:r>
      <w:r>
        <w:rPr>
          <w:rFonts w:hint="eastAsia"/>
          <w:sz w:val="30"/>
          <w:szCs w:val="30"/>
          <w:lang w:val="en-US" w:eastAsia="zh-CN"/>
        </w:rPr>
        <w:t>2</w:t>
      </w:r>
      <w:r>
        <w:rPr>
          <w:rFonts w:hint="eastAsia" w:cs="仿宋_GB2312"/>
          <w:sz w:val="30"/>
          <w:szCs w:val="30"/>
        </w:rPr>
        <w:t>年度绩效目标</w:t>
      </w:r>
    </w:p>
    <w:p>
      <w:pPr>
        <w:widowControl/>
        <w:spacing w:line="500" w:lineRule="exact"/>
        <w:ind w:firstLine="600" w:firstLineChars="200"/>
        <w:rPr>
          <w:sz w:val="30"/>
          <w:szCs w:val="30"/>
        </w:rPr>
      </w:pPr>
      <w:r>
        <w:rPr>
          <w:rFonts w:hint="eastAsia" w:cs="仿宋_GB2312"/>
          <w:sz w:val="30"/>
          <w:szCs w:val="30"/>
          <w:lang w:val="en-US" w:eastAsia="zh-CN"/>
        </w:rPr>
        <w:t>（1）</w:t>
      </w:r>
      <w:r>
        <w:rPr>
          <w:rFonts w:hint="eastAsia" w:cs="仿宋_GB2312"/>
          <w:sz w:val="30"/>
          <w:szCs w:val="30"/>
        </w:rPr>
        <w:t>产出指标</w:t>
      </w:r>
    </w:p>
    <w:p>
      <w:pPr>
        <w:widowControl/>
        <w:spacing w:line="500" w:lineRule="exact"/>
        <w:ind w:firstLine="600" w:firstLineChars="200"/>
        <w:rPr>
          <w:rFonts w:hint="eastAsia" w:cs="仿宋_GB2312"/>
          <w:sz w:val="30"/>
          <w:szCs w:val="30"/>
          <w:lang w:val="en-US" w:eastAsia="zh-CN"/>
        </w:rPr>
      </w:pPr>
      <w:r>
        <w:rPr>
          <w:rFonts w:hint="eastAsia" w:cs="仿宋_GB2312"/>
          <w:sz w:val="30"/>
          <w:szCs w:val="30"/>
        </w:rPr>
        <w:t>①数量指标。</w:t>
      </w:r>
      <w:r>
        <w:rPr>
          <w:rFonts w:hint="eastAsia" w:cs="仿宋_GB2312"/>
          <w:sz w:val="30"/>
          <w:szCs w:val="30"/>
          <w:lang w:eastAsia="zh-CN"/>
        </w:rPr>
        <w:t>综合督查</w:t>
      </w:r>
      <w:r>
        <w:rPr>
          <w:rFonts w:hint="eastAsia" w:cs="仿宋_GB2312"/>
          <w:sz w:val="30"/>
          <w:szCs w:val="30"/>
          <w:lang w:val="en-US" w:eastAsia="zh-CN"/>
        </w:rPr>
        <w:t>2次；年度监督检查企业60家；年度监督检查企业92次；专项应急演练2次；打非治违及专项整治≥8次；教育培训≥10次；教育培训1000人；人员经费保障37人；投稿宣传稿件≥12篇；临聘人数为0；创建3个安全示范乡镇；培育8个安全生产企业。</w:t>
      </w:r>
    </w:p>
    <w:p>
      <w:pPr>
        <w:widowControl/>
        <w:spacing w:line="500" w:lineRule="exact"/>
        <w:ind w:firstLine="600" w:firstLineChars="200"/>
        <w:rPr>
          <w:rFonts w:hint="default" w:eastAsia="宋体"/>
          <w:sz w:val="30"/>
          <w:szCs w:val="30"/>
          <w:lang w:val="en-US" w:eastAsia="zh-CN"/>
        </w:rPr>
      </w:pPr>
      <w:r>
        <w:rPr>
          <w:rFonts w:hint="eastAsia" w:cs="仿宋_GB2312"/>
          <w:sz w:val="30"/>
          <w:szCs w:val="30"/>
        </w:rPr>
        <w:t>②质量指标。重大事故发生率</w:t>
      </w:r>
      <w:r>
        <w:rPr>
          <w:rFonts w:hint="eastAsia" w:cs="仿宋_GB2312"/>
          <w:sz w:val="30"/>
          <w:szCs w:val="30"/>
          <w:lang w:val="en-US" w:eastAsia="zh-CN"/>
        </w:rPr>
        <w:t>0%；一般事故发生率0%；培训参训率≥90%；培训合格率≥90%；执法结果处理率100%；安全事故发生降低率5%；机关事务正常运转率100%。</w:t>
      </w:r>
    </w:p>
    <w:p>
      <w:pPr>
        <w:widowControl/>
        <w:spacing w:line="500" w:lineRule="exact"/>
        <w:ind w:firstLine="600" w:firstLineChars="200"/>
        <w:rPr>
          <w:sz w:val="30"/>
          <w:szCs w:val="30"/>
        </w:rPr>
      </w:pPr>
      <w:r>
        <w:rPr>
          <w:rFonts w:hint="eastAsia" w:cs="仿宋_GB2312"/>
          <w:sz w:val="30"/>
          <w:szCs w:val="30"/>
        </w:rPr>
        <w:t>③时效指标。任务完成及时率</w:t>
      </w:r>
      <w:r>
        <w:rPr>
          <w:sz w:val="30"/>
          <w:szCs w:val="30"/>
        </w:rPr>
        <w:t>100%</w:t>
      </w:r>
      <w:r>
        <w:rPr>
          <w:rFonts w:hint="eastAsia" w:cs="仿宋_GB2312"/>
          <w:sz w:val="30"/>
          <w:szCs w:val="30"/>
        </w:rPr>
        <w:t>。</w:t>
      </w:r>
    </w:p>
    <w:p>
      <w:pPr>
        <w:widowControl/>
        <w:spacing w:line="500" w:lineRule="exact"/>
        <w:ind w:firstLine="600" w:firstLineChars="200"/>
        <w:rPr>
          <w:sz w:val="30"/>
          <w:szCs w:val="30"/>
        </w:rPr>
      </w:pPr>
      <w:r>
        <w:rPr>
          <w:rFonts w:hint="eastAsia" w:cs="仿宋_GB2312"/>
          <w:sz w:val="30"/>
          <w:szCs w:val="30"/>
        </w:rPr>
        <w:t>④成本指标。成本发生规范合理率</w:t>
      </w:r>
      <w:r>
        <w:rPr>
          <w:sz w:val="30"/>
          <w:szCs w:val="30"/>
        </w:rPr>
        <w:t>100%</w:t>
      </w:r>
      <w:r>
        <w:rPr>
          <w:rFonts w:hint="eastAsia" w:cs="仿宋_GB2312"/>
          <w:sz w:val="30"/>
          <w:szCs w:val="30"/>
        </w:rPr>
        <w:t>。</w:t>
      </w:r>
    </w:p>
    <w:p>
      <w:pPr>
        <w:widowControl/>
        <w:spacing w:line="500" w:lineRule="exact"/>
        <w:ind w:firstLine="600" w:firstLineChars="200"/>
        <w:rPr>
          <w:sz w:val="30"/>
          <w:szCs w:val="30"/>
        </w:rPr>
      </w:pPr>
      <w:r>
        <w:rPr>
          <w:rFonts w:hint="eastAsia" w:cs="仿宋_GB2312"/>
          <w:sz w:val="30"/>
          <w:szCs w:val="30"/>
        </w:rPr>
        <w:t>（</w:t>
      </w:r>
      <w:r>
        <w:rPr>
          <w:sz w:val="30"/>
          <w:szCs w:val="30"/>
        </w:rPr>
        <w:t>2</w:t>
      </w:r>
      <w:r>
        <w:rPr>
          <w:rFonts w:hint="eastAsia" w:cs="仿宋_GB2312"/>
          <w:sz w:val="30"/>
          <w:szCs w:val="30"/>
        </w:rPr>
        <w:t>）效益指标</w:t>
      </w:r>
    </w:p>
    <w:p>
      <w:pPr>
        <w:widowControl/>
        <w:spacing w:line="500" w:lineRule="exact"/>
        <w:ind w:firstLine="600" w:firstLineChars="200"/>
        <w:rPr>
          <w:rFonts w:hint="eastAsia" w:eastAsia="宋体"/>
          <w:sz w:val="30"/>
          <w:szCs w:val="30"/>
          <w:lang w:eastAsia="zh-CN"/>
        </w:rPr>
      </w:pPr>
      <w:r>
        <w:rPr>
          <w:rFonts w:hint="eastAsia" w:cs="仿宋_GB2312"/>
          <w:sz w:val="30"/>
          <w:szCs w:val="30"/>
        </w:rPr>
        <w:t>①</w:t>
      </w:r>
      <w:r>
        <w:rPr>
          <w:rFonts w:hint="eastAsia" w:cs="仿宋_GB2312"/>
          <w:sz w:val="30"/>
          <w:szCs w:val="30"/>
          <w:lang w:eastAsia="zh-CN"/>
        </w:rPr>
        <w:t>减少经济损失。</w:t>
      </w:r>
    </w:p>
    <w:p>
      <w:pPr>
        <w:widowControl/>
        <w:spacing w:line="500" w:lineRule="exact"/>
        <w:ind w:firstLine="600" w:firstLineChars="200"/>
        <w:rPr>
          <w:sz w:val="30"/>
          <w:szCs w:val="30"/>
        </w:rPr>
      </w:pPr>
      <w:r>
        <w:rPr>
          <w:rFonts w:hint="eastAsia" w:cs="仿宋_GB2312"/>
          <w:sz w:val="30"/>
          <w:szCs w:val="30"/>
        </w:rPr>
        <w:t>②</w:t>
      </w:r>
      <w:r>
        <w:rPr>
          <w:rFonts w:hint="eastAsia" w:cs="仿宋_GB2312"/>
          <w:sz w:val="30"/>
          <w:szCs w:val="30"/>
          <w:lang w:eastAsia="zh-CN"/>
        </w:rPr>
        <w:t>增强安全生产责任意识。</w:t>
      </w:r>
    </w:p>
    <w:p>
      <w:pPr>
        <w:widowControl/>
        <w:spacing w:line="500" w:lineRule="exact"/>
        <w:ind w:firstLine="600" w:firstLineChars="200"/>
        <w:rPr>
          <w:sz w:val="30"/>
          <w:szCs w:val="30"/>
        </w:rPr>
      </w:pPr>
      <w:r>
        <w:rPr>
          <w:rFonts w:hint="eastAsia" w:cs="仿宋_GB2312"/>
          <w:sz w:val="30"/>
          <w:szCs w:val="30"/>
        </w:rPr>
        <w:t>③</w:t>
      </w:r>
      <w:r>
        <w:rPr>
          <w:rFonts w:hint="eastAsia" w:cs="仿宋_GB2312"/>
          <w:sz w:val="30"/>
          <w:szCs w:val="30"/>
          <w:lang w:eastAsia="zh-CN"/>
        </w:rPr>
        <w:t>提高安全生产管理水平。</w:t>
      </w:r>
    </w:p>
    <w:p>
      <w:pPr>
        <w:widowControl/>
        <w:spacing w:line="500" w:lineRule="exact"/>
        <w:ind w:firstLine="600" w:firstLineChars="200"/>
        <w:rPr>
          <w:rFonts w:hint="eastAsia" w:cs="仿宋_GB2312"/>
          <w:sz w:val="30"/>
          <w:szCs w:val="30"/>
          <w:lang w:eastAsia="zh-CN"/>
        </w:rPr>
      </w:pPr>
      <w:r>
        <w:rPr>
          <w:rFonts w:hint="eastAsia" w:cs="仿宋_GB2312"/>
          <w:sz w:val="30"/>
          <w:szCs w:val="30"/>
        </w:rPr>
        <w:t>④</w:t>
      </w:r>
      <w:r>
        <w:rPr>
          <w:rFonts w:hint="eastAsia" w:cs="仿宋_GB2312"/>
          <w:sz w:val="30"/>
          <w:szCs w:val="30"/>
          <w:lang w:eastAsia="zh-CN"/>
        </w:rPr>
        <w:t>减少安全生产事故。</w:t>
      </w:r>
    </w:p>
    <w:p>
      <w:pPr>
        <w:widowControl/>
        <w:spacing w:line="500" w:lineRule="exact"/>
        <w:ind w:firstLine="600" w:firstLineChars="200"/>
        <w:rPr>
          <w:rFonts w:hint="eastAsia" w:cs="仿宋_GB2312"/>
          <w:sz w:val="30"/>
          <w:szCs w:val="30"/>
          <w:lang w:eastAsia="zh-CN"/>
        </w:rPr>
      </w:pPr>
      <w:r>
        <w:rPr>
          <w:rFonts w:hint="eastAsia" w:cs="仿宋_GB2312"/>
          <w:sz w:val="30"/>
          <w:szCs w:val="30"/>
        </w:rPr>
        <w:t>⑤</w:t>
      </w:r>
      <w:r>
        <w:rPr>
          <w:rFonts w:hint="eastAsia" w:cs="仿宋_GB2312"/>
          <w:sz w:val="30"/>
          <w:szCs w:val="30"/>
          <w:lang w:eastAsia="zh-CN"/>
        </w:rPr>
        <w:t>确保长期稳定安全生产。</w:t>
      </w:r>
    </w:p>
    <w:p>
      <w:pPr>
        <w:widowControl/>
        <w:spacing w:line="500" w:lineRule="exact"/>
        <w:ind w:firstLine="600" w:firstLineChars="200"/>
        <w:rPr>
          <w:rFonts w:hint="eastAsia" w:cs="仿宋_GB2312"/>
          <w:sz w:val="30"/>
          <w:szCs w:val="30"/>
        </w:rPr>
      </w:pPr>
      <w:r>
        <w:rPr>
          <w:rFonts w:hint="eastAsia" w:cs="仿宋_GB2312"/>
          <w:sz w:val="30"/>
          <w:szCs w:val="30"/>
        </w:rPr>
        <w:t>（</w:t>
      </w:r>
      <w:r>
        <w:rPr>
          <w:rFonts w:hint="eastAsia" w:cs="仿宋_GB2312"/>
          <w:sz w:val="30"/>
          <w:szCs w:val="30"/>
          <w:lang w:val="en-US" w:eastAsia="zh-CN"/>
        </w:rPr>
        <w:t>3</w:t>
      </w:r>
      <w:r>
        <w:rPr>
          <w:rFonts w:hint="eastAsia" w:cs="仿宋_GB2312"/>
          <w:sz w:val="30"/>
          <w:szCs w:val="30"/>
        </w:rPr>
        <w:t>）</w:t>
      </w:r>
      <w:r>
        <w:rPr>
          <w:rFonts w:hint="eastAsia" w:cs="仿宋_GB2312"/>
          <w:sz w:val="30"/>
          <w:szCs w:val="30"/>
          <w:lang w:eastAsia="zh-CN"/>
        </w:rPr>
        <w:t>满意度</w:t>
      </w:r>
      <w:r>
        <w:rPr>
          <w:rFonts w:hint="eastAsia" w:cs="仿宋_GB2312"/>
          <w:sz w:val="30"/>
          <w:szCs w:val="30"/>
          <w:lang w:val="en-US" w:eastAsia="zh-CN"/>
        </w:rPr>
        <w:t>指标：社会公众满意度≥90%；</w:t>
      </w:r>
      <w:r>
        <w:rPr>
          <w:rFonts w:hint="eastAsia" w:cs="仿宋_GB2312"/>
          <w:sz w:val="30"/>
          <w:szCs w:val="30"/>
          <w:lang w:eastAsia="zh-CN"/>
        </w:rPr>
        <w:t>服务对象满意度</w:t>
      </w:r>
      <w:r>
        <w:rPr>
          <w:rFonts w:hint="eastAsia" w:cs="仿宋_GB2312"/>
          <w:sz w:val="30"/>
          <w:szCs w:val="30"/>
          <w:lang w:val="en-US" w:eastAsia="zh-CN"/>
        </w:rPr>
        <w:t>≥90%</w:t>
      </w:r>
      <w:r>
        <w:rPr>
          <w:rFonts w:hint="eastAsia" w:cs="仿宋_GB2312"/>
          <w:sz w:val="30"/>
          <w:szCs w:val="30"/>
        </w:rPr>
        <w:t>。</w:t>
      </w:r>
    </w:p>
    <w:p>
      <w:pPr>
        <w:pStyle w:val="50"/>
        <w:widowControl/>
        <w:spacing w:line="500" w:lineRule="exact"/>
        <w:ind w:firstLine="31680"/>
        <w:rPr>
          <w:rFonts w:ascii="Times New Roman" w:hAnsi="Times New Roman" w:eastAsia="黑体" w:cs="Times New Roman"/>
          <w:sz w:val="32"/>
          <w:szCs w:val="32"/>
        </w:rPr>
      </w:pPr>
      <w:r>
        <w:rPr>
          <w:rFonts w:hint="eastAsia" w:ascii="Times New Roman" w:hAnsi="Times New Roman" w:eastAsia="黑体" w:cs="黑体"/>
          <w:sz w:val="32"/>
          <w:szCs w:val="32"/>
        </w:rPr>
        <w:t>二、一般公共预算支出情况</w:t>
      </w:r>
    </w:p>
    <w:p>
      <w:pPr>
        <w:widowControl/>
        <w:spacing w:line="500" w:lineRule="exact"/>
        <w:ind w:firstLine="600" w:firstLineChars="200"/>
        <w:rPr>
          <w:sz w:val="30"/>
          <w:szCs w:val="30"/>
        </w:rPr>
      </w:pPr>
      <w:r>
        <w:rPr>
          <w:rFonts w:hint="eastAsia"/>
          <w:sz w:val="30"/>
          <w:szCs w:val="30"/>
          <w:lang w:eastAsia="zh-CN"/>
        </w:rPr>
        <w:t>桃源县应急管理局</w:t>
      </w:r>
      <w:r>
        <w:rPr>
          <w:rFonts w:hint="eastAsia" w:cs="仿宋_GB2312"/>
          <w:sz w:val="30"/>
          <w:szCs w:val="30"/>
        </w:rPr>
        <w:t>本级（不含所属二级预算单位）</w:t>
      </w:r>
      <w:r>
        <w:rPr>
          <w:sz w:val="30"/>
          <w:szCs w:val="30"/>
        </w:rPr>
        <w:t>202</w:t>
      </w:r>
      <w:r>
        <w:rPr>
          <w:rFonts w:hint="eastAsia"/>
          <w:sz w:val="30"/>
          <w:szCs w:val="30"/>
          <w:lang w:val="en-US" w:eastAsia="zh-CN"/>
        </w:rPr>
        <w:t>2</w:t>
      </w:r>
      <w:r>
        <w:rPr>
          <w:rFonts w:hint="eastAsia" w:cs="仿宋_GB2312"/>
          <w:sz w:val="30"/>
          <w:szCs w:val="30"/>
        </w:rPr>
        <w:t>年度一般公共预算财政拨款年初结转和结余</w:t>
      </w:r>
      <w:r>
        <w:rPr>
          <w:rFonts w:hint="eastAsia"/>
          <w:sz w:val="30"/>
          <w:szCs w:val="30"/>
          <w:lang w:val="en-US" w:eastAsia="zh-CN"/>
        </w:rPr>
        <w:t>48.31</w:t>
      </w:r>
      <w:r>
        <w:rPr>
          <w:rFonts w:hint="eastAsia" w:cs="仿宋_GB2312"/>
          <w:sz w:val="30"/>
          <w:szCs w:val="30"/>
        </w:rPr>
        <w:t>万元，本年收入</w:t>
      </w:r>
      <w:r>
        <w:rPr>
          <w:rFonts w:hint="eastAsia"/>
          <w:sz w:val="30"/>
          <w:szCs w:val="30"/>
          <w:lang w:val="en-US" w:eastAsia="zh-CN"/>
        </w:rPr>
        <w:t>1483.38</w:t>
      </w:r>
      <w:r>
        <w:rPr>
          <w:rFonts w:hint="eastAsia" w:cs="仿宋_GB2312"/>
          <w:sz w:val="30"/>
          <w:szCs w:val="30"/>
        </w:rPr>
        <w:t>万元，本年支出</w:t>
      </w:r>
      <w:r>
        <w:rPr>
          <w:rFonts w:hint="eastAsia"/>
          <w:sz w:val="30"/>
          <w:szCs w:val="30"/>
          <w:lang w:val="en-US" w:eastAsia="zh-CN"/>
        </w:rPr>
        <w:t>1531.70</w:t>
      </w:r>
      <w:r>
        <w:rPr>
          <w:rFonts w:hint="eastAsia" w:cs="仿宋_GB2312"/>
          <w:sz w:val="30"/>
          <w:szCs w:val="30"/>
        </w:rPr>
        <w:t>万元，年末结转和结余</w:t>
      </w:r>
      <w:r>
        <w:rPr>
          <w:rFonts w:hint="eastAsia"/>
          <w:sz w:val="30"/>
          <w:szCs w:val="30"/>
          <w:lang w:val="en-US" w:eastAsia="zh-CN"/>
        </w:rPr>
        <w:t>0</w:t>
      </w:r>
      <w:r>
        <w:rPr>
          <w:rFonts w:hint="eastAsia" w:cs="仿宋_GB2312"/>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（一）基本支出情况</w:t>
      </w:r>
    </w:p>
    <w:p>
      <w:pPr>
        <w:widowControl/>
        <w:spacing w:line="500" w:lineRule="exact"/>
        <w:ind w:firstLine="600" w:firstLineChars="200"/>
        <w:rPr>
          <w:sz w:val="30"/>
          <w:szCs w:val="30"/>
        </w:rPr>
      </w:pPr>
      <w:r>
        <w:rPr>
          <w:rFonts w:hint="eastAsia"/>
          <w:sz w:val="30"/>
          <w:szCs w:val="30"/>
          <w:lang w:eastAsia="zh-CN"/>
        </w:rPr>
        <w:t>桃源县应急管理局</w:t>
      </w:r>
      <w:r>
        <w:rPr>
          <w:rFonts w:hint="eastAsia" w:cs="仿宋_GB2312"/>
          <w:sz w:val="30"/>
          <w:szCs w:val="30"/>
        </w:rPr>
        <w:t>本级（不含所属二级预算单位）</w:t>
      </w:r>
      <w:r>
        <w:rPr>
          <w:sz w:val="30"/>
          <w:szCs w:val="30"/>
        </w:rPr>
        <w:t>202</w:t>
      </w:r>
      <w:r>
        <w:rPr>
          <w:rFonts w:hint="eastAsia"/>
          <w:sz w:val="30"/>
          <w:szCs w:val="30"/>
          <w:lang w:val="en-US" w:eastAsia="zh-CN"/>
        </w:rPr>
        <w:t>2</w:t>
      </w:r>
      <w:r>
        <w:rPr>
          <w:rFonts w:hint="eastAsia" w:cs="仿宋_GB2312"/>
          <w:sz w:val="30"/>
          <w:szCs w:val="30"/>
        </w:rPr>
        <w:t>年度一般公共预算财政拨款基本支出年初结转和结余</w:t>
      </w:r>
      <w:r>
        <w:rPr>
          <w:rFonts w:hint="eastAsia"/>
          <w:sz w:val="30"/>
          <w:szCs w:val="30"/>
          <w:lang w:val="en-US" w:eastAsia="zh-CN"/>
        </w:rPr>
        <w:t>48.31</w:t>
      </w:r>
      <w:r>
        <w:rPr>
          <w:rFonts w:hint="eastAsia" w:cs="仿宋_GB2312"/>
          <w:sz w:val="30"/>
          <w:szCs w:val="30"/>
        </w:rPr>
        <w:t>万元，本年收入</w:t>
      </w:r>
      <w:r>
        <w:rPr>
          <w:rFonts w:hint="eastAsia"/>
          <w:sz w:val="30"/>
          <w:szCs w:val="30"/>
          <w:lang w:val="en-US" w:eastAsia="zh-CN"/>
        </w:rPr>
        <w:t>542.83</w:t>
      </w:r>
      <w:r>
        <w:rPr>
          <w:rFonts w:hint="eastAsia" w:cs="仿宋_GB2312"/>
          <w:sz w:val="30"/>
          <w:szCs w:val="30"/>
        </w:rPr>
        <w:t>万元，本年支出</w:t>
      </w:r>
      <w:r>
        <w:rPr>
          <w:rFonts w:hint="eastAsia"/>
          <w:sz w:val="30"/>
          <w:szCs w:val="30"/>
          <w:lang w:val="en-US" w:eastAsia="zh-CN"/>
        </w:rPr>
        <w:t>591.14</w:t>
      </w:r>
      <w:r>
        <w:rPr>
          <w:rFonts w:hint="eastAsia" w:cs="仿宋_GB2312"/>
          <w:sz w:val="30"/>
          <w:szCs w:val="30"/>
        </w:rPr>
        <w:t>万元，年末结转和结余</w:t>
      </w:r>
      <w:r>
        <w:rPr>
          <w:sz w:val="30"/>
          <w:szCs w:val="30"/>
        </w:rPr>
        <w:t>0</w:t>
      </w:r>
      <w:r>
        <w:rPr>
          <w:rFonts w:hint="eastAsia" w:cs="仿宋_GB2312"/>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（二）项目支出情况</w:t>
      </w:r>
    </w:p>
    <w:p>
      <w:pPr>
        <w:widowControl/>
        <w:spacing w:line="500" w:lineRule="exact"/>
        <w:ind w:firstLine="600" w:firstLineChars="200"/>
        <w:rPr>
          <w:sz w:val="30"/>
          <w:szCs w:val="30"/>
        </w:rPr>
      </w:pPr>
      <w:r>
        <w:rPr>
          <w:rFonts w:hint="eastAsia"/>
          <w:sz w:val="30"/>
          <w:szCs w:val="30"/>
          <w:lang w:eastAsia="zh-CN"/>
        </w:rPr>
        <w:t>桃源县应急管理局</w:t>
      </w:r>
      <w:r>
        <w:rPr>
          <w:rFonts w:hint="eastAsia" w:cs="仿宋_GB2312"/>
          <w:sz w:val="30"/>
          <w:szCs w:val="30"/>
        </w:rPr>
        <w:t>本级（不含所属二级预算单位）</w:t>
      </w:r>
      <w:r>
        <w:rPr>
          <w:sz w:val="30"/>
          <w:szCs w:val="30"/>
        </w:rPr>
        <w:t>202</w:t>
      </w:r>
      <w:r>
        <w:rPr>
          <w:rFonts w:hint="eastAsia"/>
          <w:sz w:val="30"/>
          <w:szCs w:val="30"/>
          <w:lang w:val="en-US" w:eastAsia="zh-CN"/>
        </w:rPr>
        <w:t>2</w:t>
      </w:r>
      <w:r>
        <w:rPr>
          <w:rFonts w:hint="eastAsia" w:cs="仿宋_GB2312"/>
          <w:sz w:val="30"/>
          <w:szCs w:val="30"/>
        </w:rPr>
        <w:t>年度一般公共预算财政拨款项目支出年初结转和结余</w:t>
      </w:r>
      <w:r>
        <w:rPr>
          <w:rFonts w:hint="eastAsia"/>
          <w:sz w:val="30"/>
          <w:szCs w:val="30"/>
          <w:lang w:val="en-US" w:eastAsia="zh-CN"/>
        </w:rPr>
        <w:t>0</w:t>
      </w:r>
      <w:r>
        <w:rPr>
          <w:rFonts w:hint="eastAsia" w:cs="仿宋_GB2312"/>
          <w:sz w:val="30"/>
          <w:szCs w:val="30"/>
        </w:rPr>
        <w:t>万元，本年收入</w:t>
      </w:r>
      <w:r>
        <w:rPr>
          <w:rFonts w:hint="eastAsia"/>
          <w:sz w:val="30"/>
          <w:szCs w:val="30"/>
          <w:lang w:val="en-US" w:eastAsia="zh-CN"/>
        </w:rPr>
        <w:t>940.55</w:t>
      </w:r>
      <w:r>
        <w:rPr>
          <w:rFonts w:hint="eastAsia" w:cs="仿宋_GB2312"/>
          <w:sz w:val="30"/>
          <w:szCs w:val="30"/>
        </w:rPr>
        <w:t>万元，本年支出</w:t>
      </w:r>
      <w:r>
        <w:rPr>
          <w:rFonts w:hint="eastAsia"/>
          <w:sz w:val="30"/>
          <w:szCs w:val="30"/>
          <w:lang w:val="en-US" w:eastAsia="zh-CN"/>
        </w:rPr>
        <w:t>940.55</w:t>
      </w:r>
      <w:r>
        <w:rPr>
          <w:rFonts w:hint="eastAsia" w:cs="仿宋_GB2312"/>
          <w:sz w:val="30"/>
          <w:szCs w:val="30"/>
        </w:rPr>
        <w:t>万元，年末结转和结余</w:t>
      </w:r>
      <w:r>
        <w:rPr>
          <w:rFonts w:hint="eastAsia"/>
          <w:sz w:val="30"/>
          <w:szCs w:val="30"/>
          <w:lang w:val="en-US" w:eastAsia="zh-CN"/>
        </w:rPr>
        <w:t>0</w:t>
      </w:r>
      <w:r>
        <w:rPr>
          <w:rFonts w:hint="eastAsia" w:cs="仿宋_GB2312"/>
          <w:sz w:val="30"/>
          <w:szCs w:val="30"/>
        </w:rPr>
        <w:t>万元。</w:t>
      </w:r>
    </w:p>
    <w:p>
      <w:pPr>
        <w:pStyle w:val="50"/>
        <w:widowControl/>
        <w:spacing w:line="50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三、政府性基金预算支出情况</w:t>
      </w:r>
    </w:p>
    <w:p>
      <w:pPr>
        <w:pStyle w:val="50"/>
        <w:widowControl/>
        <w:spacing w:line="500" w:lineRule="exact"/>
        <w:ind w:firstLine="3168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Calibri" w:hAnsi="Calibri" w:eastAsia="宋体" w:cs="Calibri"/>
          <w:kern w:val="2"/>
          <w:sz w:val="30"/>
          <w:szCs w:val="30"/>
          <w:lang w:val="en-US" w:eastAsia="zh-CN" w:bidi="ar-SA"/>
        </w:rPr>
        <w:t>无</w:t>
      </w:r>
    </w:p>
    <w:p>
      <w:pPr>
        <w:pStyle w:val="50"/>
        <w:widowControl/>
        <w:numPr>
          <w:ilvl w:val="0"/>
          <w:numId w:val="2"/>
        </w:numPr>
        <w:spacing w:line="50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国有资本经营预算支出情况</w:t>
      </w:r>
    </w:p>
    <w:p>
      <w:pPr>
        <w:pStyle w:val="50"/>
        <w:widowControl/>
        <w:spacing w:line="500" w:lineRule="exact"/>
        <w:ind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pStyle w:val="50"/>
        <w:widowControl/>
        <w:numPr>
          <w:ilvl w:val="0"/>
          <w:numId w:val="2"/>
        </w:numPr>
        <w:spacing w:line="50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社会保险基金预算支出情况</w:t>
      </w:r>
    </w:p>
    <w:p>
      <w:pPr>
        <w:pStyle w:val="50"/>
        <w:widowControl/>
        <w:spacing w:line="500" w:lineRule="exact"/>
        <w:ind w:left="420" w:leftChars="200"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widowControl/>
        <w:spacing w:line="500" w:lineRule="exact"/>
        <w:ind w:firstLine="645"/>
        <w:jc w:val="left"/>
        <w:rPr>
          <w:rFonts w:eastAsia="黑体"/>
          <w:sz w:val="32"/>
          <w:szCs w:val="32"/>
        </w:rPr>
      </w:pPr>
      <w:r>
        <w:rPr>
          <w:rFonts w:hint="eastAsia" w:eastAsia="黑体" w:cs="黑体"/>
          <w:sz w:val="32"/>
          <w:szCs w:val="32"/>
        </w:rPr>
        <w:t>六、部门整体支出绩效情况</w:t>
      </w:r>
    </w:p>
    <w:p>
      <w:pPr>
        <w:widowControl/>
        <w:spacing w:line="500" w:lineRule="exact"/>
        <w:ind w:firstLine="640" w:firstLineChars="200"/>
        <w:rPr>
          <w:rFonts w:hint="eastAsia" w:eastAsia="楷体_GB2312" w:cs="楷体_GB2312"/>
          <w:sz w:val="32"/>
          <w:szCs w:val="32"/>
        </w:rPr>
      </w:pPr>
      <w:r>
        <w:rPr>
          <w:rFonts w:hint="eastAsia" w:eastAsia="楷体_GB2312" w:cs="楷体_GB2312"/>
          <w:sz w:val="32"/>
          <w:szCs w:val="32"/>
        </w:rPr>
        <w:t>（一）部门产出指标完成情况</w:t>
      </w:r>
    </w:p>
    <w:p>
      <w:pPr>
        <w:widowControl/>
        <w:spacing w:line="500" w:lineRule="exact"/>
        <w:ind w:firstLine="600" w:firstLineChars="200"/>
        <w:rPr>
          <w:sz w:val="30"/>
          <w:szCs w:val="30"/>
        </w:rPr>
      </w:pPr>
      <w:r>
        <w:rPr>
          <w:rFonts w:hint="eastAsia" w:cs="仿宋_GB2312"/>
          <w:sz w:val="30"/>
          <w:szCs w:val="30"/>
          <w:lang w:val="en-US" w:eastAsia="zh-CN"/>
        </w:rPr>
        <w:t>（1）</w:t>
      </w:r>
      <w:r>
        <w:rPr>
          <w:rFonts w:hint="eastAsia" w:cs="仿宋_GB2312"/>
          <w:sz w:val="30"/>
          <w:szCs w:val="30"/>
        </w:rPr>
        <w:t>产出指标</w:t>
      </w:r>
    </w:p>
    <w:p>
      <w:pPr>
        <w:widowControl/>
        <w:spacing w:line="500" w:lineRule="exact"/>
        <w:ind w:firstLine="600" w:firstLineChars="200"/>
        <w:rPr>
          <w:rFonts w:hint="eastAsia" w:cs="仿宋_GB2312"/>
          <w:sz w:val="30"/>
          <w:szCs w:val="30"/>
          <w:lang w:val="en-US" w:eastAsia="zh-CN"/>
        </w:rPr>
      </w:pPr>
      <w:r>
        <w:rPr>
          <w:rFonts w:hint="eastAsia" w:cs="仿宋_GB2312"/>
          <w:sz w:val="30"/>
          <w:szCs w:val="30"/>
        </w:rPr>
        <w:t>①数量指标。</w:t>
      </w:r>
      <w:r>
        <w:rPr>
          <w:rFonts w:hint="eastAsia" w:cs="仿宋_GB2312"/>
          <w:sz w:val="30"/>
          <w:szCs w:val="30"/>
          <w:lang w:eastAsia="zh-CN"/>
        </w:rPr>
        <w:t>综合督查</w:t>
      </w:r>
      <w:r>
        <w:rPr>
          <w:rFonts w:hint="eastAsia" w:cs="仿宋_GB2312"/>
          <w:sz w:val="30"/>
          <w:szCs w:val="30"/>
          <w:lang w:val="en-US" w:eastAsia="zh-CN"/>
        </w:rPr>
        <w:t>2次；年度监督检查企业60家；年度监督检查企业92次；专项应急演练2次；打非治违及专项整治10次；教育培训10次；教育培训1000人；人员经费保障42人；投稿宣传稿件15篇；临聘人数为0；创建安全示范乡镇2个；培育安全生产企业8个。</w:t>
      </w:r>
    </w:p>
    <w:p>
      <w:pPr>
        <w:widowControl/>
        <w:spacing w:line="500" w:lineRule="exact"/>
        <w:ind w:firstLine="600" w:firstLineChars="200"/>
        <w:rPr>
          <w:rFonts w:hint="default" w:eastAsia="宋体"/>
          <w:sz w:val="30"/>
          <w:szCs w:val="30"/>
          <w:lang w:val="en-US" w:eastAsia="zh-CN"/>
        </w:rPr>
      </w:pPr>
      <w:r>
        <w:rPr>
          <w:rFonts w:hint="eastAsia" w:cs="仿宋_GB2312"/>
          <w:sz w:val="30"/>
          <w:szCs w:val="30"/>
        </w:rPr>
        <w:t>②质量指标。重大事故发生率</w:t>
      </w:r>
      <w:r>
        <w:rPr>
          <w:rFonts w:hint="eastAsia" w:cs="仿宋_GB2312"/>
          <w:sz w:val="30"/>
          <w:szCs w:val="30"/>
          <w:lang w:val="en-US" w:eastAsia="zh-CN"/>
        </w:rPr>
        <w:t>0%；一般事故发生率0%；培训参训率100%；培训合格率100%；执法结果处理率100%；安全事故发生降低率5%；机关事务正常运转率100%。</w:t>
      </w:r>
    </w:p>
    <w:p>
      <w:pPr>
        <w:widowControl/>
        <w:spacing w:line="500" w:lineRule="exact"/>
        <w:ind w:firstLine="600" w:firstLineChars="200"/>
        <w:rPr>
          <w:sz w:val="30"/>
          <w:szCs w:val="30"/>
        </w:rPr>
      </w:pPr>
      <w:r>
        <w:rPr>
          <w:rFonts w:hint="eastAsia" w:cs="仿宋_GB2312"/>
          <w:sz w:val="30"/>
          <w:szCs w:val="30"/>
        </w:rPr>
        <w:t>③时效指标。任务完成及时率</w:t>
      </w:r>
      <w:r>
        <w:rPr>
          <w:sz w:val="30"/>
          <w:szCs w:val="30"/>
        </w:rPr>
        <w:t>100%</w:t>
      </w:r>
      <w:r>
        <w:rPr>
          <w:rFonts w:hint="eastAsia" w:cs="仿宋_GB2312"/>
          <w:sz w:val="30"/>
          <w:szCs w:val="30"/>
        </w:rPr>
        <w:t>。</w:t>
      </w:r>
    </w:p>
    <w:p>
      <w:pPr>
        <w:widowControl/>
        <w:spacing w:line="500" w:lineRule="exact"/>
        <w:ind w:firstLine="600" w:firstLineChars="200"/>
        <w:rPr>
          <w:sz w:val="30"/>
          <w:szCs w:val="30"/>
        </w:rPr>
      </w:pPr>
      <w:r>
        <w:rPr>
          <w:rFonts w:hint="eastAsia" w:cs="仿宋_GB2312"/>
          <w:sz w:val="30"/>
          <w:szCs w:val="30"/>
        </w:rPr>
        <w:t>④成本指标。成本发生规范合理率</w:t>
      </w:r>
      <w:r>
        <w:rPr>
          <w:sz w:val="30"/>
          <w:szCs w:val="30"/>
        </w:rPr>
        <w:t>100%</w:t>
      </w:r>
      <w:r>
        <w:rPr>
          <w:rFonts w:hint="eastAsia" w:cs="仿宋_GB2312"/>
          <w:sz w:val="30"/>
          <w:szCs w:val="30"/>
        </w:rPr>
        <w:t>。</w:t>
      </w:r>
    </w:p>
    <w:p>
      <w:pPr>
        <w:widowControl/>
        <w:numPr>
          <w:ilvl w:val="0"/>
          <w:numId w:val="3"/>
        </w:numPr>
        <w:spacing w:line="500" w:lineRule="exact"/>
        <w:ind w:firstLine="640" w:firstLineChars="200"/>
        <w:rPr>
          <w:rFonts w:hint="eastAsia" w:eastAsia="楷体_GB2312" w:cs="楷体_GB2312"/>
          <w:sz w:val="32"/>
          <w:szCs w:val="32"/>
        </w:rPr>
      </w:pPr>
      <w:r>
        <w:rPr>
          <w:rFonts w:hint="eastAsia" w:eastAsia="楷体_GB2312" w:cs="楷体_GB2312"/>
          <w:sz w:val="32"/>
          <w:szCs w:val="32"/>
        </w:rPr>
        <w:t>部门效益指标完成情况</w:t>
      </w:r>
    </w:p>
    <w:p>
      <w:pPr>
        <w:widowControl/>
        <w:spacing w:line="500" w:lineRule="exact"/>
        <w:ind w:firstLine="600" w:firstLineChars="200"/>
        <w:rPr>
          <w:rFonts w:hint="eastAsia" w:cs="仿宋_GB2312"/>
          <w:sz w:val="30"/>
          <w:szCs w:val="30"/>
          <w:lang w:eastAsia="zh-CN"/>
        </w:rPr>
      </w:pPr>
      <w:r>
        <w:rPr>
          <w:rFonts w:hint="eastAsia" w:cs="仿宋_GB2312"/>
          <w:sz w:val="30"/>
          <w:szCs w:val="30"/>
          <w:lang w:eastAsia="zh-CN"/>
        </w:rPr>
        <w:t>截至目前，我县未发生较大及以上安全生产事故，在全市范围内事故防控情况较好，减少了群众的经济损失，增强了企业的安全生产责任意识和管理水平，确保了桃源县安全生产的长期稳定。</w:t>
      </w:r>
    </w:p>
    <w:p>
      <w:pPr>
        <w:widowControl/>
        <w:spacing w:line="500" w:lineRule="exact"/>
        <w:ind w:firstLine="640" w:firstLineChars="200"/>
        <w:rPr>
          <w:rFonts w:hint="eastAsia" w:eastAsia="楷体_GB2312" w:cs="楷体_GB2312"/>
          <w:sz w:val="32"/>
          <w:szCs w:val="32"/>
          <w:lang w:val="en-US" w:eastAsia="zh-CN"/>
        </w:rPr>
      </w:pPr>
      <w:r>
        <w:rPr>
          <w:rFonts w:hint="eastAsia" w:eastAsia="楷体_GB2312" w:cs="楷体_GB2312"/>
          <w:sz w:val="32"/>
          <w:szCs w:val="32"/>
        </w:rPr>
        <w:t>（</w:t>
      </w:r>
      <w:r>
        <w:rPr>
          <w:rFonts w:hint="eastAsia" w:eastAsia="楷体_GB2312" w:cs="楷体_GB2312"/>
          <w:sz w:val="32"/>
          <w:szCs w:val="32"/>
          <w:lang w:eastAsia="zh-CN"/>
        </w:rPr>
        <w:t>三</w:t>
      </w:r>
      <w:r>
        <w:rPr>
          <w:rFonts w:hint="eastAsia" w:eastAsia="楷体_GB2312" w:cs="楷体_GB2312"/>
          <w:sz w:val="32"/>
          <w:szCs w:val="32"/>
        </w:rPr>
        <w:t>）部门效益指标完成情况</w:t>
      </w:r>
    </w:p>
    <w:p>
      <w:pPr>
        <w:widowControl/>
        <w:spacing w:line="500" w:lineRule="exact"/>
        <w:ind w:firstLine="600" w:firstLineChars="200"/>
        <w:rPr>
          <w:rFonts w:hint="default"/>
          <w:lang w:val="en-US" w:eastAsia="zh-CN"/>
        </w:rPr>
      </w:pPr>
      <w:r>
        <w:rPr>
          <w:rFonts w:hint="eastAsia" w:cs="仿宋_GB2312"/>
          <w:sz w:val="30"/>
          <w:szCs w:val="30"/>
          <w:lang w:val="en-US" w:eastAsia="zh-CN"/>
        </w:rPr>
        <w:t>社会公众满意度</w:t>
      </w:r>
      <w:r>
        <w:rPr>
          <w:rFonts w:hint="eastAsia" w:eastAsia="楷体_GB2312" w:cs="楷体_GB2312"/>
          <w:sz w:val="32"/>
          <w:szCs w:val="32"/>
          <w:lang w:val="en-US" w:eastAsia="zh-CN"/>
        </w:rPr>
        <w:t>90%</w:t>
      </w:r>
      <w:r>
        <w:rPr>
          <w:rFonts w:hint="eastAsia" w:cs="仿宋_GB2312"/>
          <w:sz w:val="30"/>
          <w:szCs w:val="30"/>
          <w:lang w:val="en-US" w:eastAsia="zh-CN"/>
        </w:rPr>
        <w:t>；服务对象满意度90%。</w:t>
      </w:r>
    </w:p>
    <w:p>
      <w:pPr>
        <w:widowControl/>
        <w:spacing w:line="500" w:lineRule="exact"/>
        <w:ind w:firstLine="640" w:firstLineChars="200"/>
        <w:jc w:val="left"/>
        <w:rPr>
          <w:rFonts w:eastAsia="黑体"/>
          <w:sz w:val="32"/>
          <w:szCs w:val="32"/>
        </w:rPr>
      </w:pPr>
      <w:r>
        <w:rPr>
          <w:rFonts w:hint="eastAsia" w:eastAsia="黑体" w:cs="黑体"/>
          <w:sz w:val="32"/>
          <w:szCs w:val="32"/>
        </w:rPr>
        <w:t>七、存在的问题及原因分析</w:t>
      </w:r>
    </w:p>
    <w:p>
      <w:pPr>
        <w:widowControl/>
        <w:spacing w:line="500" w:lineRule="exact"/>
        <w:ind w:firstLine="640" w:firstLineChars="200"/>
        <w:rPr>
          <w:rFonts w:eastAsia="楷体_GB2312"/>
          <w:sz w:val="32"/>
          <w:szCs w:val="32"/>
        </w:rPr>
      </w:pPr>
      <w:r>
        <w:rPr>
          <w:rFonts w:hint="eastAsia" w:eastAsia="楷体_GB2312" w:cs="楷体_GB2312"/>
          <w:sz w:val="32"/>
          <w:szCs w:val="32"/>
        </w:rPr>
        <w:t>（一）存在的问题</w:t>
      </w:r>
    </w:p>
    <w:p>
      <w:pPr>
        <w:widowControl/>
        <w:spacing w:line="500" w:lineRule="exact"/>
        <w:ind w:firstLine="600" w:firstLineChars="200"/>
        <w:rPr>
          <w:rFonts w:hint="eastAsia" w:cs="仿宋_GB2312"/>
          <w:sz w:val="30"/>
          <w:szCs w:val="30"/>
          <w:lang w:eastAsia="zh-CN"/>
        </w:rPr>
      </w:pPr>
      <w:r>
        <w:rPr>
          <w:rFonts w:hint="eastAsia" w:cs="仿宋_GB2312"/>
          <w:sz w:val="30"/>
          <w:szCs w:val="30"/>
          <w:lang w:val="en-US" w:eastAsia="zh-CN"/>
        </w:rPr>
        <w:t>1、</w:t>
      </w:r>
      <w:r>
        <w:rPr>
          <w:rFonts w:hint="eastAsia" w:cs="仿宋_GB2312"/>
          <w:sz w:val="30"/>
          <w:szCs w:val="30"/>
          <w:lang w:eastAsia="zh-CN"/>
        </w:rPr>
        <w:t>各乡镇工作难度大、流动性高，不利于工作开展。</w:t>
      </w:r>
    </w:p>
    <w:p>
      <w:pPr>
        <w:widowControl/>
        <w:spacing w:line="500" w:lineRule="exact"/>
        <w:ind w:firstLine="600" w:firstLineChars="200"/>
        <w:rPr>
          <w:rFonts w:hint="eastAsia" w:cs="仿宋_GB2312"/>
          <w:sz w:val="30"/>
          <w:szCs w:val="30"/>
          <w:lang w:eastAsia="zh-CN"/>
        </w:rPr>
      </w:pPr>
      <w:r>
        <w:rPr>
          <w:rFonts w:hint="eastAsia" w:cs="仿宋_GB2312"/>
          <w:sz w:val="30"/>
          <w:szCs w:val="30"/>
          <w:lang w:eastAsia="zh-CN"/>
        </w:rPr>
        <w:t>2、绩效申报目标内容不够科学和完整。</w:t>
      </w:r>
    </w:p>
    <w:p>
      <w:pPr>
        <w:spacing w:line="500" w:lineRule="exact"/>
        <w:ind w:firstLine="640" w:firstLineChars="200"/>
        <w:rPr>
          <w:rFonts w:hint="eastAsia" w:cs="仿宋_GB2312"/>
          <w:sz w:val="32"/>
          <w:szCs w:val="32"/>
        </w:rPr>
      </w:pPr>
      <w:r>
        <w:rPr>
          <w:rFonts w:hint="eastAsia" w:cs="仿宋_GB2312"/>
          <w:sz w:val="32"/>
          <w:szCs w:val="32"/>
          <w:lang w:val="en-US" w:eastAsia="zh-CN"/>
        </w:rPr>
        <w:t>3、</w:t>
      </w:r>
      <w:r>
        <w:rPr>
          <w:rFonts w:hint="eastAsia" w:cs="仿宋_GB2312"/>
          <w:sz w:val="32"/>
          <w:szCs w:val="32"/>
        </w:rPr>
        <w:t>制度建设欠完善</w:t>
      </w:r>
      <w:r>
        <w:rPr>
          <w:rFonts w:hint="eastAsia" w:cs="仿宋_GB2312"/>
          <w:sz w:val="32"/>
          <w:szCs w:val="32"/>
          <w:lang w:eastAsia="zh-CN"/>
        </w:rPr>
        <w:t>，</w:t>
      </w:r>
      <w:r>
        <w:rPr>
          <w:rFonts w:hint="eastAsia" w:cs="仿宋_GB2312"/>
          <w:sz w:val="32"/>
          <w:szCs w:val="32"/>
        </w:rPr>
        <w:t>单位部分项目资金未制定专项项目管理制度。</w:t>
      </w:r>
    </w:p>
    <w:p>
      <w:pPr>
        <w:pStyle w:val="2"/>
        <w:numPr>
          <w:ilvl w:val="0"/>
          <w:numId w:val="4"/>
        </w:numPr>
        <w:spacing w:line="500" w:lineRule="exact"/>
        <w:ind w:firstLine="640" w:firstLineChars="200"/>
        <w:rPr>
          <w:rFonts w:eastAsia="楷体_GB2312"/>
        </w:rPr>
      </w:pPr>
      <w:r>
        <w:rPr>
          <w:rFonts w:hint="eastAsia" w:eastAsia="楷体_GB2312" w:cs="楷体_GB2312"/>
        </w:rPr>
        <w:t>原因分析</w:t>
      </w:r>
    </w:p>
    <w:p>
      <w:pPr>
        <w:widowControl/>
        <w:spacing w:line="50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1、</w:t>
      </w:r>
      <w:r>
        <w:rPr>
          <w:rFonts w:hint="eastAsia" w:cs="仿宋_GB2312"/>
          <w:sz w:val="30"/>
          <w:szCs w:val="30"/>
          <w:lang w:eastAsia="zh-CN"/>
        </w:rPr>
        <w:t>由于机构改革，各乡镇工作人员调动变化大。</w:t>
      </w:r>
    </w:p>
    <w:p>
      <w:pPr>
        <w:widowControl/>
        <w:spacing w:line="500" w:lineRule="exact"/>
        <w:ind w:firstLine="645"/>
        <w:jc w:val="left"/>
        <w:rPr>
          <w:rFonts w:hint="eastAsia" w:cs="仿宋_GB2312"/>
          <w:sz w:val="30"/>
          <w:szCs w:val="30"/>
        </w:rPr>
      </w:pPr>
      <w:r>
        <w:rPr>
          <w:rFonts w:hint="eastAsia" w:cs="仿宋_GB2312"/>
          <w:sz w:val="30"/>
          <w:szCs w:val="30"/>
          <w:lang w:val="en-US" w:eastAsia="zh-CN"/>
        </w:rPr>
        <w:t>2、</w:t>
      </w:r>
      <w:r>
        <w:rPr>
          <w:rFonts w:hint="eastAsia" w:cs="仿宋_GB2312"/>
          <w:sz w:val="30"/>
          <w:szCs w:val="30"/>
        </w:rPr>
        <w:t>部分专项资金年度工作计划确定较迟，指标下达时间较晚。</w:t>
      </w:r>
    </w:p>
    <w:p>
      <w:pPr>
        <w:pStyle w:val="2"/>
        <w:spacing w:line="500" w:lineRule="exact"/>
        <w:ind w:firstLine="600" w:firstLineChars="200"/>
        <w:rPr>
          <w:rFonts w:hint="eastAsia"/>
          <w:lang w:eastAsia="zh-CN"/>
        </w:rPr>
      </w:pPr>
      <w:r>
        <w:rPr>
          <w:rFonts w:hint="eastAsia" w:cs="仿宋_GB2312"/>
          <w:sz w:val="30"/>
          <w:szCs w:val="30"/>
          <w:lang w:val="en-US" w:eastAsia="zh-CN"/>
        </w:rPr>
        <w:t>3、</w:t>
      </w:r>
      <w:r>
        <w:rPr>
          <w:rFonts w:hint="eastAsia" w:ascii="Calibri" w:hAnsi="Calibri" w:eastAsia="宋体" w:cs="仿宋_GB2312"/>
          <w:kern w:val="2"/>
          <w:sz w:val="30"/>
          <w:szCs w:val="30"/>
          <w:lang w:val="en-US" w:eastAsia="zh-CN" w:bidi="ar-SA"/>
        </w:rPr>
        <w:t>与业务</w:t>
      </w:r>
      <w:r>
        <w:rPr>
          <w:rFonts w:hint="eastAsia" w:cs="仿宋_GB2312"/>
          <w:kern w:val="2"/>
          <w:sz w:val="30"/>
          <w:szCs w:val="30"/>
          <w:lang w:val="en-US" w:eastAsia="zh-CN" w:bidi="ar-SA"/>
        </w:rPr>
        <w:t>股室</w:t>
      </w:r>
      <w:r>
        <w:rPr>
          <w:rFonts w:hint="eastAsia" w:ascii="Calibri" w:hAnsi="Calibri" w:eastAsia="宋体" w:cs="仿宋_GB2312"/>
          <w:kern w:val="2"/>
          <w:sz w:val="30"/>
          <w:szCs w:val="30"/>
          <w:lang w:val="en-US" w:eastAsia="zh-CN" w:bidi="ar-SA"/>
        </w:rPr>
        <w:t>衔接度不高，未制定</w:t>
      </w:r>
      <w:r>
        <w:rPr>
          <w:rFonts w:hint="eastAsia" w:cs="仿宋_GB2312"/>
          <w:kern w:val="2"/>
          <w:sz w:val="30"/>
          <w:szCs w:val="30"/>
          <w:lang w:val="en-US" w:eastAsia="zh-CN" w:bidi="ar-SA"/>
        </w:rPr>
        <w:t>明确的</w:t>
      </w:r>
      <w:r>
        <w:rPr>
          <w:rFonts w:hint="eastAsia" w:ascii="Calibri" w:hAnsi="Calibri" w:eastAsia="宋体" w:cs="仿宋_GB2312"/>
          <w:kern w:val="2"/>
          <w:sz w:val="30"/>
          <w:szCs w:val="30"/>
          <w:lang w:val="en-US" w:eastAsia="zh-CN" w:bidi="ar-SA"/>
        </w:rPr>
        <w:t>项目管理制度。</w:t>
      </w:r>
    </w:p>
    <w:p>
      <w:pPr>
        <w:widowControl/>
        <w:spacing w:line="500" w:lineRule="exact"/>
        <w:ind w:firstLine="640" w:firstLineChars="200"/>
        <w:jc w:val="left"/>
        <w:rPr>
          <w:rFonts w:eastAsia="黑体"/>
          <w:sz w:val="32"/>
          <w:szCs w:val="32"/>
        </w:rPr>
      </w:pPr>
      <w:r>
        <w:rPr>
          <w:rFonts w:hint="eastAsia" w:eastAsia="黑体" w:cs="黑体"/>
          <w:sz w:val="32"/>
          <w:szCs w:val="32"/>
        </w:rPr>
        <w:t>八、下一步改进措施</w:t>
      </w:r>
    </w:p>
    <w:p>
      <w:pPr>
        <w:spacing w:line="500" w:lineRule="exact"/>
        <w:ind w:firstLine="640" w:firstLineChars="200"/>
        <w:rPr>
          <w:rFonts w:eastAsia="楷体_GB2312"/>
          <w:sz w:val="32"/>
          <w:szCs w:val="32"/>
        </w:rPr>
      </w:pPr>
      <w:r>
        <w:rPr>
          <w:rFonts w:hint="eastAsia" w:eastAsia="楷体_GB2312" w:cs="楷体_GB2312"/>
          <w:sz w:val="32"/>
          <w:szCs w:val="32"/>
        </w:rPr>
        <w:t>（一）完整申报绩效目标</w:t>
      </w:r>
    </w:p>
    <w:p>
      <w:pPr>
        <w:spacing w:line="500" w:lineRule="exact"/>
        <w:ind w:firstLine="640" w:firstLineChars="200"/>
        <w:rPr>
          <w:sz w:val="32"/>
          <w:szCs w:val="32"/>
        </w:rPr>
      </w:pPr>
      <w:r>
        <w:rPr>
          <w:rFonts w:hint="eastAsia" w:cs="仿宋_GB2312"/>
          <w:sz w:val="32"/>
          <w:szCs w:val="32"/>
        </w:rPr>
        <w:t>来年单位将根据当年工作计划科学、完整的申报绩效目标。</w:t>
      </w:r>
    </w:p>
    <w:p>
      <w:pPr>
        <w:numPr>
          <w:ilvl w:val="0"/>
          <w:numId w:val="0"/>
        </w:numPr>
        <w:spacing w:line="50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w:t>
      </w:r>
      <w:r>
        <w:rPr>
          <w:rFonts w:hint="eastAsia" w:eastAsia="楷体_GB2312" w:cs="楷体_GB2312"/>
          <w:sz w:val="32"/>
          <w:szCs w:val="32"/>
          <w:lang w:eastAsia="zh-CN"/>
        </w:rPr>
        <w:t>提高工作保障</w:t>
      </w:r>
    </w:p>
    <w:p>
      <w:pPr>
        <w:numPr>
          <w:ilvl w:val="0"/>
          <w:numId w:val="0"/>
        </w:numPr>
        <w:spacing w:line="500" w:lineRule="exact"/>
        <w:ind w:firstLine="640" w:firstLineChars="200"/>
        <w:rPr>
          <w:rFonts w:hint="eastAsia" w:cs="仿宋_GB2312"/>
          <w:sz w:val="32"/>
          <w:szCs w:val="32"/>
          <w:lang w:eastAsia="zh-CN"/>
        </w:rPr>
      </w:pPr>
      <w:r>
        <w:rPr>
          <w:rFonts w:hint="eastAsia" w:cs="仿宋_GB2312"/>
          <w:sz w:val="32"/>
          <w:szCs w:val="32"/>
          <w:lang w:eastAsia="zh-CN"/>
        </w:rPr>
        <w:t>改善乡镇工作人员配备及工作经费，为长期工作加大提高执法力度和工作提供保障。</w:t>
      </w:r>
    </w:p>
    <w:p>
      <w:pPr>
        <w:spacing w:line="500" w:lineRule="exact"/>
        <w:ind w:firstLine="640" w:firstLineChars="200"/>
        <w:rPr>
          <w:rFonts w:eastAsia="楷体_GB2312"/>
          <w:sz w:val="32"/>
          <w:szCs w:val="32"/>
        </w:rPr>
      </w:pPr>
      <w:r>
        <w:rPr>
          <w:rFonts w:hint="eastAsia" w:eastAsia="楷体_GB2312" w:cs="楷体_GB2312"/>
          <w:sz w:val="32"/>
          <w:szCs w:val="32"/>
        </w:rPr>
        <w:t>（</w:t>
      </w:r>
      <w:r>
        <w:rPr>
          <w:rFonts w:hint="eastAsia" w:eastAsia="楷体_GB2312" w:cs="楷体_GB2312"/>
          <w:sz w:val="32"/>
          <w:szCs w:val="32"/>
          <w:lang w:eastAsia="zh-CN"/>
        </w:rPr>
        <w:t>三</w:t>
      </w:r>
      <w:r>
        <w:rPr>
          <w:rFonts w:hint="eastAsia" w:eastAsia="楷体_GB2312" w:cs="楷体_GB2312"/>
          <w:sz w:val="32"/>
          <w:szCs w:val="32"/>
        </w:rPr>
        <w:t>）加强制度建设</w:t>
      </w:r>
    </w:p>
    <w:p>
      <w:pPr>
        <w:spacing w:line="500" w:lineRule="exact"/>
        <w:ind w:firstLine="640" w:firstLineChars="200"/>
        <w:rPr>
          <w:rFonts w:hint="eastAsia" w:cs="仿宋_GB2312"/>
          <w:sz w:val="32"/>
          <w:szCs w:val="32"/>
          <w:lang w:eastAsia="zh-CN"/>
        </w:rPr>
      </w:pPr>
      <w:r>
        <w:rPr>
          <w:rFonts w:hint="eastAsia" w:cs="仿宋_GB2312"/>
          <w:sz w:val="32"/>
          <w:szCs w:val="32"/>
          <w:lang w:eastAsia="zh-CN"/>
        </w:rPr>
        <w:t>我单位将制定更加完善的专项项目管理制度，为项目管理提供制度依据，提高项目效益。</w:t>
      </w:r>
    </w:p>
    <w:p>
      <w:pPr>
        <w:widowControl/>
        <w:spacing w:line="500" w:lineRule="exact"/>
        <w:ind w:firstLine="645"/>
        <w:jc w:val="left"/>
        <w:rPr>
          <w:rFonts w:eastAsia="黑体"/>
          <w:sz w:val="32"/>
          <w:szCs w:val="32"/>
        </w:rPr>
      </w:pPr>
      <w:r>
        <w:rPr>
          <w:rFonts w:hint="eastAsia" w:eastAsia="黑体" w:cs="黑体"/>
          <w:sz w:val="32"/>
          <w:szCs w:val="32"/>
        </w:rPr>
        <w:t>九、部门整体支出绩效自评结果拟应用和公开情况</w:t>
      </w:r>
    </w:p>
    <w:p>
      <w:pPr>
        <w:spacing w:line="500" w:lineRule="exact"/>
        <w:ind w:firstLine="640" w:firstLineChars="200"/>
        <w:rPr>
          <w:sz w:val="32"/>
          <w:szCs w:val="32"/>
        </w:rPr>
      </w:pPr>
      <w:r>
        <w:rPr>
          <w:rFonts w:hint="eastAsia" w:cs="仿宋_GB2312"/>
          <w:sz w:val="32"/>
          <w:szCs w:val="32"/>
        </w:rPr>
        <w:t>根据财政相关部门统一部署，我单位</w:t>
      </w:r>
      <w:r>
        <w:rPr>
          <w:sz w:val="32"/>
          <w:szCs w:val="32"/>
        </w:rPr>
        <w:t>202</w:t>
      </w:r>
      <w:r>
        <w:rPr>
          <w:rFonts w:hint="eastAsia"/>
          <w:sz w:val="32"/>
          <w:szCs w:val="32"/>
          <w:lang w:val="en-US" w:eastAsia="zh-CN"/>
        </w:rPr>
        <w:t>2</w:t>
      </w:r>
      <w:r>
        <w:rPr>
          <w:rFonts w:hint="eastAsia" w:cs="仿宋_GB2312"/>
          <w:sz w:val="32"/>
          <w:szCs w:val="32"/>
        </w:rPr>
        <w:t>年部门整体支出绩效自评情况将在单位门户网站公开，接受社会监督。对绩效自评工作中发现的问题及时整改，解决好绩效评价管理中存在的问题，提高工作效能。根据部门整体支出绩效评价指标评分标准，</w:t>
      </w:r>
      <w:r>
        <w:rPr>
          <w:sz w:val="32"/>
          <w:szCs w:val="32"/>
        </w:rPr>
        <w:t>202</w:t>
      </w:r>
      <w:r>
        <w:rPr>
          <w:rFonts w:hint="eastAsia"/>
          <w:sz w:val="32"/>
          <w:szCs w:val="32"/>
          <w:lang w:val="en-US" w:eastAsia="zh-CN"/>
        </w:rPr>
        <w:t>2</w:t>
      </w:r>
      <w:r>
        <w:rPr>
          <w:rFonts w:hint="eastAsia" w:cs="仿宋_GB2312"/>
          <w:sz w:val="32"/>
          <w:szCs w:val="32"/>
        </w:rPr>
        <w:t>年我单位部门整体绩效评价自评分为</w:t>
      </w:r>
      <w:r>
        <w:rPr>
          <w:rFonts w:hint="eastAsia"/>
          <w:sz w:val="32"/>
          <w:szCs w:val="32"/>
          <w:lang w:val="en-US" w:eastAsia="zh-CN"/>
        </w:rPr>
        <w:t>97</w:t>
      </w:r>
      <w:r>
        <w:rPr>
          <w:rFonts w:hint="eastAsia" w:cs="仿宋_GB2312"/>
          <w:sz w:val="32"/>
          <w:szCs w:val="32"/>
        </w:rPr>
        <w:t>分。</w:t>
      </w:r>
    </w:p>
    <w:p>
      <w:pPr>
        <w:widowControl/>
        <w:spacing w:line="500" w:lineRule="exact"/>
        <w:ind w:firstLine="645"/>
        <w:jc w:val="left"/>
        <w:rPr>
          <w:rFonts w:eastAsia="黑体"/>
          <w:sz w:val="32"/>
          <w:szCs w:val="32"/>
        </w:rPr>
      </w:pPr>
      <w:r>
        <w:rPr>
          <w:rFonts w:hint="eastAsia" w:eastAsia="黑体" w:cs="黑体"/>
          <w:sz w:val="32"/>
          <w:szCs w:val="32"/>
        </w:rPr>
        <w:t>十、其他需要说明的情况</w:t>
      </w:r>
    </w:p>
    <w:p>
      <w:pPr>
        <w:pStyle w:val="2"/>
        <w:spacing w:line="500" w:lineRule="exact"/>
        <w:ind w:firstLine="600" w:firstLineChars="200"/>
        <w:rPr>
          <w:rFonts w:hint="eastAsia" w:eastAsia="宋体"/>
          <w:sz w:val="30"/>
          <w:szCs w:val="30"/>
          <w:lang w:eastAsia="zh-CN"/>
        </w:rPr>
      </w:pPr>
      <w:r>
        <w:rPr>
          <w:rFonts w:hint="eastAsia" w:cs="仿宋_GB2312"/>
          <w:sz w:val="30"/>
          <w:szCs w:val="30"/>
          <w:lang w:eastAsia="zh-CN"/>
        </w:rPr>
        <w:t>无</w:t>
      </w:r>
    </w:p>
    <w:p>
      <w:pPr>
        <w:pStyle w:val="2"/>
        <w:spacing w:line="500" w:lineRule="exact"/>
        <w:rPr>
          <w:sz w:val="30"/>
          <w:szCs w:val="30"/>
        </w:rPr>
      </w:pPr>
    </w:p>
    <w:p>
      <w:pPr>
        <w:widowControl/>
        <w:spacing w:line="500" w:lineRule="exact"/>
        <w:ind w:firstLine="645"/>
        <w:jc w:val="left"/>
        <w:rPr>
          <w:rFonts w:hint="eastAsia" w:cs="仿宋_GB2312"/>
          <w:sz w:val="30"/>
          <w:szCs w:val="30"/>
        </w:rPr>
      </w:pPr>
    </w:p>
    <w:p>
      <w:pPr>
        <w:widowControl/>
        <w:spacing w:line="500" w:lineRule="exact"/>
        <w:ind w:firstLine="645"/>
        <w:jc w:val="left"/>
        <w:rPr>
          <w:sz w:val="30"/>
          <w:szCs w:val="30"/>
        </w:rPr>
      </w:pPr>
      <w:r>
        <w:rPr>
          <w:rFonts w:hint="eastAsia" w:cs="仿宋_GB2312"/>
          <w:sz w:val="30"/>
          <w:szCs w:val="30"/>
        </w:rPr>
        <w:t>附件：</w:t>
      </w:r>
    </w:p>
    <w:p>
      <w:pPr>
        <w:widowControl/>
        <w:spacing w:line="500" w:lineRule="exact"/>
        <w:ind w:firstLine="645"/>
        <w:jc w:val="left"/>
        <w:rPr>
          <w:sz w:val="30"/>
          <w:szCs w:val="30"/>
        </w:rPr>
      </w:pPr>
      <w:r>
        <w:rPr>
          <w:sz w:val="30"/>
          <w:szCs w:val="30"/>
        </w:rPr>
        <w:t>1.</w:t>
      </w:r>
      <w:r>
        <w:rPr>
          <w:rFonts w:hint="eastAsia" w:cs="仿宋_GB2312"/>
          <w:sz w:val="30"/>
          <w:szCs w:val="30"/>
        </w:rPr>
        <w:t>部门整体支出绩效评价基础数据表</w:t>
      </w:r>
    </w:p>
    <w:p>
      <w:pPr>
        <w:widowControl/>
        <w:spacing w:line="500" w:lineRule="exact"/>
        <w:ind w:firstLine="645"/>
        <w:jc w:val="left"/>
        <w:rPr>
          <w:sz w:val="30"/>
          <w:szCs w:val="30"/>
        </w:rPr>
      </w:pPr>
      <w:r>
        <w:rPr>
          <w:sz w:val="30"/>
          <w:szCs w:val="30"/>
        </w:rPr>
        <w:t>2.</w:t>
      </w:r>
      <w:r>
        <w:rPr>
          <w:rFonts w:hint="eastAsia" w:cs="仿宋_GB2312"/>
          <w:sz w:val="30"/>
          <w:szCs w:val="30"/>
        </w:rPr>
        <w:t>部门整体支出绩效自评表</w:t>
      </w:r>
    </w:p>
    <w:p>
      <w:pPr>
        <w:widowControl/>
        <w:spacing w:line="500" w:lineRule="exact"/>
        <w:ind w:firstLine="645"/>
        <w:jc w:val="left"/>
        <w:rPr>
          <w:rFonts w:eastAsia="仿宋"/>
          <w:color w:val="000000"/>
          <w:sz w:val="32"/>
          <w:szCs w:val="32"/>
        </w:rPr>
      </w:pPr>
      <w:r>
        <w:rPr>
          <w:sz w:val="30"/>
          <w:szCs w:val="30"/>
        </w:rPr>
        <w:t>3.</w:t>
      </w:r>
      <w:r>
        <w:rPr>
          <w:rFonts w:hint="eastAsia" w:cs="仿宋_GB2312"/>
          <w:sz w:val="30"/>
          <w:szCs w:val="30"/>
        </w:rPr>
        <w:t>项目支出绩效自评表</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eastAsia="仿宋"/>
          <w:b w:val="0"/>
          <w:bCs w:val="0"/>
          <w:sz w:val="32"/>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eastAsia="仿宋"/>
          <w:b w:val="0"/>
          <w:bCs w:val="0"/>
          <w:sz w:val="32"/>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eastAsia="仿宋"/>
          <w:b w:val="0"/>
          <w:bCs w:val="0"/>
          <w:sz w:val="32"/>
          <w:szCs w:val="32"/>
          <w:lang w:eastAsia="zh-CN"/>
        </w:rPr>
      </w:pPr>
    </w:p>
    <w:p>
      <w:pPr>
        <w:widowControl/>
        <w:spacing w:line="500" w:lineRule="exact"/>
        <w:ind w:firstLine="645"/>
        <w:jc w:val="right"/>
        <w:rPr>
          <w:rFonts w:hint="eastAsia"/>
          <w:sz w:val="30"/>
          <w:szCs w:val="30"/>
          <w:lang w:eastAsia="zh-CN"/>
        </w:rPr>
      </w:pPr>
      <w:r>
        <w:rPr>
          <w:rFonts w:hint="eastAsia"/>
          <w:sz w:val="30"/>
          <w:szCs w:val="30"/>
          <w:lang w:eastAsia="zh-CN"/>
        </w:rPr>
        <w:t>桃源县应急管理局</w:t>
      </w:r>
    </w:p>
    <w:p>
      <w:pPr>
        <w:widowControl/>
        <w:spacing w:line="500" w:lineRule="exact"/>
        <w:ind w:firstLine="645"/>
        <w:jc w:val="right"/>
        <w:rPr>
          <w:sz w:val="30"/>
          <w:szCs w:val="30"/>
        </w:rPr>
      </w:pPr>
      <w:r>
        <w:rPr>
          <w:sz w:val="30"/>
          <w:szCs w:val="30"/>
        </w:rPr>
        <w:t>202</w:t>
      </w:r>
      <w:r>
        <w:rPr>
          <w:rFonts w:hint="eastAsia"/>
          <w:sz w:val="30"/>
          <w:szCs w:val="30"/>
          <w:lang w:val="en-US" w:eastAsia="zh-CN"/>
        </w:rPr>
        <w:t>3</w:t>
      </w:r>
      <w:r>
        <w:rPr>
          <w:rFonts w:hint="eastAsia" w:cs="仿宋_GB2312"/>
          <w:sz w:val="30"/>
          <w:szCs w:val="30"/>
        </w:rPr>
        <w:t>年</w:t>
      </w:r>
      <w:r>
        <w:rPr>
          <w:rFonts w:hint="eastAsia"/>
          <w:sz w:val="30"/>
          <w:szCs w:val="30"/>
          <w:lang w:val="en-US" w:eastAsia="zh-CN"/>
        </w:rPr>
        <w:t>9</w:t>
      </w:r>
      <w:r>
        <w:rPr>
          <w:rFonts w:hint="eastAsia" w:cs="仿宋_GB2312"/>
          <w:sz w:val="30"/>
          <w:szCs w:val="30"/>
        </w:rPr>
        <w:t>月</w:t>
      </w:r>
      <w:r>
        <w:rPr>
          <w:rFonts w:hint="eastAsia"/>
          <w:sz w:val="30"/>
          <w:szCs w:val="30"/>
          <w:lang w:val="en-US" w:eastAsia="zh-CN"/>
        </w:rPr>
        <w:t>26</w:t>
      </w:r>
      <w:r>
        <w:rPr>
          <w:rFonts w:hint="eastAsia" w:cs="仿宋_GB2312"/>
          <w:sz w:val="30"/>
          <w:szCs w:val="30"/>
        </w:rPr>
        <w:t>日</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eastAsia="仿宋"/>
          <w:b w:val="0"/>
          <w:bCs w:val="0"/>
          <w:sz w:val="32"/>
          <w:szCs w:val="32"/>
          <w:lang w:eastAsia="zh-CN"/>
        </w:rPr>
      </w:pPr>
    </w:p>
    <w:p>
      <w:pPr>
        <w:widowControl/>
        <w:spacing w:line="600" w:lineRule="exact"/>
        <w:jc w:val="left"/>
        <w:rPr>
          <w:rFonts w:ascii="Times New Roman" w:hAnsi="Times New Roman" w:eastAsia="仿宋" w:cs="Times New Roman"/>
          <w:sz w:val="24"/>
          <w:szCs w:val="24"/>
        </w:rPr>
      </w:pPr>
    </w:p>
    <w:sectPr>
      <w:footerReference r:id="rId3" w:type="default"/>
      <w:footerReference r:id="rId4" w:type="even"/>
      <w:pgSz w:w="11906" w:h="16838"/>
      <w:pgMar w:top="1701" w:right="1135" w:bottom="1417" w:left="1111" w:header="851" w:footer="992" w:gutter="0"/>
      <w:pgNumType w:start="2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rPr>
        <w:rStyle w:val="15"/>
      </w:rPr>
      <w:fldChar w:fldCharType="begin"/>
    </w:r>
    <w:r>
      <w:rPr>
        <w:rStyle w:val="15"/>
      </w:rPr>
      <w:instrText xml:space="preserve">PAGE  </w:instrText>
    </w:r>
    <w:r>
      <w:fldChar w:fldCharType="separate"/>
    </w:r>
    <w: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2DD9B"/>
    <w:multiLevelType w:val="singleLevel"/>
    <w:tmpl w:val="D382DD9B"/>
    <w:lvl w:ilvl="0" w:tentative="0">
      <w:start w:val="2"/>
      <w:numFmt w:val="chineseCounting"/>
      <w:suff w:val="nothing"/>
      <w:lvlText w:val="（%1）"/>
      <w:lvlJc w:val="left"/>
      <w:rPr>
        <w:rFonts w:hint="eastAsia"/>
      </w:rPr>
    </w:lvl>
  </w:abstractNum>
  <w:abstractNum w:abstractNumId="1">
    <w:nsid w:val="E77E36D8"/>
    <w:multiLevelType w:val="singleLevel"/>
    <w:tmpl w:val="E77E36D8"/>
    <w:lvl w:ilvl="0" w:tentative="0">
      <w:start w:val="4"/>
      <w:numFmt w:val="chineseCounting"/>
      <w:suff w:val="nothing"/>
      <w:lvlText w:val="%1、"/>
      <w:lvlJc w:val="left"/>
      <w:rPr>
        <w:rFonts w:hint="eastAsia"/>
      </w:rPr>
    </w:lvl>
  </w:abstractNum>
  <w:abstractNum w:abstractNumId="2">
    <w:nsid w:val="1398BFF9"/>
    <w:multiLevelType w:val="singleLevel"/>
    <w:tmpl w:val="1398BFF9"/>
    <w:lvl w:ilvl="0" w:tentative="0">
      <w:start w:val="4"/>
      <w:numFmt w:val="chineseCounting"/>
      <w:suff w:val="nothing"/>
      <w:lvlText w:val="（%1）"/>
      <w:lvlJc w:val="left"/>
      <w:rPr>
        <w:rFonts w:hint="eastAsia"/>
      </w:rPr>
    </w:lvl>
  </w:abstractNum>
  <w:abstractNum w:abstractNumId="3">
    <w:nsid w:val="159C2930"/>
    <w:multiLevelType w:val="singleLevel"/>
    <w:tmpl w:val="159C2930"/>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4"/>
  </w:compat>
  <w:docVars>
    <w:docVar w:name="commondata" w:val="eyJoZGlkIjoiNDA2ODk3YzVhY2E0ODBlM2JkNTg4MWZjNDU1NjkzYzIifQ=="/>
  </w:docVars>
  <w:rsids>
    <w:rsidRoot w:val="00172A27"/>
    <w:rsid w:val="022B3C48"/>
    <w:rsid w:val="0FF648AD"/>
    <w:rsid w:val="16F002A6"/>
    <w:rsid w:val="1E3A6D55"/>
    <w:rsid w:val="2928633A"/>
    <w:rsid w:val="30437BA4"/>
    <w:rsid w:val="3B79114B"/>
    <w:rsid w:val="3CA3091B"/>
    <w:rsid w:val="3FA2003F"/>
    <w:rsid w:val="45EB1BF2"/>
    <w:rsid w:val="463605FB"/>
    <w:rsid w:val="4B494599"/>
    <w:rsid w:val="5297094E"/>
    <w:rsid w:val="5BBB035A"/>
    <w:rsid w:val="62615559"/>
    <w:rsid w:val="6BE22F38"/>
    <w:rsid w:val="755B3470"/>
    <w:rsid w:val="75694A26"/>
    <w:rsid w:val="7A32300F"/>
    <w:rsid w:val="7F304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kern w:val="36"/>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cs="宋体"/>
      <w:kern w:val="0"/>
      <w:sz w:val="36"/>
      <w:szCs w:val="36"/>
    </w:rPr>
  </w:style>
  <w:style w:type="paragraph" w:styleId="5">
    <w:name w:val="heading 3"/>
    <w:basedOn w:val="1"/>
    <w:next w:val="1"/>
    <w:qFormat/>
    <w:uiPriority w:val="0"/>
    <w:pPr>
      <w:widowControl/>
      <w:spacing w:before="100" w:beforeAutospacing="1" w:after="100" w:afterAutospacing="1"/>
      <w:jc w:val="left"/>
      <w:outlineLvl w:val="2"/>
    </w:pPr>
    <w:rPr>
      <w:rFonts w:ascii="宋体" w:cs="宋体"/>
      <w:kern w:val="0"/>
      <w:sz w:val="27"/>
      <w:szCs w:val="27"/>
    </w:rPr>
  </w:style>
  <w:style w:type="paragraph" w:styleId="6">
    <w:name w:val="heading 4"/>
    <w:basedOn w:val="1"/>
    <w:next w:val="1"/>
    <w:qFormat/>
    <w:uiPriority w:val="0"/>
    <w:pPr>
      <w:widowControl/>
      <w:spacing w:before="100" w:beforeAutospacing="1" w:after="100" w:afterAutospacing="1"/>
      <w:jc w:val="left"/>
      <w:outlineLvl w:val="3"/>
    </w:pPr>
    <w:rPr>
      <w:rFonts w:ascii="宋体" w:cs="宋体"/>
      <w:kern w:val="0"/>
      <w:sz w:val="24"/>
      <w:szCs w:val="24"/>
    </w:rPr>
  </w:style>
  <w:style w:type="paragraph" w:styleId="7">
    <w:name w:val="heading 5"/>
    <w:basedOn w:val="1"/>
    <w:next w:val="1"/>
    <w:qFormat/>
    <w:uiPriority w:val="0"/>
    <w:pPr>
      <w:widowControl/>
      <w:spacing w:before="100" w:beforeAutospacing="1" w:after="100" w:afterAutospacing="1"/>
      <w:jc w:val="left"/>
      <w:outlineLvl w:val="4"/>
    </w:pPr>
    <w:rPr>
      <w:rFonts w:ascii="宋体" w:cs="宋体"/>
      <w:kern w:val="0"/>
      <w:sz w:val="20"/>
      <w:szCs w:val="20"/>
    </w:rPr>
  </w:style>
  <w:style w:type="paragraph" w:styleId="8">
    <w:name w:val="heading 6"/>
    <w:basedOn w:val="1"/>
    <w:next w:val="1"/>
    <w:qFormat/>
    <w:uiPriority w:val="0"/>
    <w:pPr>
      <w:widowControl/>
      <w:spacing w:before="100" w:beforeAutospacing="1" w:after="100" w:afterAutospacing="1"/>
      <w:jc w:val="left"/>
      <w:outlineLvl w:val="5"/>
    </w:pPr>
    <w:rPr>
      <w:rFonts w:ascii="宋体" w:cs="宋体"/>
      <w:kern w:val="0"/>
      <w:sz w:val="15"/>
      <w:szCs w:val="15"/>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99"/>
    <w:pPr>
      <w:spacing w:after="120"/>
      <w:textAlignment w:val="baseline"/>
    </w:pPr>
    <w:rPr>
      <w:rFonts w:eastAsia="宋体"/>
      <w:sz w:val="32"/>
      <w:szCs w:val="32"/>
    </w:rPr>
  </w:style>
  <w:style w:type="paragraph" w:styleId="9">
    <w:name w:val="HTML Address"/>
    <w:basedOn w:val="1"/>
    <w:qFormat/>
    <w:uiPriority w:val="0"/>
    <w:pPr>
      <w:widowControl/>
      <w:jc w:val="left"/>
    </w:pPr>
    <w:rPr>
      <w:rFonts w:ascii="宋体" w:cs="宋体"/>
      <w:kern w:val="0"/>
      <w:sz w:val="2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next w:val="9"/>
    <w:qFormat/>
    <w:uiPriority w:val="0"/>
    <w:pPr>
      <w:widowControl w:val="0"/>
      <w:spacing w:before="100" w:beforeAutospacing="1" w:after="100" w:afterAutospacing="1" w:line="240" w:lineRule="auto"/>
      <w:jc w:val="left"/>
    </w:pPr>
    <w:rPr>
      <w:rFonts w:ascii="宋体" w:hAnsi="Times New Roman" w:eastAsia="宋体" w:cs="永中宋体"/>
      <w:kern w:val="2"/>
      <w:sz w:val="24"/>
      <w:szCs w:val="21"/>
      <w:lang w:val="en-US" w:eastAsia="zh-CN" w:bidi="ar-SA"/>
    </w:rPr>
  </w:style>
  <w:style w:type="character" w:styleId="15">
    <w:name w:val="page number"/>
    <w:basedOn w:val="14"/>
    <w:qFormat/>
    <w:uiPriority w:val="0"/>
  </w:style>
  <w:style w:type="character" w:styleId="16">
    <w:name w:val="FollowedHyperlink"/>
    <w:basedOn w:val="14"/>
    <w:qFormat/>
    <w:uiPriority w:val="0"/>
    <w:rPr>
      <w:color w:val="auto"/>
      <w:u w:val="none"/>
    </w:rPr>
  </w:style>
  <w:style w:type="character" w:styleId="17">
    <w:name w:val="Emphasis"/>
    <w:basedOn w:val="14"/>
    <w:qFormat/>
    <w:uiPriority w:val="0"/>
  </w:style>
  <w:style w:type="character" w:styleId="18">
    <w:name w:val="Hyperlink"/>
    <w:basedOn w:val="14"/>
    <w:qFormat/>
    <w:uiPriority w:val="0"/>
    <w:rPr>
      <w:color w:val="auto"/>
      <w:u w:val="none"/>
    </w:rPr>
  </w:style>
  <w:style w:type="character" w:styleId="19">
    <w:name w:val="HTML Code"/>
    <w:basedOn w:val="14"/>
    <w:qFormat/>
    <w:uiPriority w:val="0"/>
    <w:rPr>
      <w:rFonts w:ascii="宋体" w:eastAsia="宋体" w:cs="宋体"/>
      <w:sz w:val="24"/>
      <w:szCs w:val="24"/>
    </w:rPr>
  </w:style>
  <w:style w:type="character" w:styleId="20">
    <w:name w:val="HTML Cite"/>
    <w:basedOn w:val="14"/>
    <w:qFormat/>
    <w:uiPriority w:val="0"/>
  </w:style>
  <w:style w:type="paragraph" w:customStyle="1" w:styleId="21">
    <w:name w:val="xl_titel"/>
    <w:basedOn w:val="1"/>
    <w:qFormat/>
    <w:uiPriority w:val="0"/>
    <w:pPr>
      <w:widowControl/>
      <w:spacing w:before="100" w:beforeAutospacing="1" w:after="100" w:afterAutospacing="1"/>
      <w:jc w:val="left"/>
    </w:pPr>
    <w:rPr>
      <w:rFonts w:ascii="宋体" w:cs="宋体"/>
      <w:kern w:val="0"/>
      <w:sz w:val="36"/>
      <w:szCs w:val="36"/>
    </w:rPr>
  </w:style>
  <w:style w:type="paragraph" w:customStyle="1" w:styleId="22">
    <w:name w:val="tr_color_1"/>
    <w:basedOn w:val="1"/>
    <w:qFormat/>
    <w:uiPriority w:val="0"/>
    <w:pPr>
      <w:widowControl/>
      <w:shd w:val="clear" w:color="auto" w:fill="F7F7F7"/>
      <w:spacing w:before="100" w:beforeAutospacing="1" w:after="100" w:afterAutospacing="1"/>
      <w:jc w:val="left"/>
    </w:pPr>
    <w:rPr>
      <w:rFonts w:ascii="宋体" w:cs="宋体"/>
      <w:kern w:val="0"/>
      <w:sz w:val="24"/>
      <w:szCs w:val="24"/>
    </w:rPr>
  </w:style>
  <w:style w:type="paragraph" w:customStyle="1" w:styleId="23">
    <w:name w:val="martop9"/>
    <w:basedOn w:val="1"/>
    <w:qFormat/>
    <w:uiPriority w:val="0"/>
    <w:pPr>
      <w:widowControl/>
      <w:spacing w:before="135" w:after="100" w:afterAutospacing="1"/>
      <w:jc w:val="left"/>
    </w:pPr>
    <w:rPr>
      <w:rFonts w:ascii="宋体" w:cs="宋体"/>
      <w:kern w:val="0"/>
      <w:sz w:val="24"/>
      <w:szCs w:val="24"/>
    </w:rPr>
  </w:style>
  <w:style w:type="paragraph" w:customStyle="1" w:styleId="24">
    <w:name w:val="smooth-box1"/>
    <w:basedOn w:val="1"/>
    <w:qFormat/>
    <w:uiPriority w:val="0"/>
    <w:pPr>
      <w:widowControl/>
      <w:spacing w:before="100" w:beforeAutospacing="1" w:after="100" w:afterAutospacing="1"/>
      <w:jc w:val="right"/>
    </w:pPr>
    <w:rPr>
      <w:rFonts w:ascii="宋体" w:cs="宋体"/>
      <w:kern w:val="0"/>
      <w:sz w:val="24"/>
      <w:szCs w:val="24"/>
    </w:rPr>
  </w:style>
  <w:style w:type="paragraph" w:customStyle="1" w:styleId="25">
    <w:name w:val="cf14"/>
    <w:basedOn w:val="1"/>
    <w:qFormat/>
    <w:uiPriority w:val="0"/>
    <w:pPr>
      <w:widowControl/>
      <w:spacing w:before="100" w:beforeAutospacing="1" w:after="100" w:afterAutospacing="1"/>
      <w:jc w:val="left"/>
    </w:pPr>
    <w:rPr>
      <w:rFonts w:ascii="宋体" w:cs="宋体"/>
      <w:kern w:val="0"/>
    </w:rPr>
  </w:style>
  <w:style w:type="paragraph" w:customStyle="1" w:styleId="26">
    <w:name w:val="hj-easyread-icons1"/>
    <w:basedOn w:val="1"/>
    <w:qFormat/>
    <w:uiPriority w:val="0"/>
    <w:pPr>
      <w:widowControl/>
      <w:spacing w:before="100" w:beforeAutospacing="1" w:after="100" w:afterAutospacing="1"/>
      <w:jc w:val="left"/>
    </w:pPr>
    <w:rPr>
      <w:rFonts w:ascii="宋体" w:cs="宋体"/>
      <w:kern w:val="0"/>
      <w:sz w:val="24"/>
      <w:szCs w:val="24"/>
    </w:rPr>
  </w:style>
  <w:style w:type="paragraph" w:customStyle="1" w:styleId="27">
    <w:name w:val="w9801"/>
    <w:basedOn w:val="1"/>
    <w:qFormat/>
    <w:uiPriority w:val="0"/>
    <w:pPr>
      <w:widowControl/>
      <w:jc w:val="left"/>
    </w:pPr>
    <w:rPr>
      <w:rFonts w:ascii="宋体" w:cs="宋体"/>
      <w:kern w:val="0"/>
      <w:sz w:val="24"/>
      <w:szCs w:val="24"/>
    </w:rPr>
  </w:style>
  <w:style w:type="paragraph" w:customStyle="1" w:styleId="28">
    <w:name w:val="vm"/>
    <w:basedOn w:val="1"/>
    <w:qFormat/>
    <w:uiPriority w:val="0"/>
    <w:pPr>
      <w:widowControl/>
      <w:spacing w:before="100" w:beforeAutospacing="1" w:after="100" w:afterAutospacing="1"/>
      <w:jc w:val="left"/>
      <w:textAlignment w:val="center"/>
    </w:pPr>
    <w:rPr>
      <w:rFonts w:ascii="宋体" w:cs="宋体"/>
      <w:kern w:val="0"/>
      <w:sz w:val="24"/>
      <w:szCs w:val="24"/>
    </w:rPr>
  </w:style>
  <w:style w:type="paragraph" w:customStyle="1" w:styleId="29">
    <w:name w:val="xl_con"/>
    <w:basedOn w:val="1"/>
    <w:qFormat/>
    <w:uiPriority w:val="0"/>
    <w:pPr>
      <w:widowControl/>
      <w:spacing w:before="100" w:beforeAutospacing="1" w:after="100" w:afterAutospacing="1" w:line="450" w:lineRule="atLeast"/>
      <w:jc w:val="left"/>
    </w:pPr>
    <w:rPr>
      <w:rFonts w:ascii="宋体" w:cs="宋体"/>
      <w:kern w:val="0"/>
    </w:rPr>
  </w:style>
  <w:style w:type="paragraph" w:customStyle="1" w:styleId="30">
    <w:name w:val="smooth"/>
    <w:basedOn w:val="1"/>
    <w:qFormat/>
    <w:uiPriority w:val="0"/>
    <w:pPr>
      <w:widowControl/>
      <w:spacing w:before="100" w:beforeAutospacing="1" w:after="100" w:afterAutospacing="1"/>
      <w:jc w:val="left"/>
    </w:pPr>
    <w:rPr>
      <w:rFonts w:ascii="宋体" w:cs="宋体"/>
      <w:kern w:val="0"/>
      <w:sz w:val="24"/>
      <w:szCs w:val="24"/>
    </w:rPr>
  </w:style>
  <w:style w:type="paragraph" w:customStyle="1" w:styleId="31">
    <w:name w:val="gsgg"/>
    <w:basedOn w:val="1"/>
    <w:qFormat/>
    <w:uiPriority w:val="0"/>
    <w:pPr>
      <w:widowControl/>
      <w:spacing w:before="100" w:beforeAutospacing="1" w:after="100" w:afterAutospacing="1"/>
      <w:jc w:val="left"/>
    </w:pPr>
    <w:rPr>
      <w:rFonts w:ascii="宋体" w:cs="宋体"/>
      <w:kern w:val="0"/>
      <w:sz w:val="24"/>
      <w:szCs w:val="24"/>
    </w:rPr>
  </w:style>
  <w:style w:type="paragraph" w:customStyle="1" w:styleId="32">
    <w:name w:val="smooth-lf1"/>
    <w:basedOn w:val="1"/>
    <w:qFormat/>
    <w:uiPriority w:val="0"/>
    <w:pPr>
      <w:widowControl/>
      <w:spacing w:before="100" w:beforeAutospacing="1" w:after="100" w:afterAutospacing="1"/>
      <w:jc w:val="left"/>
    </w:pPr>
    <w:rPr>
      <w:rFonts w:ascii="宋体" w:cs="宋体"/>
      <w:kern w:val="0"/>
      <w:sz w:val="24"/>
      <w:szCs w:val="24"/>
    </w:rPr>
  </w:style>
  <w:style w:type="paragraph" w:customStyle="1" w:styleId="33">
    <w:name w:val="date"/>
    <w:basedOn w:val="1"/>
    <w:qFormat/>
    <w:uiPriority w:val="0"/>
    <w:pPr>
      <w:widowControl/>
      <w:spacing w:before="100" w:beforeAutospacing="1" w:after="100" w:afterAutospacing="1"/>
      <w:jc w:val="left"/>
    </w:pPr>
    <w:rPr>
      <w:rFonts w:ascii="宋体" w:cs="宋体"/>
      <w:kern w:val="0"/>
      <w:sz w:val="24"/>
      <w:szCs w:val="24"/>
    </w:rPr>
  </w:style>
  <w:style w:type="paragraph" w:customStyle="1" w:styleId="34">
    <w:name w:val="tab"/>
    <w:basedOn w:val="1"/>
    <w:qFormat/>
    <w:uiPriority w:val="0"/>
    <w:pPr>
      <w:widowControl/>
      <w:spacing w:before="100" w:beforeAutospacing="1" w:after="100" w:afterAutospacing="1"/>
      <w:jc w:val="left"/>
    </w:pPr>
    <w:rPr>
      <w:rFonts w:ascii="宋体" w:cs="宋体"/>
      <w:kern w:val="0"/>
      <w:sz w:val="24"/>
      <w:szCs w:val="24"/>
    </w:rPr>
  </w:style>
  <w:style w:type="paragraph" w:customStyle="1" w:styleId="35">
    <w:name w:val="newsbox"/>
    <w:basedOn w:val="1"/>
    <w:qFormat/>
    <w:uiPriority w:val="0"/>
    <w:pPr>
      <w:widowControl/>
      <w:shd w:val="clear" w:color="auto" w:fill="FFFFFF"/>
      <w:spacing w:before="100" w:beforeAutospacing="1" w:after="100" w:afterAutospacing="1"/>
      <w:jc w:val="left"/>
    </w:pPr>
    <w:rPr>
      <w:rFonts w:ascii="宋体" w:cs="宋体"/>
      <w:kern w:val="0"/>
      <w:sz w:val="24"/>
      <w:szCs w:val="24"/>
    </w:rPr>
  </w:style>
  <w:style w:type="paragraph" w:customStyle="1" w:styleId="36">
    <w:name w:val="newspic1"/>
    <w:basedOn w:val="1"/>
    <w:qFormat/>
    <w:uiPriority w:val="0"/>
    <w:pPr>
      <w:widowControl/>
      <w:spacing w:before="100" w:beforeAutospacing="1" w:after="100" w:afterAutospacing="1"/>
      <w:jc w:val="left"/>
    </w:pPr>
    <w:rPr>
      <w:rFonts w:ascii="宋体" w:cs="宋体"/>
      <w:kern w:val="0"/>
      <w:sz w:val="24"/>
      <w:szCs w:val="24"/>
    </w:rPr>
  </w:style>
  <w:style w:type="paragraph" w:customStyle="1" w:styleId="37">
    <w:name w:val="tipscontrol-btn"/>
    <w:basedOn w:val="1"/>
    <w:qFormat/>
    <w:uiPriority w:val="0"/>
    <w:pPr>
      <w:widowControl/>
      <w:spacing w:before="100" w:beforeAutospacing="1" w:after="100" w:afterAutospacing="1"/>
      <w:jc w:val="left"/>
    </w:pPr>
    <w:rPr>
      <w:rFonts w:ascii="宋体" w:cs="宋体"/>
      <w:kern w:val="0"/>
      <w:sz w:val="24"/>
      <w:szCs w:val="24"/>
    </w:rPr>
  </w:style>
  <w:style w:type="paragraph" w:customStyle="1" w:styleId="38">
    <w:name w:val="zwgk_top"/>
    <w:basedOn w:val="1"/>
    <w:qFormat/>
    <w:uiPriority w:val="0"/>
    <w:pPr>
      <w:widowControl/>
      <w:spacing w:before="100" w:beforeAutospacing="1" w:after="100" w:afterAutospacing="1"/>
      <w:jc w:val="left"/>
    </w:pPr>
    <w:rPr>
      <w:rFonts w:ascii="宋体" w:cs="宋体"/>
      <w:kern w:val="0"/>
      <w:sz w:val="24"/>
      <w:szCs w:val="24"/>
    </w:rPr>
  </w:style>
  <w:style w:type="paragraph" w:customStyle="1" w:styleId="39">
    <w:name w:val="bsfw_top_titel"/>
    <w:basedOn w:val="1"/>
    <w:qFormat/>
    <w:uiPriority w:val="0"/>
    <w:pPr>
      <w:widowControl/>
      <w:spacing w:before="100" w:beforeAutospacing="1" w:after="100" w:afterAutospacing="1"/>
      <w:jc w:val="left"/>
    </w:pPr>
    <w:rPr>
      <w:rFonts w:ascii="宋体" w:cs="宋体"/>
      <w:kern w:val="0"/>
      <w:sz w:val="24"/>
      <w:szCs w:val="24"/>
    </w:rPr>
  </w:style>
  <w:style w:type="paragraph" w:customStyle="1" w:styleId="40">
    <w:name w:val="hj-easyread-sider-btns-item"/>
    <w:basedOn w:val="1"/>
    <w:qFormat/>
    <w:uiPriority w:val="0"/>
    <w:pPr>
      <w:widowControl/>
      <w:spacing w:before="100" w:beforeAutospacing="1" w:after="100" w:afterAutospacing="1"/>
      <w:jc w:val="left"/>
    </w:pPr>
    <w:rPr>
      <w:rFonts w:ascii="宋体" w:cs="宋体"/>
      <w:kern w:val="0"/>
      <w:sz w:val="24"/>
      <w:szCs w:val="24"/>
    </w:rPr>
  </w:style>
  <w:style w:type="paragraph" w:customStyle="1" w:styleId="41">
    <w:name w:val="leftline"/>
    <w:basedOn w:val="1"/>
    <w:qFormat/>
    <w:uiPriority w:val="0"/>
    <w:pPr>
      <w:widowControl/>
      <w:spacing w:before="100" w:beforeAutospacing="1" w:after="100" w:afterAutospacing="1"/>
      <w:jc w:val="left"/>
    </w:pPr>
    <w:rPr>
      <w:rFonts w:ascii="宋体" w:cs="宋体"/>
      <w:kern w:val="0"/>
      <w:sz w:val="24"/>
      <w:szCs w:val="24"/>
    </w:rPr>
  </w:style>
  <w:style w:type="paragraph" w:customStyle="1" w:styleId="42">
    <w:name w:val="gsgg1"/>
    <w:basedOn w:val="1"/>
    <w:qFormat/>
    <w:uiPriority w:val="0"/>
    <w:pPr>
      <w:widowControl/>
      <w:spacing w:before="100" w:beforeAutospacing="1" w:after="100" w:afterAutospacing="1"/>
      <w:jc w:val="left"/>
    </w:pPr>
    <w:rPr>
      <w:rFonts w:ascii="宋体" w:cs="宋体"/>
      <w:kern w:val="0"/>
      <w:sz w:val="24"/>
      <w:szCs w:val="24"/>
    </w:rPr>
  </w:style>
  <w:style w:type="paragraph" w:customStyle="1" w:styleId="43">
    <w:name w:val="newspic"/>
    <w:basedOn w:val="1"/>
    <w:qFormat/>
    <w:uiPriority w:val="0"/>
    <w:pPr>
      <w:widowControl/>
      <w:spacing w:before="100" w:beforeAutospacing="1" w:after="100" w:afterAutospacing="1"/>
      <w:jc w:val="left"/>
    </w:pPr>
    <w:rPr>
      <w:rFonts w:ascii="宋体" w:cs="宋体"/>
      <w:kern w:val="0"/>
      <w:sz w:val="24"/>
      <w:szCs w:val="24"/>
    </w:rPr>
  </w:style>
  <w:style w:type="paragraph" w:customStyle="1" w:styleId="44">
    <w:name w:val="grid1"/>
    <w:basedOn w:val="1"/>
    <w:qFormat/>
    <w:uiPriority w:val="0"/>
    <w:pPr>
      <w:widowControl/>
      <w:pBdr>
        <w:top w:val="single" w:color="DDDDDD" w:sz="6" w:space="2"/>
        <w:left w:val="single" w:color="DDDDDD" w:sz="6" w:space="2"/>
        <w:bottom w:val="single" w:color="DDDDDD" w:sz="6" w:space="2"/>
        <w:right w:val="single" w:color="DDDDDD" w:sz="6" w:space="2"/>
      </w:pBdr>
      <w:jc w:val="left"/>
    </w:pPr>
    <w:rPr>
      <w:rFonts w:ascii="宋体" w:cs="宋体"/>
      <w:kern w:val="0"/>
      <w:sz w:val="24"/>
      <w:szCs w:val="24"/>
    </w:rPr>
  </w:style>
  <w:style w:type="paragraph" w:customStyle="1" w:styleId="45">
    <w:name w:val="top_tab"/>
    <w:basedOn w:val="1"/>
    <w:qFormat/>
    <w:uiPriority w:val="0"/>
    <w:pPr>
      <w:widowControl/>
      <w:spacing w:before="100" w:beforeAutospacing="1" w:after="100" w:afterAutospacing="1"/>
      <w:jc w:val="left"/>
    </w:pPr>
    <w:rPr>
      <w:rFonts w:ascii="宋体" w:cs="宋体"/>
      <w:kern w:val="0"/>
      <w:sz w:val="24"/>
      <w:szCs w:val="24"/>
    </w:rPr>
  </w:style>
  <w:style w:type="paragraph" w:customStyle="1" w:styleId="46">
    <w:name w:val="top_clear10"/>
    <w:basedOn w:val="1"/>
    <w:qFormat/>
    <w:uiPriority w:val="0"/>
    <w:pPr>
      <w:widowControl/>
      <w:spacing w:before="100" w:beforeAutospacing="1" w:after="100" w:afterAutospacing="1"/>
      <w:jc w:val="left"/>
    </w:pPr>
    <w:rPr>
      <w:rFonts w:ascii="宋体" w:cs="宋体"/>
      <w:kern w:val="0"/>
      <w:sz w:val="24"/>
      <w:szCs w:val="24"/>
    </w:rPr>
  </w:style>
  <w:style w:type="paragraph" w:customStyle="1" w:styleId="47">
    <w:name w:val="bs_tab_bar"/>
    <w:basedOn w:val="1"/>
    <w:qFormat/>
    <w:uiPriority w:val="0"/>
    <w:pPr>
      <w:widowControl/>
      <w:spacing w:before="100" w:beforeAutospacing="1" w:after="100" w:afterAutospacing="1" w:line="465" w:lineRule="atLeast"/>
      <w:jc w:val="left"/>
    </w:pPr>
    <w:rPr>
      <w:rFonts w:ascii="宋体" w:cs="宋体"/>
      <w:b/>
      <w:bCs/>
      <w:color w:val="CC0000"/>
      <w:kern w:val="0"/>
    </w:rPr>
  </w:style>
  <w:style w:type="paragraph" w:customStyle="1" w:styleId="48">
    <w:name w:val="rightline1"/>
    <w:basedOn w:val="1"/>
    <w:qFormat/>
    <w:uiPriority w:val="0"/>
    <w:pPr>
      <w:widowControl/>
      <w:spacing w:before="100" w:beforeAutospacing="1" w:after="100" w:afterAutospacing="1"/>
      <w:jc w:val="left"/>
    </w:pPr>
    <w:rPr>
      <w:rFonts w:ascii="宋体" w:cs="宋体"/>
      <w:kern w:val="0"/>
      <w:sz w:val="24"/>
      <w:szCs w:val="24"/>
    </w:rPr>
  </w:style>
  <w:style w:type="paragraph" w:customStyle="1" w:styleId="49">
    <w:name w:val="cwhite"/>
    <w:basedOn w:val="1"/>
    <w:qFormat/>
    <w:uiPriority w:val="0"/>
    <w:pPr>
      <w:widowControl/>
      <w:spacing w:before="100" w:beforeAutospacing="1" w:after="100" w:afterAutospacing="1"/>
      <w:jc w:val="left"/>
    </w:pPr>
    <w:rPr>
      <w:rFonts w:ascii="宋体" w:cs="宋体"/>
      <w:color w:val="FFFFFF"/>
      <w:kern w:val="0"/>
      <w:sz w:val="24"/>
      <w:szCs w:val="24"/>
    </w:rPr>
  </w:style>
  <w:style w:type="paragraph" w:customStyle="1" w:styleId="50">
    <w:name w:val="List Paragraph"/>
    <w:basedOn w:val="1"/>
    <w:qFormat/>
    <w:uiPriority w:val="0"/>
    <w:pPr>
      <w:ind w:firstLine="200" w:firstLineChars="200"/>
    </w:pPr>
  </w:style>
  <w:style w:type="paragraph" w:customStyle="1" w:styleId="51">
    <w:name w:val="current1"/>
    <w:basedOn w:val="1"/>
    <w:qFormat/>
    <w:uiPriority w:val="0"/>
    <w:pPr>
      <w:widowControl/>
      <w:spacing w:before="100" w:beforeAutospacing="1" w:after="100" w:afterAutospacing="1"/>
      <w:jc w:val="left"/>
    </w:pPr>
    <w:rPr>
      <w:rFonts w:ascii="宋体" w:cs="宋体"/>
      <w:kern w:val="0"/>
      <w:sz w:val="24"/>
      <w:szCs w:val="24"/>
    </w:rPr>
  </w:style>
  <w:style w:type="paragraph" w:customStyle="1" w:styleId="52">
    <w:name w:val="link_line"/>
    <w:basedOn w:val="1"/>
    <w:qFormat/>
    <w:uiPriority w:val="0"/>
    <w:pPr>
      <w:widowControl/>
      <w:pBdr>
        <w:bottom w:val="single" w:color="CC0000" w:sz="18" w:space="0"/>
      </w:pBdr>
      <w:spacing w:before="100" w:beforeAutospacing="1" w:after="100" w:afterAutospacing="1"/>
      <w:jc w:val="left"/>
    </w:pPr>
    <w:rPr>
      <w:rFonts w:ascii="宋体" w:cs="宋体"/>
      <w:kern w:val="0"/>
      <w:sz w:val="24"/>
      <w:szCs w:val="24"/>
    </w:rPr>
  </w:style>
  <w:style w:type="paragraph" w:customStyle="1" w:styleId="53">
    <w:name w:val="zwgk_right_nav"/>
    <w:basedOn w:val="1"/>
    <w:qFormat/>
    <w:uiPriority w:val="0"/>
    <w:pPr>
      <w:widowControl/>
      <w:spacing w:before="100" w:beforeAutospacing="1" w:after="100" w:afterAutospacing="1" w:line="525" w:lineRule="atLeast"/>
      <w:jc w:val="center"/>
    </w:pPr>
    <w:rPr>
      <w:rFonts w:ascii="宋体" w:cs="宋体"/>
      <w:color w:val="AD0606"/>
      <w:kern w:val="0"/>
      <w:sz w:val="24"/>
      <w:szCs w:val="24"/>
    </w:rPr>
  </w:style>
  <w:style w:type="paragraph" w:customStyle="1" w:styleId="54">
    <w:name w:val="titlefont1"/>
    <w:basedOn w:val="1"/>
    <w:qFormat/>
    <w:uiPriority w:val="0"/>
    <w:pPr>
      <w:widowControl/>
      <w:spacing w:before="100" w:beforeAutospacing="1" w:after="100" w:afterAutospacing="1" w:line="525" w:lineRule="atLeast"/>
      <w:jc w:val="center"/>
    </w:pPr>
    <w:rPr>
      <w:rFonts w:ascii="宋体" w:cs="宋体"/>
      <w:color w:val="7A531C"/>
      <w:kern w:val="0"/>
      <w:sz w:val="18"/>
      <w:szCs w:val="18"/>
    </w:rPr>
  </w:style>
  <w:style w:type="paragraph" w:customStyle="1" w:styleId="55">
    <w:name w:val="top_nav"/>
    <w:basedOn w:val="1"/>
    <w:qFormat/>
    <w:uiPriority w:val="0"/>
    <w:pPr>
      <w:widowControl/>
      <w:shd w:val="clear" w:color="auto" w:fill="CC1C1E"/>
      <w:spacing w:before="100" w:beforeAutospacing="1" w:after="100" w:afterAutospacing="1"/>
      <w:jc w:val="left"/>
    </w:pPr>
    <w:rPr>
      <w:rFonts w:ascii="宋体" w:cs="宋体"/>
      <w:kern w:val="0"/>
      <w:sz w:val="24"/>
      <w:szCs w:val="24"/>
    </w:rPr>
  </w:style>
  <w:style w:type="paragraph" w:customStyle="1" w:styleId="56">
    <w:name w:val="bs_btn"/>
    <w:basedOn w:val="1"/>
    <w:qFormat/>
    <w:uiPriority w:val="0"/>
    <w:pPr>
      <w:widowControl/>
      <w:spacing w:before="100" w:beforeAutospacing="1" w:after="100" w:afterAutospacing="1"/>
      <w:jc w:val="left"/>
    </w:pPr>
    <w:rPr>
      <w:rFonts w:ascii="宋体" w:cs="宋体"/>
      <w:kern w:val="0"/>
      <w:sz w:val="24"/>
      <w:szCs w:val="24"/>
    </w:rPr>
  </w:style>
  <w:style w:type="paragraph" w:customStyle="1" w:styleId="57">
    <w:name w:val="zwgk_nav3"/>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cs="宋体"/>
      <w:kern w:val="0"/>
      <w:sz w:val="24"/>
      <w:szCs w:val="24"/>
    </w:rPr>
  </w:style>
  <w:style w:type="paragraph" w:customStyle="1" w:styleId="58">
    <w:name w:val="newsconcent"/>
    <w:basedOn w:val="1"/>
    <w:qFormat/>
    <w:uiPriority w:val="0"/>
    <w:pPr>
      <w:widowControl/>
      <w:spacing w:before="150" w:after="100" w:afterAutospacing="1"/>
      <w:jc w:val="left"/>
    </w:pPr>
    <w:rPr>
      <w:rFonts w:ascii="宋体" w:cs="宋体"/>
      <w:kern w:val="0"/>
      <w:sz w:val="24"/>
      <w:szCs w:val="24"/>
    </w:rPr>
  </w:style>
  <w:style w:type="paragraph" w:customStyle="1" w:styleId="59">
    <w:name w:val="zwgk_nav5"/>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cs="宋体"/>
      <w:kern w:val="0"/>
      <w:sz w:val="24"/>
      <w:szCs w:val="24"/>
    </w:rPr>
  </w:style>
  <w:style w:type="paragraph" w:customStyle="1" w:styleId="60">
    <w:name w:val="leftline1"/>
    <w:basedOn w:val="1"/>
    <w:qFormat/>
    <w:uiPriority w:val="0"/>
    <w:pPr>
      <w:widowControl/>
      <w:spacing w:before="100" w:beforeAutospacing="1" w:after="100" w:afterAutospacing="1"/>
      <w:jc w:val="left"/>
    </w:pPr>
    <w:rPr>
      <w:rFonts w:ascii="宋体" w:cs="宋体"/>
      <w:kern w:val="0"/>
      <w:sz w:val="24"/>
      <w:szCs w:val="24"/>
    </w:rPr>
  </w:style>
  <w:style w:type="paragraph" w:customStyle="1" w:styleId="61">
    <w:name w:val="returntotop-btn1"/>
    <w:basedOn w:val="1"/>
    <w:qFormat/>
    <w:uiPriority w:val="0"/>
    <w:pPr>
      <w:widowControl/>
      <w:spacing w:before="100" w:beforeAutospacing="1" w:after="100" w:afterAutospacing="1" w:line="17536" w:lineRule="exact"/>
      <w:jc w:val="left"/>
    </w:pPr>
    <w:rPr>
      <w:rFonts w:ascii="宋体" w:cs="宋体"/>
      <w:kern w:val="0"/>
      <w:sz w:val="2"/>
      <w:szCs w:val="2"/>
    </w:rPr>
  </w:style>
  <w:style w:type="paragraph" w:customStyle="1" w:styleId="62">
    <w:name w:val="xwsd1"/>
    <w:basedOn w:val="1"/>
    <w:qFormat/>
    <w:uiPriority w:val="0"/>
    <w:pPr>
      <w:widowControl/>
      <w:spacing w:before="100" w:beforeAutospacing="1" w:after="100" w:afterAutospacing="1"/>
      <w:jc w:val="left"/>
    </w:pPr>
    <w:rPr>
      <w:rFonts w:ascii="宋体" w:cs="宋体"/>
      <w:kern w:val="0"/>
      <w:sz w:val="24"/>
      <w:szCs w:val="24"/>
    </w:rPr>
  </w:style>
  <w:style w:type="paragraph" w:customStyle="1" w:styleId="63">
    <w:name w:val="tabmore"/>
    <w:basedOn w:val="1"/>
    <w:qFormat/>
    <w:uiPriority w:val="0"/>
    <w:pPr>
      <w:widowControl/>
      <w:spacing w:before="100" w:beforeAutospacing="1" w:after="100" w:afterAutospacing="1" w:line="450" w:lineRule="atLeast"/>
      <w:jc w:val="left"/>
    </w:pPr>
    <w:rPr>
      <w:rFonts w:ascii="宋体" w:cs="宋体"/>
      <w:kern w:val="0"/>
      <w:sz w:val="24"/>
      <w:szCs w:val="24"/>
    </w:rPr>
  </w:style>
  <w:style w:type="paragraph" w:customStyle="1" w:styleId="64">
    <w:name w:val="newslist_red"/>
    <w:basedOn w:val="1"/>
    <w:qFormat/>
    <w:uiPriority w:val="0"/>
    <w:pPr>
      <w:widowControl/>
      <w:pBdr>
        <w:bottom w:val="single" w:color="CC0000" w:sz="12" w:space="0"/>
      </w:pBdr>
      <w:spacing w:before="100" w:beforeAutospacing="1" w:after="100" w:afterAutospacing="1" w:line="525" w:lineRule="atLeast"/>
      <w:jc w:val="center"/>
    </w:pPr>
    <w:rPr>
      <w:rFonts w:ascii="宋体" w:cs="宋体"/>
      <w:color w:val="AD0606"/>
      <w:kern w:val="0"/>
    </w:rPr>
  </w:style>
  <w:style w:type="paragraph" w:customStyle="1" w:styleId="65">
    <w:name w:val="navmenu"/>
    <w:basedOn w:val="1"/>
    <w:qFormat/>
    <w:uiPriority w:val="0"/>
    <w:pPr>
      <w:widowControl/>
      <w:spacing w:before="100" w:beforeAutospacing="1" w:after="100" w:afterAutospacing="1"/>
      <w:jc w:val="left"/>
    </w:pPr>
    <w:rPr>
      <w:rFonts w:ascii="宋体" w:cs="宋体"/>
      <w:kern w:val="0"/>
      <w:sz w:val="24"/>
      <w:szCs w:val="24"/>
    </w:rPr>
  </w:style>
  <w:style w:type="paragraph" w:customStyle="1" w:styleId="66">
    <w:name w:val="hj-easyread-smoothtips"/>
    <w:basedOn w:val="1"/>
    <w:qFormat/>
    <w:uiPriority w:val="0"/>
    <w:pPr>
      <w:widowControl/>
      <w:shd w:val="clear" w:color="auto" w:fill="DEDEDE"/>
      <w:spacing w:before="100" w:beforeAutospacing="1" w:after="100" w:afterAutospacing="1"/>
      <w:jc w:val="left"/>
    </w:pPr>
    <w:rPr>
      <w:rFonts w:ascii="宋体" w:cs="宋体"/>
      <w:kern w:val="0"/>
      <w:sz w:val="24"/>
      <w:szCs w:val="24"/>
    </w:rPr>
  </w:style>
  <w:style w:type="paragraph" w:customStyle="1" w:styleId="67">
    <w:name w:val="line"/>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cs="宋体"/>
      <w:kern w:val="0"/>
      <w:sz w:val="24"/>
      <w:szCs w:val="24"/>
    </w:rPr>
  </w:style>
  <w:style w:type="paragraph" w:customStyle="1" w:styleId="68">
    <w:name w:val="zwgk_right_nav1"/>
    <w:basedOn w:val="1"/>
    <w:qFormat/>
    <w:uiPriority w:val="0"/>
    <w:pPr>
      <w:widowControl/>
      <w:spacing w:before="100" w:beforeAutospacing="1" w:after="100" w:afterAutospacing="1" w:line="525" w:lineRule="atLeast"/>
      <w:jc w:val="center"/>
    </w:pPr>
    <w:rPr>
      <w:rFonts w:ascii="宋体" w:cs="宋体"/>
      <w:kern w:val="0"/>
      <w:sz w:val="24"/>
      <w:szCs w:val="24"/>
    </w:rPr>
  </w:style>
  <w:style w:type="paragraph" w:customStyle="1" w:styleId="69">
    <w:name w:val="search1"/>
    <w:basedOn w:val="1"/>
    <w:qFormat/>
    <w:uiPriority w:val="0"/>
    <w:pPr>
      <w:widowControl/>
      <w:spacing w:line="660" w:lineRule="atLeast"/>
      <w:jc w:val="left"/>
    </w:pPr>
    <w:rPr>
      <w:rFonts w:ascii="宋体" w:cs="宋体"/>
      <w:kern w:val="0"/>
      <w:sz w:val="24"/>
      <w:szCs w:val="24"/>
    </w:rPr>
  </w:style>
  <w:style w:type="paragraph" w:customStyle="1" w:styleId="70">
    <w:name w:val="rightnews1"/>
    <w:basedOn w:val="1"/>
    <w:qFormat/>
    <w:uiPriority w:val="0"/>
    <w:pPr>
      <w:widowControl/>
      <w:spacing w:before="100" w:beforeAutospacing="1" w:after="100" w:afterAutospacing="1"/>
      <w:ind w:left="180"/>
      <w:jc w:val="left"/>
    </w:pPr>
    <w:rPr>
      <w:rFonts w:ascii="宋体" w:cs="宋体"/>
      <w:kern w:val="0"/>
      <w:sz w:val="24"/>
      <w:szCs w:val="24"/>
    </w:rPr>
  </w:style>
  <w:style w:type="paragraph" w:customStyle="1" w:styleId="71">
    <w:name w:val="line_top_red"/>
    <w:basedOn w:val="1"/>
    <w:qFormat/>
    <w:uiPriority w:val="0"/>
    <w:pPr>
      <w:widowControl/>
      <w:pBdr>
        <w:top w:val="single" w:color="CC0000" w:sz="12" w:space="0"/>
      </w:pBdr>
      <w:spacing w:before="100" w:beforeAutospacing="1" w:after="100" w:afterAutospacing="1"/>
      <w:jc w:val="left"/>
    </w:pPr>
    <w:rPr>
      <w:rFonts w:ascii="宋体" w:cs="宋体"/>
      <w:kern w:val="0"/>
      <w:sz w:val="24"/>
      <w:szCs w:val="24"/>
    </w:rPr>
  </w:style>
  <w:style w:type="paragraph" w:customStyle="1" w:styleId="72">
    <w:name w:val="ymzc_top_titel"/>
    <w:basedOn w:val="1"/>
    <w:qFormat/>
    <w:uiPriority w:val="0"/>
    <w:pPr>
      <w:widowControl/>
      <w:spacing w:before="100" w:beforeAutospacing="1" w:after="100" w:afterAutospacing="1"/>
      <w:jc w:val="left"/>
    </w:pPr>
    <w:rPr>
      <w:rFonts w:ascii="宋体" w:cs="宋体"/>
      <w:kern w:val="0"/>
      <w:sz w:val="24"/>
      <w:szCs w:val="24"/>
    </w:rPr>
  </w:style>
  <w:style w:type="paragraph" w:customStyle="1" w:styleId="73">
    <w:name w:val="marleft20"/>
    <w:basedOn w:val="1"/>
    <w:qFormat/>
    <w:uiPriority w:val="0"/>
    <w:pPr>
      <w:widowControl/>
      <w:spacing w:before="100" w:beforeAutospacing="1" w:after="100" w:afterAutospacing="1"/>
      <w:ind w:left="300"/>
      <w:jc w:val="left"/>
    </w:pPr>
    <w:rPr>
      <w:rFonts w:ascii="宋体" w:cs="宋体"/>
      <w:kern w:val="0"/>
      <w:sz w:val="24"/>
      <w:szCs w:val="24"/>
    </w:rPr>
  </w:style>
  <w:style w:type="paragraph" w:customStyle="1" w:styleId="74">
    <w:name w:val="smooth-box"/>
    <w:basedOn w:val="1"/>
    <w:qFormat/>
    <w:uiPriority w:val="0"/>
    <w:pPr>
      <w:widowControl/>
      <w:spacing w:before="100" w:beforeAutospacing="1" w:after="100" w:afterAutospacing="1"/>
      <w:jc w:val="left"/>
    </w:pPr>
    <w:rPr>
      <w:rFonts w:ascii="宋体" w:cs="宋体"/>
      <w:kern w:val="0"/>
      <w:sz w:val="24"/>
      <w:szCs w:val="24"/>
    </w:rPr>
  </w:style>
  <w:style w:type="paragraph" w:customStyle="1" w:styleId="75">
    <w:name w:val="w980"/>
    <w:basedOn w:val="1"/>
    <w:qFormat/>
    <w:uiPriority w:val="0"/>
    <w:pPr>
      <w:widowControl/>
      <w:spacing w:before="100" w:beforeAutospacing="1" w:after="100" w:afterAutospacing="1"/>
      <w:jc w:val="left"/>
    </w:pPr>
    <w:rPr>
      <w:rFonts w:ascii="宋体" w:cs="宋体"/>
      <w:kern w:val="0"/>
      <w:sz w:val="24"/>
      <w:szCs w:val="24"/>
    </w:rPr>
  </w:style>
  <w:style w:type="paragraph" w:customStyle="1" w:styleId="76">
    <w:name w:val="hj-easyread-container"/>
    <w:basedOn w:val="1"/>
    <w:qFormat/>
    <w:uiPriority w:val="0"/>
    <w:pPr>
      <w:widowControl/>
      <w:spacing w:before="100" w:beforeAutospacing="1" w:after="100" w:afterAutospacing="1"/>
      <w:jc w:val="left"/>
    </w:pPr>
    <w:rPr>
      <w:rFonts w:ascii="宋体" w:cs="宋体"/>
      <w:kern w:val="0"/>
      <w:sz w:val="24"/>
      <w:szCs w:val="24"/>
    </w:rPr>
  </w:style>
  <w:style w:type="paragraph" w:customStyle="1" w:styleId="77">
    <w:name w:val="line_3_solid"/>
    <w:basedOn w:val="1"/>
    <w:qFormat/>
    <w:uiPriority w:val="0"/>
    <w:pPr>
      <w:widowControl/>
      <w:pBdr>
        <w:left w:val="single" w:color="CCCCCC" w:sz="6" w:space="0"/>
        <w:bottom w:val="single" w:color="CCCCCC" w:sz="6" w:space="0"/>
        <w:right w:val="single" w:color="CCCCCC" w:sz="6" w:space="0"/>
      </w:pBdr>
      <w:spacing w:before="100" w:beforeAutospacing="1" w:after="100" w:afterAutospacing="1"/>
      <w:jc w:val="left"/>
    </w:pPr>
    <w:rPr>
      <w:rFonts w:ascii="宋体" w:cs="宋体"/>
      <w:kern w:val="0"/>
      <w:sz w:val="24"/>
      <w:szCs w:val="24"/>
    </w:rPr>
  </w:style>
  <w:style w:type="paragraph" w:customStyle="1" w:styleId="78">
    <w:name w:val="fwym_top_titel"/>
    <w:basedOn w:val="1"/>
    <w:qFormat/>
    <w:uiPriority w:val="0"/>
    <w:pPr>
      <w:widowControl/>
      <w:spacing w:before="100" w:beforeAutospacing="1" w:after="100" w:afterAutospacing="1"/>
      <w:jc w:val="left"/>
    </w:pPr>
    <w:rPr>
      <w:rFonts w:ascii="宋体" w:cs="宋体"/>
      <w:kern w:val="0"/>
      <w:sz w:val="24"/>
      <w:szCs w:val="24"/>
    </w:rPr>
  </w:style>
  <w:style w:type="paragraph" w:customStyle="1" w:styleId="79">
    <w:name w:val="navmenu1"/>
    <w:basedOn w:val="1"/>
    <w:qFormat/>
    <w:uiPriority w:val="0"/>
    <w:pPr>
      <w:widowControl/>
      <w:spacing w:before="100" w:beforeAutospacing="1" w:after="100" w:afterAutospacing="1"/>
      <w:jc w:val="left"/>
    </w:pPr>
    <w:rPr>
      <w:rFonts w:ascii="宋体" w:cs="宋体"/>
      <w:kern w:val="0"/>
      <w:sz w:val="24"/>
      <w:szCs w:val="24"/>
    </w:rPr>
  </w:style>
  <w:style w:type="paragraph" w:customStyle="1" w:styleId="80">
    <w:name w:val="reader-word-layer"/>
    <w:basedOn w:val="1"/>
    <w:qFormat/>
    <w:uiPriority w:val="0"/>
    <w:pPr>
      <w:widowControl/>
      <w:spacing w:before="100" w:beforeAutospacing="1" w:after="100" w:afterAutospacing="1"/>
      <w:jc w:val="left"/>
    </w:pPr>
    <w:rPr>
      <w:rFonts w:ascii="宋体" w:cs="宋体"/>
      <w:kern w:val="0"/>
      <w:sz w:val="24"/>
      <w:szCs w:val="24"/>
    </w:rPr>
  </w:style>
  <w:style w:type="paragraph" w:customStyle="1" w:styleId="81">
    <w:name w:val="hj-easyread-icons"/>
    <w:basedOn w:val="1"/>
    <w:qFormat/>
    <w:uiPriority w:val="0"/>
    <w:pPr>
      <w:widowControl/>
      <w:spacing w:before="100" w:beforeAutospacing="1" w:after="100" w:afterAutospacing="1"/>
      <w:jc w:val="left"/>
    </w:pPr>
    <w:rPr>
      <w:rFonts w:ascii="宋体" w:cs="宋体"/>
      <w:kern w:val="0"/>
      <w:sz w:val="24"/>
      <w:szCs w:val="24"/>
    </w:rPr>
  </w:style>
  <w:style w:type="paragraph" w:customStyle="1" w:styleId="82">
    <w:name w:val="cgray"/>
    <w:basedOn w:val="1"/>
    <w:qFormat/>
    <w:uiPriority w:val="0"/>
    <w:pPr>
      <w:widowControl/>
      <w:spacing w:before="100" w:beforeAutospacing="1" w:after="100" w:afterAutospacing="1"/>
      <w:jc w:val="left"/>
    </w:pPr>
    <w:rPr>
      <w:rFonts w:ascii="宋体" w:cs="宋体"/>
      <w:color w:val="999999"/>
      <w:kern w:val="0"/>
      <w:sz w:val="24"/>
      <w:szCs w:val="24"/>
    </w:rPr>
  </w:style>
  <w:style w:type="paragraph" w:customStyle="1" w:styleId="83">
    <w:name w:val="line_bottom_dotted"/>
    <w:basedOn w:val="1"/>
    <w:qFormat/>
    <w:uiPriority w:val="0"/>
    <w:pPr>
      <w:widowControl/>
      <w:pBdr>
        <w:bottom w:val="dotted" w:color="CCCCCC" w:sz="6" w:space="0"/>
      </w:pBdr>
      <w:spacing w:before="100" w:beforeAutospacing="1" w:after="100" w:afterAutospacing="1"/>
      <w:jc w:val="left"/>
    </w:pPr>
    <w:rPr>
      <w:rFonts w:ascii="宋体" w:cs="宋体"/>
      <w:kern w:val="0"/>
      <w:sz w:val="24"/>
      <w:szCs w:val="24"/>
    </w:rPr>
  </w:style>
  <w:style w:type="paragraph" w:customStyle="1" w:styleId="84">
    <w:name w:val="hdfw_top_titel"/>
    <w:basedOn w:val="1"/>
    <w:qFormat/>
    <w:uiPriority w:val="0"/>
    <w:pPr>
      <w:widowControl/>
      <w:spacing w:before="100" w:beforeAutospacing="1" w:after="100" w:afterAutospacing="1"/>
      <w:jc w:val="left"/>
    </w:pPr>
    <w:rPr>
      <w:rFonts w:ascii="宋体" w:cs="宋体"/>
      <w:kern w:val="0"/>
      <w:sz w:val="24"/>
      <w:szCs w:val="24"/>
    </w:rPr>
  </w:style>
  <w:style w:type="paragraph" w:customStyle="1" w:styleId="85">
    <w:name w:val="topbtn"/>
    <w:basedOn w:val="1"/>
    <w:qFormat/>
    <w:uiPriority w:val="0"/>
    <w:pPr>
      <w:widowControl/>
      <w:spacing w:before="100" w:beforeAutospacing="1" w:after="100" w:afterAutospacing="1"/>
      <w:jc w:val="left"/>
    </w:pPr>
    <w:rPr>
      <w:rFonts w:ascii="宋体" w:cs="宋体"/>
      <w:kern w:val="0"/>
      <w:sz w:val="24"/>
      <w:szCs w:val="24"/>
    </w:rPr>
  </w:style>
  <w:style w:type="paragraph" w:customStyle="1" w:styleId="86">
    <w:name w:val="line_bottom_red"/>
    <w:basedOn w:val="1"/>
    <w:qFormat/>
    <w:uiPriority w:val="0"/>
    <w:pPr>
      <w:widowControl/>
      <w:pBdr>
        <w:bottom w:val="single" w:color="CC0000" w:sz="12" w:space="0"/>
      </w:pBdr>
      <w:spacing w:before="100" w:beforeAutospacing="1" w:after="100" w:afterAutospacing="1"/>
      <w:jc w:val="left"/>
    </w:pPr>
    <w:rPr>
      <w:rFonts w:ascii="宋体" w:cs="宋体"/>
      <w:kern w:val="0"/>
      <w:sz w:val="24"/>
      <w:szCs w:val="24"/>
    </w:rPr>
  </w:style>
  <w:style w:type="paragraph" w:customStyle="1" w:styleId="87">
    <w:name w:val="banner"/>
    <w:basedOn w:val="1"/>
    <w:qFormat/>
    <w:uiPriority w:val="0"/>
    <w:pPr>
      <w:widowControl/>
      <w:spacing w:before="100" w:beforeAutospacing="1" w:after="100" w:afterAutospacing="1"/>
      <w:jc w:val="left"/>
    </w:pPr>
    <w:rPr>
      <w:rFonts w:ascii="宋体" w:cs="宋体"/>
      <w:kern w:val="0"/>
      <w:sz w:val="24"/>
      <w:szCs w:val="24"/>
    </w:rPr>
  </w:style>
  <w:style w:type="paragraph" w:customStyle="1" w:styleId="88">
    <w:name w:val="line2"/>
    <w:basedOn w:val="1"/>
    <w:qFormat/>
    <w:uiPriority w:val="0"/>
    <w:pPr>
      <w:widowControl/>
      <w:pBdr>
        <w:bottom w:val="dotted" w:color="CCCCCC" w:sz="6" w:space="0"/>
      </w:pBdr>
      <w:spacing w:before="100" w:beforeAutospacing="1" w:after="100" w:afterAutospacing="1"/>
      <w:jc w:val="left"/>
    </w:pPr>
    <w:rPr>
      <w:rFonts w:ascii="宋体" w:cs="宋体"/>
      <w:kern w:val="0"/>
      <w:sz w:val="24"/>
      <w:szCs w:val="24"/>
    </w:rPr>
  </w:style>
  <w:style w:type="paragraph" w:customStyle="1" w:styleId="89">
    <w:name w:val="smooth1"/>
    <w:basedOn w:val="1"/>
    <w:qFormat/>
    <w:uiPriority w:val="0"/>
    <w:pPr>
      <w:widowControl/>
      <w:spacing w:before="100" w:beforeAutospacing="1" w:after="100" w:afterAutospacing="1"/>
      <w:jc w:val="left"/>
    </w:pPr>
    <w:rPr>
      <w:rFonts w:ascii="宋体" w:cs="宋体"/>
      <w:kern w:val="0"/>
      <w:sz w:val="24"/>
      <w:szCs w:val="24"/>
    </w:rPr>
  </w:style>
  <w:style w:type="paragraph" w:customStyle="1" w:styleId="90">
    <w:name w:val="xwsd"/>
    <w:basedOn w:val="1"/>
    <w:qFormat/>
    <w:uiPriority w:val="0"/>
    <w:pPr>
      <w:widowControl/>
      <w:spacing w:before="100" w:beforeAutospacing="1" w:after="100" w:afterAutospacing="1"/>
      <w:jc w:val="left"/>
    </w:pPr>
    <w:rPr>
      <w:rFonts w:ascii="宋体" w:cs="宋体"/>
      <w:kern w:val="0"/>
      <w:sz w:val="24"/>
      <w:szCs w:val="24"/>
    </w:rPr>
  </w:style>
  <w:style w:type="paragraph" w:customStyle="1" w:styleId="91">
    <w:name w:val="zwgk"/>
    <w:basedOn w:val="1"/>
    <w:qFormat/>
    <w:uiPriority w:val="0"/>
    <w:pPr>
      <w:widowControl/>
      <w:spacing w:before="100" w:beforeAutospacing="1" w:after="100" w:afterAutospacing="1"/>
      <w:jc w:val="left"/>
    </w:pPr>
    <w:rPr>
      <w:rFonts w:ascii="宋体" w:cs="宋体"/>
      <w:kern w:val="0"/>
      <w:sz w:val="24"/>
      <w:szCs w:val="24"/>
    </w:rPr>
  </w:style>
  <w:style w:type="paragraph" w:customStyle="1" w:styleId="92">
    <w:name w:val="titlefont"/>
    <w:basedOn w:val="1"/>
    <w:qFormat/>
    <w:uiPriority w:val="0"/>
    <w:pPr>
      <w:widowControl/>
      <w:spacing w:before="100" w:beforeAutospacing="1" w:after="100" w:afterAutospacing="1"/>
      <w:jc w:val="left"/>
    </w:pPr>
    <w:rPr>
      <w:rFonts w:ascii="宋体" w:cs="宋体"/>
      <w:kern w:val="0"/>
      <w:sz w:val="24"/>
      <w:szCs w:val="24"/>
    </w:rPr>
  </w:style>
  <w:style w:type="paragraph" w:customStyle="1" w:styleId="93">
    <w:name w:val="nav"/>
    <w:basedOn w:val="1"/>
    <w:qFormat/>
    <w:uiPriority w:val="0"/>
    <w:pPr>
      <w:widowControl/>
      <w:spacing w:before="100" w:beforeAutospacing="1" w:after="100" w:afterAutospacing="1" w:line="495" w:lineRule="atLeast"/>
      <w:jc w:val="left"/>
    </w:pPr>
    <w:rPr>
      <w:rFonts w:ascii="宋体" w:cs="宋体"/>
      <w:color w:val="FFFFFF"/>
      <w:kern w:val="0"/>
    </w:rPr>
  </w:style>
  <w:style w:type="paragraph" w:customStyle="1" w:styleId="94">
    <w:name w:val="search"/>
    <w:basedOn w:val="1"/>
    <w:qFormat/>
    <w:uiPriority w:val="0"/>
    <w:pPr>
      <w:widowControl/>
      <w:spacing w:before="100" w:beforeAutospacing="1" w:after="100" w:afterAutospacing="1"/>
      <w:jc w:val="left"/>
    </w:pPr>
    <w:rPr>
      <w:rFonts w:ascii="宋体" w:cs="宋体"/>
      <w:kern w:val="0"/>
      <w:sz w:val="24"/>
      <w:szCs w:val="24"/>
    </w:rPr>
  </w:style>
  <w:style w:type="paragraph" w:customStyle="1" w:styleId="95">
    <w:name w:val="date1"/>
    <w:basedOn w:val="1"/>
    <w:qFormat/>
    <w:uiPriority w:val="0"/>
    <w:pPr>
      <w:widowControl/>
      <w:spacing w:before="100" w:beforeAutospacing="1" w:after="100" w:afterAutospacing="1"/>
      <w:jc w:val="center"/>
    </w:pPr>
    <w:rPr>
      <w:rFonts w:ascii="宋体" w:cs="宋体"/>
      <w:kern w:val="0"/>
      <w:sz w:val="18"/>
      <w:szCs w:val="18"/>
    </w:rPr>
  </w:style>
  <w:style w:type="paragraph" w:customStyle="1" w:styleId="96">
    <w:name w:val="页脚1"/>
    <w:basedOn w:val="1"/>
    <w:qFormat/>
    <w:uiPriority w:val="0"/>
    <w:pPr>
      <w:widowControl/>
      <w:spacing w:before="100" w:beforeAutospacing="1" w:after="100" w:afterAutospacing="1"/>
      <w:jc w:val="left"/>
    </w:pPr>
    <w:rPr>
      <w:rFonts w:ascii="宋体" w:cs="宋体"/>
      <w:kern w:val="0"/>
      <w:sz w:val="24"/>
      <w:szCs w:val="24"/>
    </w:rPr>
  </w:style>
  <w:style w:type="paragraph" w:customStyle="1" w:styleId="97">
    <w:name w:val="smooth-lf"/>
    <w:basedOn w:val="1"/>
    <w:qFormat/>
    <w:uiPriority w:val="0"/>
    <w:pPr>
      <w:widowControl/>
      <w:spacing w:before="100" w:beforeAutospacing="1" w:after="100" w:afterAutospacing="1"/>
      <w:jc w:val="left"/>
    </w:pPr>
    <w:rPr>
      <w:rFonts w:ascii="宋体" w:cs="宋体"/>
      <w:kern w:val="0"/>
      <w:sz w:val="24"/>
      <w:szCs w:val="24"/>
    </w:rPr>
  </w:style>
  <w:style w:type="paragraph" w:customStyle="1" w:styleId="98">
    <w:name w:val="zwgk_top_titel"/>
    <w:basedOn w:val="1"/>
    <w:qFormat/>
    <w:uiPriority w:val="0"/>
    <w:pPr>
      <w:widowControl/>
      <w:spacing w:before="100" w:beforeAutospacing="1" w:after="100" w:afterAutospacing="1"/>
      <w:jc w:val="left"/>
    </w:pPr>
    <w:rPr>
      <w:rFonts w:ascii="宋体" w:cs="宋体"/>
      <w:kern w:val="0"/>
      <w:sz w:val="24"/>
      <w:szCs w:val="24"/>
    </w:rPr>
  </w:style>
  <w:style w:type="paragraph" w:customStyle="1" w:styleId="99">
    <w:name w:val="returntotop-btn"/>
    <w:basedOn w:val="1"/>
    <w:qFormat/>
    <w:uiPriority w:val="0"/>
    <w:pPr>
      <w:widowControl/>
      <w:spacing w:before="100" w:beforeAutospacing="1" w:after="100" w:afterAutospacing="1"/>
      <w:jc w:val="left"/>
    </w:pPr>
    <w:rPr>
      <w:rFonts w:ascii="宋体" w:cs="宋体"/>
      <w:kern w:val="0"/>
      <w:sz w:val="24"/>
      <w:szCs w:val="24"/>
    </w:rPr>
  </w:style>
  <w:style w:type="paragraph" w:customStyle="1" w:styleId="100">
    <w:name w:val="zwgk_left_top"/>
    <w:basedOn w:val="1"/>
    <w:qFormat/>
    <w:uiPriority w:val="0"/>
    <w:pPr>
      <w:widowControl/>
      <w:spacing w:before="100" w:beforeAutospacing="1" w:after="100" w:afterAutospacing="1" w:line="495" w:lineRule="atLeast"/>
      <w:jc w:val="left"/>
    </w:pPr>
    <w:rPr>
      <w:rFonts w:ascii="宋体" w:cs="宋体"/>
      <w:b/>
      <w:bCs/>
      <w:color w:val="CC0000"/>
      <w:kern w:val="0"/>
    </w:rPr>
  </w:style>
  <w:style w:type="paragraph" w:customStyle="1" w:styleId="101">
    <w:name w:val="btn02"/>
    <w:basedOn w:val="1"/>
    <w:qFormat/>
    <w:uiPriority w:val="0"/>
    <w:pPr>
      <w:widowControl/>
      <w:spacing w:before="100" w:beforeAutospacing="1" w:after="100" w:afterAutospacing="1"/>
      <w:jc w:val="left"/>
    </w:pPr>
    <w:rPr>
      <w:rFonts w:ascii="宋体" w:cs="宋体"/>
      <w:kern w:val="0"/>
      <w:sz w:val="24"/>
      <w:szCs w:val="24"/>
    </w:rPr>
  </w:style>
  <w:style w:type="paragraph" w:customStyle="1" w:styleId="102">
    <w:name w:val="hj-easyread-sider-btns-item1"/>
    <w:basedOn w:val="1"/>
    <w:qFormat/>
    <w:uiPriority w:val="0"/>
    <w:pPr>
      <w:widowControl/>
      <w:spacing w:before="100" w:beforeAutospacing="1" w:after="100" w:afterAutospacing="1"/>
      <w:jc w:val="left"/>
    </w:pPr>
    <w:rPr>
      <w:rFonts w:ascii="宋体" w:cs="宋体"/>
      <w:vanish/>
      <w:kern w:val="0"/>
      <w:sz w:val="24"/>
      <w:szCs w:val="24"/>
    </w:rPr>
  </w:style>
  <w:style w:type="paragraph" w:customStyle="1" w:styleId="103">
    <w:name w:val="topinput"/>
    <w:basedOn w:val="1"/>
    <w:qFormat/>
    <w:uiPriority w:val="0"/>
    <w:pPr>
      <w:widowControl/>
      <w:spacing w:before="100" w:beforeAutospacing="1" w:after="100" w:afterAutospacing="1"/>
      <w:jc w:val="left"/>
    </w:pPr>
    <w:rPr>
      <w:rFonts w:ascii="宋体" w:cs="宋体"/>
      <w:kern w:val="0"/>
      <w:sz w:val="24"/>
      <w:szCs w:val="24"/>
    </w:rPr>
  </w:style>
  <w:style w:type="paragraph" w:customStyle="1" w:styleId="104">
    <w:name w:val="页眉1"/>
    <w:basedOn w:val="1"/>
    <w:qFormat/>
    <w:uiPriority w:val="0"/>
    <w:pPr>
      <w:widowControl/>
      <w:spacing w:before="100" w:beforeAutospacing="1" w:after="100" w:afterAutospacing="1"/>
      <w:jc w:val="left"/>
    </w:pPr>
    <w:rPr>
      <w:rFonts w:ascii="宋体" w:cs="宋体"/>
      <w:kern w:val="0"/>
      <w:sz w:val="24"/>
      <w:szCs w:val="24"/>
    </w:rPr>
  </w:style>
  <w:style w:type="paragraph" w:customStyle="1" w:styleId="105">
    <w:name w:val="newslist_black"/>
    <w:basedOn w:val="1"/>
    <w:qFormat/>
    <w:uiPriority w:val="0"/>
    <w:pPr>
      <w:widowControl/>
      <w:spacing w:before="100" w:beforeAutospacing="1" w:after="100" w:afterAutospacing="1" w:line="525" w:lineRule="atLeast"/>
      <w:jc w:val="center"/>
    </w:pPr>
    <w:rPr>
      <w:rFonts w:ascii="宋体" w:cs="宋体"/>
      <w:kern w:val="0"/>
    </w:rPr>
  </w:style>
  <w:style w:type="paragraph" w:customStyle="1" w:styleId="106">
    <w:name w:val="tipscontrol-btn1"/>
    <w:basedOn w:val="1"/>
    <w:qFormat/>
    <w:uiPriority w:val="0"/>
    <w:pPr>
      <w:widowControl/>
      <w:spacing w:before="100" w:beforeAutospacing="1" w:after="135" w:line="17536" w:lineRule="exact"/>
      <w:jc w:val="left"/>
    </w:pPr>
    <w:rPr>
      <w:rFonts w:ascii="宋体" w:cs="宋体"/>
      <w:kern w:val="0"/>
      <w:sz w:val="2"/>
      <w:szCs w:val="2"/>
    </w:rPr>
  </w:style>
  <w:style w:type="paragraph" w:customStyle="1" w:styleId="107">
    <w:name w:val="rightline"/>
    <w:basedOn w:val="1"/>
    <w:qFormat/>
    <w:uiPriority w:val="0"/>
    <w:pPr>
      <w:widowControl/>
      <w:spacing w:before="100" w:beforeAutospacing="1" w:after="100" w:afterAutospacing="1"/>
      <w:jc w:val="left"/>
    </w:pPr>
    <w:rPr>
      <w:rFonts w:ascii="宋体" w:cs="宋体"/>
      <w:kern w:val="0"/>
      <w:sz w:val="24"/>
      <w:szCs w:val="24"/>
    </w:rPr>
  </w:style>
  <w:style w:type="paragraph" w:customStyle="1" w:styleId="108">
    <w:name w:val="fb"/>
    <w:basedOn w:val="1"/>
    <w:qFormat/>
    <w:uiPriority w:val="0"/>
    <w:pPr>
      <w:widowControl/>
      <w:spacing w:before="100" w:beforeAutospacing="1" w:after="100" w:afterAutospacing="1"/>
      <w:jc w:val="left"/>
    </w:pPr>
    <w:rPr>
      <w:rFonts w:ascii="宋体" w:cs="宋体"/>
      <w:b/>
      <w:bCs/>
      <w:kern w:val="0"/>
      <w:sz w:val="24"/>
      <w:szCs w:val="24"/>
    </w:rPr>
  </w:style>
  <w:style w:type="paragraph" w:customStyle="1" w:styleId="109">
    <w:name w:val="zwgk_nav1"/>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cs="宋体"/>
      <w:kern w:val="0"/>
      <w:sz w:val="24"/>
      <w:szCs w:val="24"/>
    </w:rPr>
  </w:style>
  <w:style w:type="paragraph" w:customStyle="1" w:styleId="110">
    <w:name w:val="rightnews"/>
    <w:basedOn w:val="1"/>
    <w:qFormat/>
    <w:uiPriority w:val="0"/>
    <w:pPr>
      <w:widowControl/>
      <w:spacing w:before="100" w:beforeAutospacing="1" w:after="100" w:afterAutospacing="1"/>
      <w:jc w:val="left"/>
    </w:pPr>
    <w:rPr>
      <w:rFonts w:ascii="宋体" w:cs="宋体"/>
      <w:kern w:val="0"/>
      <w:sz w:val="24"/>
      <w:szCs w:val="24"/>
    </w:rPr>
  </w:style>
  <w:style w:type="paragraph" w:customStyle="1" w:styleId="111">
    <w:name w:val="zwgk_nav2"/>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cs="宋体"/>
      <w:kern w:val="0"/>
      <w:sz w:val="24"/>
      <w:szCs w:val="24"/>
    </w:rPr>
  </w:style>
  <w:style w:type="paragraph" w:customStyle="1" w:styleId="112">
    <w:name w:val="navbox"/>
    <w:basedOn w:val="1"/>
    <w:qFormat/>
    <w:uiPriority w:val="0"/>
    <w:pPr>
      <w:widowControl/>
      <w:shd w:val="clear" w:color="auto" w:fill="CC1C1E"/>
      <w:spacing w:before="100" w:beforeAutospacing="1" w:after="100" w:afterAutospacing="1"/>
      <w:jc w:val="left"/>
    </w:pPr>
    <w:rPr>
      <w:rFonts w:ascii="宋体" w:cs="宋体"/>
      <w:kern w:val="0"/>
      <w:sz w:val="24"/>
      <w:szCs w:val="24"/>
    </w:rPr>
  </w:style>
  <w:style w:type="paragraph" w:customStyle="1" w:styleId="113">
    <w:name w:val="current"/>
    <w:basedOn w:val="1"/>
    <w:qFormat/>
    <w:uiPriority w:val="0"/>
    <w:pPr>
      <w:widowControl/>
      <w:spacing w:before="100" w:beforeAutospacing="1" w:after="100" w:afterAutospacing="1"/>
      <w:jc w:val="left"/>
    </w:pPr>
    <w:rPr>
      <w:rFonts w:ascii="宋体" w:cs="宋体"/>
      <w:kern w:val="0"/>
      <w:sz w:val="24"/>
      <w:szCs w:val="24"/>
    </w:rPr>
  </w:style>
  <w:style w:type="paragraph" w:customStyle="1" w:styleId="114">
    <w:name w:val="zwgk_nav_span"/>
    <w:basedOn w:val="1"/>
    <w:qFormat/>
    <w:uiPriority w:val="0"/>
    <w:pPr>
      <w:widowControl/>
      <w:spacing w:before="100" w:beforeAutospacing="1" w:after="100" w:afterAutospacing="1"/>
      <w:jc w:val="center"/>
    </w:pPr>
    <w:rPr>
      <w:rFonts w:ascii="宋体" w:cs="宋体"/>
      <w:kern w:val="0"/>
      <w:sz w:val="24"/>
      <w:szCs w:val="24"/>
    </w:rPr>
  </w:style>
  <w:style w:type="paragraph" w:customStyle="1" w:styleId="115">
    <w:name w:val="main"/>
    <w:basedOn w:val="1"/>
    <w:qFormat/>
    <w:uiPriority w:val="0"/>
    <w:pPr>
      <w:widowControl/>
      <w:shd w:val="clear" w:color="auto" w:fill="EBE9EA"/>
      <w:spacing w:before="100" w:beforeAutospacing="1" w:after="100" w:afterAutospacing="1"/>
      <w:jc w:val="left"/>
    </w:pPr>
    <w:rPr>
      <w:rFonts w:ascii="宋体" w:cs="宋体"/>
      <w:kern w:val="0"/>
      <w:sz w:val="24"/>
      <w:szCs w:val="24"/>
    </w:rPr>
  </w:style>
  <w:style w:type="paragraph" w:customStyle="1" w:styleId="116">
    <w:name w:val="newstitle"/>
    <w:basedOn w:val="1"/>
    <w:qFormat/>
    <w:uiPriority w:val="0"/>
    <w:pPr>
      <w:widowControl/>
      <w:spacing w:before="100" w:beforeAutospacing="1" w:after="100" w:afterAutospacing="1"/>
      <w:jc w:val="left"/>
    </w:pPr>
    <w:rPr>
      <w:rFonts w:ascii="宋体" w:cs="宋体"/>
      <w:kern w:val="0"/>
      <w:sz w:val="24"/>
      <w:szCs w:val="24"/>
    </w:rPr>
  </w:style>
  <w:style w:type="paragraph" w:customStyle="1" w:styleId="117">
    <w:name w:val="zwgk_nav4"/>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cs="宋体"/>
      <w:kern w:val="0"/>
      <w:sz w:val="24"/>
      <w:szCs w:val="24"/>
    </w:rPr>
  </w:style>
  <w:style w:type="character" w:customStyle="1" w:styleId="118">
    <w:name w:val="hj-easyread-speakerprocesser-position-action-icon"/>
    <w:basedOn w:val="14"/>
    <w:qFormat/>
    <w:uiPriority w:val="0"/>
  </w:style>
  <w:style w:type="character" w:customStyle="1" w:styleId="119">
    <w:name w:val="hj-easyread-speakerprocesser-position-action-icon1"/>
    <w:basedOn w:val="14"/>
    <w:qFormat/>
    <w:uiPriority w:val="0"/>
    <w:rPr>
      <w:shd w:val="clear" w:color="auto" w:fill="auto"/>
    </w:rPr>
  </w:style>
  <w:style w:type="paragraph" w:customStyle="1" w:styleId="12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10</Pages>
  <Words>5203</Words>
  <Characters>5587</Characters>
  <Lines>730</Lines>
  <Paragraphs>361</Paragraphs>
  <TotalTime>2</TotalTime>
  <ScaleCrop>false</ScaleCrop>
  <LinksUpToDate>false</LinksUpToDate>
  <CharactersWithSpaces>5670</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2021-11-24T08:23:00Z</cp:lastPrinted>
  <dcterms:modified xsi:type="dcterms:W3CDTF">2023-09-26T03:30:32Z</dcterms:modified>
  <dc:title>2014年度常德市社会劳动保险处</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CBC80161F146457F888C7B2BD5308598_13</vt:lpwstr>
  </property>
</Properties>
</file>