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A0" w:rsidRDefault="00F937A0">
      <w:pPr>
        <w:widowControl/>
        <w:jc w:val="left"/>
        <w:rPr>
          <w:rFonts w:eastAsia="黑体"/>
          <w:sz w:val="24"/>
          <w:szCs w:val="24"/>
        </w:rPr>
      </w:pPr>
    </w:p>
    <w:p w:rsidR="00F937A0" w:rsidRDefault="00F937A0">
      <w:pPr>
        <w:widowControl/>
        <w:jc w:val="left"/>
        <w:rPr>
          <w:rFonts w:eastAsia="黑体"/>
          <w:sz w:val="24"/>
          <w:szCs w:val="24"/>
        </w:rPr>
      </w:pPr>
    </w:p>
    <w:p w:rsidR="00F937A0" w:rsidRDefault="00F937A0">
      <w:pPr>
        <w:widowControl/>
        <w:jc w:val="left"/>
        <w:rPr>
          <w:rFonts w:eastAsia="黑体"/>
          <w:sz w:val="24"/>
          <w:szCs w:val="24"/>
        </w:rPr>
      </w:pPr>
    </w:p>
    <w:p w:rsidR="00F937A0" w:rsidRDefault="00910447" w:rsidP="00DD6930"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eastAsia="方正小标宋_GBK" w:hint="eastAsia"/>
          <w:color w:val="000000"/>
          <w:sz w:val="36"/>
          <w:szCs w:val="36"/>
        </w:rPr>
        <w:t>2</w:t>
      </w:r>
      <w:r>
        <w:rPr>
          <w:rFonts w:eastAsia="方正小标宋_GBK" w:cs="方正小标宋_GBK" w:hint="eastAsia"/>
          <w:color w:val="000000"/>
          <w:sz w:val="36"/>
          <w:szCs w:val="36"/>
        </w:rPr>
        <w:t>年度部门整体支出绩效自评表</w:t>
      </w:r>
    </w:p>
    <w:tbl>
      <w:tblPr>
        <w:tblW w:w="10079" w:type="dxa"/>
        <w:jc w:val="center"/>
        <w:tblLayout w:type="fixed"/>
        <w:tblLook w:val="04A0"/>
      </w:tblPr>
      <w:tblGrid>
        <w:gridCol w:w="1062"/>
        <w:gridCol w:w="1063"/>
        <w:gridCol w:w="1034"/>
        <w:gridCol w:w="861"/>
        <w:gridCol w:w="579"/>
        <w:gridCol w:w="327"/>
        <w:gridCol w:w="866"/>
        <w:gridCol w:w="1293"/>
        <w:gridCol w:w="709"/>
        <w:gridCol w:w="293"/>
        <w:gridCol w:w="581"/>
        <w:gridCol w:w="1411"/>
      </w:tblGrid>
      <w:tr w:rsidR="00F937A0">
        <w:trPr>
          <w:trHeight w:val="80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预算单位名称</w:t>
            </w:r>
          </w:p>
        </w:tc>
        <w:tc>
          <w:tcPr>
            <w:tcW w:w="9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桃源县黄石镇人民政府</w:t>
            </w: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年度预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上年</w:t>
            </w:r>
          </w:p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年初</w:t>
            </w:r>
          </w:p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得分</w:t>
            </w:r>
          </w:p>
        </w:tc>
      </w:tr>
      <w:tr w:rsidR="00F937A0">
        <w:trPr>
          <w:trHeight w:val="34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39.31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2266.74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3103.05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</w:t>
            </w:r>
          </w:p>
        </w:tc>
      </w:tr>
      <w:tr w:rsidR="00F937A0">
        <w:trPr>
          <w:trHeight w:val="34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按收入性质分：</w:t>
            </w:r>
            <w:r>
              <w:rPr>
                <w:rFonts w:eastAsia="仿宋" w:hint="eastAsia"/>
                <w:sz w:val="20"/>
                <w:szCs w:val="20"/>
              </w:rPr>
              <w:t>3063.7</w:t>
            </w:r>
            <w:r w:rsidR="00DD6930"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按支出性质分：</w:t>
            </w:r>
            <w:r>
              <w:rPr>
                <w:rFonts w:eastAsia="仿宋" w:hint="eastAsia"/>
                <w:sz w:val="20"/>
                <w:szCs w:val="20"/>
              </w:rPr>
              <w:t>3103.05</w:t>
            </w:r>
          </w:p>
        </w:tc>
      </w:tr>
      <w:tr w:rsidR="00F937A0">
        <w:trPr>
          <w:trHeight w:val="34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其中：一般公共预算：</w:t>
            </w:r>
            <w:r>
              <w:rPr>
                <w:rFonts w:eastAsia="仿宋" w:hint="eastAsia"/>
                <w:sz w:val="20"/>
                <w:szCs w:val="20"/>
              </w:rPr>
              <w:t>2954.37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其中：基本支出：</w:t>
            </w:r>
            <w:r>
              <w:rPr>
                <w:rFonts w:eastAsia="仿宋" w:hint="eastAsia"/>
                <w:sz w:val="20"/>
                <w:szCs w:val="20"/>
              </w:rPr>
              <w:t>2452.19</w:t>
            </w:r>
          </w:p>
        </w:tc>
      </w:tr>
      <w:tr w:rsidR="00F937A0">
        <w:trPr>
          <w:trHeight w:val="34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ind w:firstLineChars="400" w:firstLine="8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政府性基金拨款：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67.23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ind w:firstLineChars="300" w:firstLine="6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项目支出：</w:t>
            </w:r>
            <w:r>
              <w:rPr>
                <w:rFonts w:eastAsia="仿宋" w:hint="eastAsia"/>
                <w:sz w:val="20"/>
                <w:szCs w:val="20"/>
              </w:rPr>
              <w:t>650.86</w:t>
            </w:r>
          </w:p>
        </w:tc>
      </w:tr>
      <w:tr w:rsidR="00F937A0">
        <w:trPr>
          <w:trHeight w:val="32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34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ind w:firstLineChars="700" w:firstLine="1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其他资金：</w:t>
            </w:r>
            <w:r>
              <w:rPr>
                <w:rFonts w:eastAsia="仿宋" w:hint="eastAsia"/>
                <w:sz w:val="20"/>
                <w:szCs w:val="20"/>
              </w:rPr>
              <w:t>42.13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387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F937A0">
        <w:trPr>
          <w:trHeight w:val="3743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1.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抓好乡村振兴基础项目建设和产业发展项目建设，巩固脱贫成果，为乡村振兴提供更有力保障。</w:t>
            </w:r>
          </w:p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2.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抓好城乡基础设施建设，促进生产条件全面改变。</w:t>
            </w:r>
          </w:p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3.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抓好城乡居民医保、社会养老保险征缴工作，为居民提供更完整保障。</w:t>
            </w:r>
          </w:p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4.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抓好平安建设工作明确社会的和谐稳定。</w:t>
            </w:r>
          </w:p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5.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全面做好森林防火、防汛抗旱等工作。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按照预期目标完成</w:t>
            </w: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绩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效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指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  <w:t>标</w:t>
            </w:r>
          </w:p>
          <w:p w:rsidR="00F937A0" w:rsidRDefault="00F937A0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F937A0">
        <w:trPr>
          <w:trHeight w:val="495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产出指标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争资争项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加大河道清理力度。</w:t>
            </w:r>
          </w:p>
        </w:tc>
      </w:tr>
      <w:tr w:rsidR="00F937A0">
        <w:trPr>
          <w:trHeight w:val="513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人员经费保障人数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59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2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党建活动开展次数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95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党建培训次数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31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志愿者活动开展次数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26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乡村振兴基础设施项目个数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2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乡村振兴产业发展项目个数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26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森林防火巡查、宣传次数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64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巡河次数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6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危房改造户数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2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河道垃圾清理次数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47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平安建设宣传次数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</w:pPr>
          </w:p>
        </w:tc>
      </w:tr>
      <w:tr w:rsidR="00F937A0">
        <w:trPr>
          <w:trHeight w:val="342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越级上访率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937A0">
        <w:trPr>
          <w:trHeight w:val="45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项目验收合格率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</w:tr>
      <w:tr w:rsidR="00F937A0">
        <w:trPr>
          <w:trHeight w:val="45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安全生产合格率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</w:tr>
      <w:tr w:rsidR="00F937A0">
        <w:trPr>
          <w:trHeight w:val="342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医保参保率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9</w:t>
            </w: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92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</w:tr>
      <w:tr w:rsidR="00F937A0">
        <w:trPr>
          <w:trHeight w:val="45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贫困学生资助率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各项工作完成及时率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各项补贴发放及时率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172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246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2452.19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2452.19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189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650.86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650.86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70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效益指标</w:t>
            </w:r>
          </w:p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30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937A0">
        <w:trPr>
          <w:trHeight w:val="343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森林防火效果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稳定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稳定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气候干燥，山多路远，影响森林防火效果。增派人手，完善防火制度。</w:t>
            </w:r>
          </w:p>
        </w:tc>
      </w:tr>
      <w:tr w:rsidR="00F937A0">
        <w:trPr>
          <w:trHeight w:val="526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城镇基础设施建设效果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55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辖区社会稳定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效果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稳定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稳定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</w:pP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污染防治效果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加大污染防治力度，重视生态保护。</w:t>
            </w:r>
          </w:p>
          <w:p w:rsidR="00F937A0" w:rsidRDefault="00F937A0"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水资源保护效果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辖区人居环境效果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 w:rsidR="00F937A0">
        <w:trPr>
          <w:trHeight w:val="567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养老服务体系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建设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完善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937A0">
        <w:trPr>
          <w:trHeight w:val="513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F937A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满意度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指标</w:t>
            </w:r>
          </w:p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 w:cs="仿宋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937A0">
        <w:trPr>
          <w:trHeight w:val="417"/>
          <w:jc w:val="center"/>
        </w:trPr>
        <w:tc>
          <w:tcPr>
            <w:tcW w:w="7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A0" w:rsidRDefault="00910447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F937A0" w:rsidRDefault="00F937A0">
      <w:pPr>
        <w:rPr>
          <w:rFonts w:ascii="仿宋" w:eastAsia="仿宋" w:hAnsi="仿宋"/>
          <w:sz w:val="22"/>
          <w:szCs w:val="22"/>
        </w:rPr>
      </w:pPr>
    </w:p>
    <w:p w:rsidR="00F937A0" w:rsidRDefault="00910447">
      <w:pPr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填表人：</w:t>
      </w:r>
      <w:r>
        <w:rPr>
          <w:rFonts w:ascii="仿宋" w:eastAsia="仿宋" w:hAnsi="仿宋" w:cs="仿宋" w:hint="eastAsia"/>
          <w:sz w:val="22"/>
          <w:szCs w:val="22"/>
        </w:rPr>
        <w:t>黄萼</w:t>
      </w:r>
      <w:r>
        <w:rPr>
          <w:rFonts w:ascii="仿宋" w:eastAsia="仿宋" w:hAnsi="仿宋" w:cs="仿宋" w:hint="eastAsia"/>
          <w:sz w:val="22"/>
          <w:szCs w:val="22"/>
        </w:rPr>
        <w:t>填报日期：</w:t>
      </w:r>
      <w:r>
        <w:rPr>
          <w:rFonts w:ascii="仿宋" w:eastAsia="仿宋" w:hAnsi="仿宋" w:cs="仿宋" w:hint="eastAsia"/>
          <w:sz w:val="22"/>
          <w:szCs w:val="22"/>
        </w:rPr>
        <w:t>2023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 w:hint="eastAsia"/>
          <w:sz w:val="22"/>
          <w:szCs w:val="22"/>
        </w:rPr>
        <w:t>9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 w:hint="eastAsia"/>
          <w:sz w:val="22"/>
          <w:szCs w:val="22"/>
        </w:rPr>
        <w:t>26</w:t>
      </w:r>
      <w:r>
        <w:rPr>
          <w:rFonts w:ascii="仿宋" w:eastAsia="仿宋" w:hAnsi="仿宋" w:cs="仿宋" w:hint="eastAsia"/>
          <w:sz w:val="22"/>
          <w:szCs w:val="22"/>
        </w:rPr>
        <w:t>日</w:t>
      </w:r>
    </w:p>
    <w:p w:rsidR="00F937A0" w:rsidRDefault="00910447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2"/>
          <w:szCs w:val="22"/>
        </w:rPr>
        <w:t>联系电话：</w:t>
      </w:r>
      <w:r>
        <w:rPr>
          <w:rFonts w:ascii="仿宋" w:eastAsia="仿宋" w:hAnsi="仿宋" w:cs="仿宋" w:hint="eastAsia"/>
          <w:sz w:val="22"/>
          <w:szCs w:val="22"/>
        </w:rPr>
        <w:t>18574471521</w:t>
      </w:r>
      <w:r>
        <w:rPr>
          <w:rFonts w:ascii="仿宋" w:eastAsia="仿宋" w:hAnsi="仿宋" w:cs="仿宋" w:hint="eastAsia"/>
          <w:sz w:val="22"/>
          <w:szCs w:val="22"/>
        </w:rPr>
        <w:t>单位负责人签字：</w:t>
      </w:r>
      <w:r>
        <w:rPr>
          <w:rFonts w:ascii="仿宋" w:eastAsia="仿宋" w:hAnsi="仿宋" w:cs="仿宋" w:hint="eastAsia"/>
          <w:sz w:val="22"/>
          <w:szCs w:val="22"/>
        </w:rPr>
        <w:t>罗英奎</w:t>
      </w:r>
    </w:p>
    <w:sectPr w:rsidR="00F937A0" w:rsidSect="00F937A0">
      <w:footerReference w:type="default" r:id="rId7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47" w:rsidRDefault="00910447" w:rsidP="00F937A0">
      <w:r>
        <w:separator/>
      </w:r>
    </w:p>
  </w:endnote>
  <w:endnote w:type="continuationSeparator" w:id="1">
    <w:p w:rsidR="00910447" w:rsidRDefault="00910447" w:rsidP="00F93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A0" w:rsidRDefault="00F937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4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930">
      <w:rPr>
        <w:rStyle w:val="a5"/>
        <w:noProof/>
      </w:rPr>
      <w:t>1</w:t>
    </w:r>
    <w:r>
      <w:rPr>
        <w:rStyle w:val="a5"/>
      </w:rPr>
      <w:fldChar w:fldCharType="end"/>
    </w:r>
  </w:p>
  <w:p w:rsidR="00F937A0" w:rsidRDefault="00F937A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47" w:rsidRDefault="00910447" w:rsidP="00F937A0">
      <w:r>
        <w:separator/>
      </w:r>
    </w:p>
  </w:footnote>
  <w:footnote w:type="continuationSeparator" w:id="1">
    <w:p w:rsidR="00910447" w:rsidRDefault="00910447" w:rsidP="00F93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  <w:rsid w:val="000024EE"/>
    <w:rsid w:val="001F2DDB"/>
    <w:rsid w:val="00201658"/>
    <w:rsid w:val="00222BF5"/>
    <w:rsid w:val="002523C7"/>
    <w:rsid w:val="0038704D"/>
    <w:rsid w:val="004D67E2"/>
    <w:rsid w:val="00692316"/>
    <w:rsid w:val="00744426"/>
    <w:rsid w:val="007533C6"/>
    <w:rsid w:val="007C2CB1"/>
    <w:rsid w:val="007C2D9C"/>
    <w:rsid w:val="00800841"/>
    <w:rsid w:val="008A1E1E"/>
    <w:rsid w:val="00910447"/>
    <w:rsid w:val="00BA5FD5"/>
    <w:rsid w:val="00CA2F98"/>
    <w:rsid w:val="00D10C2F"/>
    <w:rsid w:val="00D12161"/>
    <w:rsid w:val="00D418F8"/>
    <w:rsid w:val="00DD6930"/>
    <w:rsid w:val="00F778D9"/>
    <w:rsid w:val="00F937A0"/>
    <w:rsid w:val="02B44B23"/>
    <w:rsid w:val="08142BF8"/>
    <w:rsid w:val="091839C0"/>
    <w:rsid w:val="18302394"/>
    <w:rsid w:val="1B3F16C5"/>
    <w:rsid w:val="1D8159E1"/>
    <w:rsid w:val="227F104B"/>
    <w:rsid w:val="22A437EA"/>
    <w:rsid w:val="23C8742F"/>
    <w:rsid w:val="2F777868"/>
    <w:rsid w:val="30605858"/>
    <w:rsid w:val="3B52273C"/>
    <w:rsid w:val="3BFF3B3D"/>
    <w:rsid w:val="3D08FDE9"/>
    <w:rsid w:val="3E500282"/>
    <w:rsid w:val="42113947"/>
    <w:rsid w:val="444A3956"/>
    <w:rsid w:val="4B295151"/>
    <w:rsid w:val="4BED6A2E"/>
    <w:rsid w:val="4C381FB4"/>
    <w:rsid w:val="4E9A4412"/>
    <w:rsid w:val="547D286E"/>
    <w:rsid w:val="5D1D16D8"/>
    <w:rsid w:val="5F424313"/>
    <w:rsid w:val="6AF4E76D"/>
    <w:rsid w:val="6F167D87"/>
    <w:rsid w:val="6FBDEB47"/>
    <w:rsid w:val="6FE763C5"/>
    <w:rsid w:val="71FA6FD4"/>
    <w:rsid w:val="7405773C"/>
    <w:rsid w:val="75EAFD34"/>
    <w:rsid w:val="777AF532"/>
    <w:rsid w:val="79F9990B"/>
    <w:rsid w:val="7BFEA0C4"/>
    <w:rsid w:val="7DEEB24C"/>
    <w:rsid w:val="7FFFD822"/>
    <w:rsid w:val="9F75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A0"/>
    <w:pPr>
      <w:widowControl w:val="0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93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93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F937A0"/>
  </w:style>
  <w:style w:type="character" w:customStyle="1" w:styleId="Char">
    <w:name w:val="页脚 Char"/>
    <w:basedOn w:val="a0"/>
    <w:link w:val="a3"/>
    <w:uiPriority w:val="99"/>
    <w:semiHidden/>
    <w:qFormat/>
    <w:locked/>
    <w:rsid w:val="00F937A0"/>
    <w:rPr>
      <w:rFonts w:eastAsia="仿宋_GB2312"/>
      <w:sz w:val="18"/>
      <w:szCs w:val="18"/>
    </w:rPr>
  </w:style>
  <w:style w:type="paragraph" w:customStyle="1" w:styleId="1">
    <w:name w:val="列出段落1"/>
    <w:basedOn w:val="a"/>
    <w:uiPriority w:val="99"/>
    <w:qFormat/>
    <w:rsid w:val="00F937A0"/>
    <w:pPr>
      <w:ind w:firstLineChars="200" w:firstLine="420"/>
    </w:pPr>
    <w:rPr>
      <w:rFonts w:ascii="Calibri" w:hAnsi="Calibri" w:cs="Calibri"/>
    </w:rPr>
  </w:style>
  <w:style w:type="character" w:customStyle="1" w:styleId="Char0">
    <w:name w:val="页眉 Char"/>
    <w:basedOn w:val="a0"/>
    <w:link w:val="a4"/>
    <w:uiPriority w:val="99"/>
    <w:qFormat/>
    <w:locked/>
    <w:rsid w:val="00F937A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1266</Characters>
  <Application>Microsoft Office Word</Application>
  <DocSecurity>0</DocSecurity>
  <Lines>10</Lines>
  <Paragraphs>2</Paragraphs>
  <ScaleCrop>false</ScaleCrop>
  <Company>天晟网络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Administrator</cp:lastModifiedBy>
  <cp:revision>7</cp:revision>
  <cp:lastPrinted>2022-03-04T15:33:00Z</cp:lastPrinted>
  <dcterms:created xsi:type="dcterms:W3CDTF">2022-08-30T10:28:00Z</dcterms:created>
  <dcterms:modified xsi:type="dcterms:W3CDTF">2023-12-06T01:20:00Z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A1CC6D732774435F81B6E5060EF5CE45</vt:lpwstr>
  </property>
</Properties>
</file>