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jc w:val="center"/>
        <w:rPr>
          <w:rFonts w:eastAsia="方正小标宋_GBK"/>
          <w:sz w:val="52"/>
          <w:szCs w:val="52"/>
        </w:rPr>
      </w:pPr>
      <w:r>
        <w:rPr>
          <w:rFonts w:eastAsia="方正小标宋_GBK"/>
          <w:sz w:val="52"/>
          <w:szCs w:val="52"/>
        </w:rPr>
        <w:t>202</w:t>
      </w:r>
      <w:r>
        <w:rPr>
          <w:rFonts w:hint="eastAsia" w:eastAsia="方正小标宋_GBK"/>
          <w:sz w:val="52"/>
          <w:szCs w:val="52"/>
          <w:lang w:val="en-US" w:eastAsia="zh-CN"/>
        </w:rPr>
        <w:t>2</w:t>
      </w:r>
      <w:r>
        <w:rPr>
          <w:rFonts w:hint="eastAsia" w:eastAsia="方正小标宋_GBK" w:cs="方正小标宋_GBK"/>
          <w:sz w:val="52"/>
          <w:szCs w:val="52"/>
        </w:rPr>
        <w:t>年度</w:t>
      </w:r>
      <w:r>
        <w:rPr>
          <w:rFonts w:hint="eastAsia" w:eastAsia="方正小标宋_GBK"/>
          <w:sz w:val="52"/>
          <w:szCs w:val="52"/>
          <w:lang w:val="en-US" w:eastAsia="zh-CN"/>
        </w:rPr>
        <w:t>桃源县审计</w:t>
      </w:r>
      <w:r>
        <w:rPr>
          <w:rFonts w:hint="eastAsia" w:eastAsia="方正小标宋_GBK" w:cs="方正小标宋_GBK"/>
          <w:sz w:val="52"/>
          <w:szCs w:val="52"/>
        </w:rPr>
        <w:t>局整体支出</w:t>
      </w:r>
    </w:p>
    <w:p>
      <w:pPr>
        <w:jc w:val="center"/>
        <w:rPr>
          <w:rFonts w:eastAsia="方正小标宋_GBK"/>
          <w:sz w:val="52"/>
          <w:szCs w:val="52"/>
        </w:rPr>
      </w:pPr>
      <w:r>
        <w:rPr>
          <w:rFonts w:hint="eastAsia" w:eastAsia="方正小标宋_GBK" w:cs="方正小标宋_GBK"/>
          <w:sz w:val="52"/>
          <w:szCs w:val="52"/>
        </w:rPr>
        <w:t>绩效自评报告</w:t>
      </w:r>
    </w:p>
    <w:p>
      <w:pPr>
        <w:jc w:val="center"/>
        <w:rPr>
          <w:rFonts w:eastAsia="方正小标宋_GBK"/>
          <w:b/>
          <w:bCs/>
          <w:sz w:val="52"/>
          <w:szCs w:val="5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spacing w:line="560" w:lineRule="exact"/>
        <w:jc w:val="center"/>
        <w:rPr>
          <w:rFonts w:hint="eastAsia" w:eastAsia="仿宋_GB2312"/>
          <w:sz w:val="32"/>
          <w:szCs w:val="32"/>
        </w:rPr>
      </w:pPr>
      <w:r>
        <w:rPr>
          <w:rFonts w:eastAsia="仿宋_GB2312"/>
          <w:sz w:val="32"/>
          <w:szCs w:val="32"/>
        </w:rPr>
        <w:t>单位名称：</w:t>
      </w:r>
      <w:r>
        <w:rPr>
          <w:rFonts w:hint="eastAsia" w:eastAsia="仿宋_GB2312"/>
          <w:sz w:val="32"/>
          <w:szCs w:val="32"/>
        </w:rPr>
        <w:t>桃源县审计局</w:t>
      </w:r>
    </w:p>
    <w:p>
      <w:pPr>
        <w:spacing w:line="560" w:lineRule="exact"/>
        <w:jc w:val="center"/>
        <w:rPr>
          <w:rFonts w:eastAsia="仿宋_GB2312"/>
          <w:sz w:val="32"/>
          <w:szCs w:val="32"/>
        </w:rPr>
      </w:pPr>
      <w:r>
        <w:rPr>
          <w:rFonts w:hint="eastAsia" w:eastAsia="仿宋_GB2312"/>
          <w:sz w:val="32"/>
          <w:szCs w:val="32"/>
        </w:rPr>
        <w:t>202</w:t>
      </w:r>
      <w:r>
        <w:rPr>
          <w:rFonts w:hint="eastAsia"/>
          <w:sz w:val="32"/>
          <w:szCs w:val="32"/>
          <w:lang w:val="en-US" w:eastAsia="zh-CN"/>
        </w:rPr>
        <w:t>3</w:t>
      </w:r>
      <w:r>
        <w:rPr>
          <w:rFonts w:eastAsia="仿宋_GB2312"/>
          <w:sz w:val="32"/>
          <w:szCs w:val="32"/>
        </w:rPr>
        <w:t>年</w:t>
      </w:r>
      <w:r>
        <w:rPr>
          <w:rFonts w:hint="eastAsia"/>
          <w:sz w:val="32"/>
          <w:szCs w:val="32"/>
          <w:lang w:val="en-US" w:eastAsia="zh-CN"/>
        </w:rPr>
        <w:t>9</w:t>
      </w:r>
      <w:r>
        <w:rPr>
          <w:rFonts w:eastAsia="仿宋_GB2312"/>
          <w:sz w:val="32"/>
          <w:szCs w:val="32"/>
        </w:rPr>
        <w:t>月</w:t>
      </w:r>
      <w:r>
        <w:rPr>
          <w:rFonts w:hint="eastAsia"/>
          <w:sz w:val="32"/>
          <w:szCs w:val="32"/>
          <w:lang w:val="en-US" w:eastAsia="zh-CN"/>
        </w:rPr>
        <w:t>27</w:t>
      </w:r>
      <w:r>
        <w:rPr>
          <w:rFonts w:eastAsia="仿宋_GB2312"/>
          <w:sz w:val="32"/>
          <w:szCs w:val="32"/>
        </w:rPr>
        <w:t>日</w:t>
      </w:r>
    </w:p>
    <w:p>
      <w:pPr>
        <w:spacing w:line="600" w:lineRule="exact"/>
        <w:ind w:firstLine="3200" w:firstLineChars="1000"/>
        <w:rPr>
          <w:rFonts w:eastAsia="仿宋"/>
          <w:sz w:val="32"/>
          <w:szCs w:val="32"/>
        </w:rPr>
      </w:pPr>
    </w:p>
    <w:p>
      <w:pPr>
        <w:spacing w:line="560" w:lineRule="exact"/>
        <w:rPr>
          <w:rFonts w:eastAsia="方正小标宋_GBK"/>
          <w:sz w:val="44"/>
          <w:szCs w:val="44"/>
        </w:rPr>
      </w:pPr>
    </w:p>
    <w:p>
      <w:pPr>
        <w:spacing w:line="560" w:lineRule="exact"/>
        <w:rPr>
          <w:rFonts w:eastAsia="方正小标宋_GBK"/>
          <w:sz w:val="44"/>
          <w:szCs w:val="44"/>
        </w:rPr>
      </w:pPr>
    </w:p>
    <w:p>
      <w:pPr>
        <w:spacing w:line="560" w:lineRule="exact"/>
        <w:rPr>
          <w:rFonts w:eastAsia="方正小标宋_GBK"/>
          <w:sz w:val="44"/>
          <w:szCs w:val="44"/>
        </w:rPr>
      </w:pPr>
    </w:p>
    <w:p>
      <w:pPr>
        <w:spacing w:line="560" w:lineRule="exact"/>
        <w:jc w:val="center"/>
        <w:rPr>
          <w:rFonts w:eastAsia="方正小标宋_GBK"/>
          <w:sz w:val="44"/>
          <w:szCs w:val="44"/>
        </w:rPr>
      </w:pPr>
    </w:p>
    <w:p>
      <w:pPr>
        <w:spacing w:line="560" w:lineRule="exact"/>
        <w:jc w:val="center"/>
        <w:rPr>
          <w:rFonts w:eastAsia="方正小标宋_GBK"/>
          <w:sz w:val="44"/>
          <w:szCs w:val="44"/>
        </w:rPr>
      </w:pPr>
    </w:p>
    <w:p>
      <w:pPr>
        <w:spacing w:line="560" w:lineRule="exact"/>
        <w:ind w:left="-453" w:leftChars="-171" w:hanging="26" w:hangingChars="6"/>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CN"/>
        </w:rPr>
        <w:t>2</w:t>
      </w:r>
      <w:r>
        <w:rPr>
          <w:rFonts w:hint="eastAsia" w:ascii="方正小标宋简体" w:hAnsi="方正小标宋简体" w:eastAsia="方正小标宋简体" w:cs="方正小标宋简体"/>
          <w:color w:val="000000"/>
          <w:sz w:val="44"/>
          <w:szCs w:val="44"/>
        </w:rPr>
        <w:t>年桃源县审计局部门整体支出绩效评价</w:t>
      </w:r>
    </w:p>
    <w:p>
      <w:pPr>
        <w:spacing w:line="560" w:lineRule="exact"/>
        <w:ind w:left="-453" w:leftChars="-171" w:hanging="26" w:hangingChars="6"/>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报    告</w:t>
      </w:r>
    </w:p>
    <w:p>
      <w:pPr>
        <w:pStyle w:val="4"/>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 部门概况</w:t>
      </w:r>
    </w:p>
    <w:p>
      <w:pPr>
        <w:spacing w:line="560" w:lineRule="exact"/>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 xml:space="preserve">（一） </w:t>
      </w:r>
      <w:r>
        <w:rPr>
          <w:rFonts w:hint="eastAsia" w:ascii="楷体_GB2312" w:hAnsi="楷体_GB2312" w:eastAsia="楷体_GB2312" w:cs="楷体_GB2312"/>
          <w:sz w:val="32"/>
          <w:szCs w:val="32"/>
          <w:lang w:val="en-US" w:eastAsia="zh-CN"/>
        </w:rPr>
        <w:t>单位基本情况</w:t>
      </w: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桃源县审计局属行政单位</w:t>
      </w:r>
      <w:r>
        <w:rPr>
          <w:rFonts w:hint="eastAsia" w:ascii="仿宋_GB2312" w:hAnsi="仿宋_GB2312" w:cs="仿宋_GB2312"/>
          <w:sz w:val="32"/>
          <w:szCs w:val="32"/>
          <w:lang w:eastAsia="zh-CN"/>
        </w:rPr>
        <w:t>，</w:t>
      </w:r>
      <w:r>
        <w:rPr>
          <w:rFonts w:hint="eastAsia" w:hAnsi="仿宋_GB2312" w:eastAsia="仿宋_GB2312" w:cs="仿宋_GB2312" w:asciiTheme="minorAscii"/>
          <w:color w:val="000000"/>
          <w:kern w:val="0"/>
          <w:sz w:val="32"/>
          <w:szCs w:val="32"/>
          <w:lang w:val="en-US" w:eastAsia="zh-CN" w:bidi="ar-SA"/>
        </w:rPr>
        <w:t>内设办公室、人事股、法制股、财政金融审计股、行政事业与社会保障审计股、农业与环保资源审计股、投资股、经责室等8个股室，下设审计技术服务中心1个二级机构。</w:t>
      </w:r>
      <w:r>
        <w:rPr>
          <w:rFonts w:hint="eastAsia" w:ascii="仿宋_GB2312" w:hAnsi="仿宋_GB2312" w:eastAsia="仿宋_GB2312" w:cs="仿宋_GB2312"/>
          <w:sz w:val="32"/>
          <w:szCs w:val="32"/>
        </w:rPr>
        <w:t>截止</w:t>
      </w:r>
      <w:r>
        <w:rPr>
          <w:rFonts w:eastAsia="仿宋_GB2312"/>
          <w:sz w:val="32"/>
          <w:szCs w:val="32"/>
        </w:rPr>
        <w:t>202</w:t>
      </w:r>
      <w:r>
        <w:rPr>
          <w:rFonts w:hint="eastAsia"/>
          <w:sz w:val="32"/>
          <w:szCs w:val="32"/>
          <w:lang w:val="en-US" w:eastAsia="zh-CN"/>
        </w:rPr>
        <w:t>2</w:t>
      </w:r>
      <w:r>
        <w:rPr>
          <w:rFonts w:eastAsia="仿宋_GB2312"/>
          <w:sz w:val="32"/>
          <w:szCs w:val="32"/>
        </w:rPr>
        <w:t>年末我单位共有</w:t>
      </w:r>
      <w:r>
        <w:rPr>
          <w:rFonts w:hint="eastAsia" w:ascii="仿宋_GB2312" w:hAnsi="仿宋" w:eastAsia="仿宋_GB2312"/>
          <w:sz w:val="32"/>
          <w:szCs w:val="32"/>
        </w:rPr>
        <w:t>现有行政人员1</w:t>
      </w:r>
      <w:r>
        <w:rPr>
          <w:rFonts w:hint="eastAsia" w:ascii="仿宋_GB2312" w:hAnsi="仿宋" w:eastAsia="仿宋_GB2312"/>
          <w:sz w:val="32"/>
          <w:szCs w:val="32"/>
          <w:lang w:val="en-US" w:eastAsia="zh-CN"/>
        </w:rPr>
        <w:t>6</w:t>
      </w:r>
      <w:r>
        <w:rPr>
          <w:rFonts w:hint="eastAsia" w:ascii="仿宋_GB2312" w:hAnsi="仿宋" w:eastAsia="仿宋_GB2312"/>
          <w:sz w:val="32"/>
          <w:szCs w:val="32"/>
        </w:rPr>
        <w:t>人，事业人员1</w:t>
      </w:r>
      <w:r>
        <w:rPr>
          <w:rFonts w:hint="eastAsia" w:ascii="仿宋_GB2312" w:hAnsi="仿宋" w:eastAsia="仿宋_GB2312"/>
          <w:sz w:val="32"/>
          <w:szCs w:val="32"/>
          <w:lang w:val="en-US" w:eastAsia="zh-CN"/>
        </w:rPr>
        <w:t>8</w:t>
      </w:r>
      <w:r>
        <w:rPr>
          <w:rFonts w:hint="eastAsia" w:ascii="仿宋_GB2312" w:hAnsi="仿宋" w:eastAsia="仿宋_GB2312"/>
          <w:sz w:val="32"/>
          <w:szCs w:val="32"/>
        </w:rPr>
        <w:t>人，离休1人，退休人员</w:t>
      </w:r>
      <w:r>
        <w:rPr>
          <w:rFonts w:hint="eastAsia" w:ascii="仿宋_GB2312" w:hAnsi="仿宋" w:eastAsia="仿宋_GB2312"/>
          <w:sz w:val="32"/>
          <w:szCs w:val="32"/>
          <w:lang w:val="en-US" w:eastAsia="zh-CN"/>
        </w:rPr>
        <w:t>19</w:t>
      </w:r>
      <w:r>
        <w:rPr>
          <w:rFonts w:hint="eastAsia" w:ascii="仿宋_GB2312" w:hAnsi="仿宋" w:eastAsia="仿宋_GB2312"/>
          <w:sz w:val="32"/>
          <w:szCs w:val="32"/>
        </w:rPr>
        <w:t>人</w:t>
      </w:r>
      <w:r>
        <w:rPr>
          <w:rFonts w:eastAsia="仿宋_GB2312"/>
          <w:sz w:val="32"/>
          <w:szCs w:val="32"/>
        </w:rPr>
        <w:t>。</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 单位主要职责</w:t>
      </w:r>
    </w:p>
    <w:p>
      <w:pPr>
        <w:spacing w:line="560" w:lineRule="exact"/>
        <w:ind w:firstLine="640" w:firstLineChars="200"/>
        <w:rPr>
          <w:rFonts w:hint="eastAsia" w:eastAsia="仿宋_GB2312"/>
          <w:sz w:val="32"/>
          <w:szCs w:val="32"/>
        </w:rPr>
      </w:pPr>
      <w:r>
        <w:rPr>
          <w:rFonts w:hint="eastAsia" w:eastAsia="仿宋_GB2312"/>
          <w:sz w:val="32"/>
          <w:szCs w:val="32"/>
        </w:rPr>
        <w:t>1、主管全县审计工作，负责对全县财政收支和法律法规规定属于审计监督范围的财务收支的真实性、合法性和效益性进行审计监督，主要开展以下9个方面的审计工作：</w:t>
      </w:r>
    </w:p>
    <w:p>
      <w:pPr>
        <w:spacing w:line="560" w:lineRule="exact"/>
        <w:ind w:firstLine="640" w:firstLineChars="200"/>
        <w:rPr>
          <w:rFonts w:hint="eastAsia" w:eastAsia="仿宋_GB2312"/>
          <w:sz w:val="32"/>
          <w:szCs w:val="32"/>
        </w:rPr>
      </w:pPr>
      <w:r>
        <w:rPr>
          <w:rFonts w:hint="eastAsia" w:eastAsia="仿宋_GB2312"/>
          <w:sz w:val="32"/>
          <w:szCs w:val="32"/>
        </w:rPr>
        <w:t>（1）对县本级财政预算执行情况和其他财政收支，县直各部门、事业单位及其下属单位预算执行情况、决算和其他财政收支进行审计。</w:t>
      </w:r>
    </w:p>
    <w:p>
      <w:pPr>
        <w:spacing w:line="560" w:lineRule="exact"/>
        <w:ind w:firstLine="640" w:firstLineChars="200"/>
        <w:rPr>
          <w:rFonts w:hint="eastAsia" w:eastAsia="仿宋_GB2312"/>
          <w:sz w:val="32"/>
          <w:szCs w:val="32"/>
        </w:rPr>
      </w:pPr>
      <w:r>
        <w:rPr>
          <w:rFonts w:hint="eastAsia" w:eastAsia="仿宋_GB2312"/>
          <w:sz w:val="32"/>
          <w:szCs w:val="32"/>
        </w:rPr>
        <w:t>（2）对县属国有企业和金融机构、县属国有资本占控股或主导地位的企业和金融机构的资产、负债和损益情况进行审计。</w:t>
      </w:r>
    </w:p>
    <w:p>
      <w:pPr>
        <w:spacing w:line="560" w:lineRule="exact"/>
        <w:ind w:firstLine="640" w:firstLineChars="200"/>
        <w:rPr>
          <w:rFonts w:hint="eastAsia" w:eastAsia="仿宋_GB2312"/>
          <w:sz w:val="32"/>
          <w:szCs w:val="32"/>
        </w:rPr>
      </w:pPr>
      <w:r>
        <w:rPr>
          <w:rFonts w:hint="eastAsia" w:eastAsia="仿宋_GB2312"/>
          <w:sz w:val="32"/>
          <w:szCs w:val="32"/>
        </w:rPr>
        <w:t>（3）对县政府部门管理的和其他单位受县政府委托管理的社会保障基金、社会捐赠资金以及其他有关基金、资金的财务收支进行审计。</w:t>
      </w:r>
    </w:p>
    <w:p>
      <w:pPr>
        <w:spacing w:line="560" w:lineRule="exact"/>
        <w:ind w:firstLine="640" w:firstLineChars="200"/>
        <w:rPr>
          <w:rFonts w:hint="eastAsia" w:eastAsia="仿宋_GB2312"/>
          <w:sz w:val="32"/>
          <w:szCs w:val="32"/>
        </w:rPr>
      </w:pPr>
      <w:r>
        <w:rPr>
          <w:rFonts w:hint="eastAsia" w:eastAsia="仿宋_GB2312"/>
          <w:sz w:val="32"/>
          <w:szCs w:val="32"/>
        </w:rPr>
        <w:t>（4）对县政府投资和以县政府投资为主的建设项目的预算执行情况和决算进行审计。</w:t>
      </w:r>
    </w:p>
    <w:p>
      <w:pPr>
        <w:spacing w:line="560" w:lineRule="exact"/>
        <w:ind w:firstLine="640" w:firstLineChars="200"/>
        <w:rPr>
          <w:rFonts w:hint="eastAsia" w:eastAsia="仿宋_GB2312"/>
          <w:sz w:val="32"/>
          <w:szCs w:val="32"/>
        </w:rPr>
      </w:pPr>
      <w:r>
        <w:rPr>
          <w:rFonts w:hint="eastAsia" w:eastAsia="仿宋_GB2312"/>
          <w:sz w:val="32"/>
          <w:szCs w:val="32"/>
        </w:rPr>
        <w:t>（5）对县管党政领导干部及依法属于县审计局审计监督对象的其他单位主要负责人实施经济责任审计。</w:t>
      </w:r>
    </w:p>
    <w:p>
      <w:pPr>
        <w:spacing w:line="560" w:lineRule="exact"/>
        <w:ind w:firstLine="640" w:firstLineChars="200"/>
        <w:rPr>
          <w:rFonts w:hint="eastAsia" w:eastAsia="仿宋_GB2312"/>
          <w:sz w:val="32"/>
          <w:szCs w:val="32"/>
        </w:rPr>
      </w:pPr>
      <w:r>
        <w:rPr>
          <w:rFonts w:hint="eastAsia" w:eastAsia="仿宋_GB2312"/>
          <w:sz w:val="32"/>
          <w:szCs w:val="32"/>
        </w:rPr>
        <w:t>（6）对县政府接收的和其他单位代县政府接收的国际组织和外国政府援助、贷款项目以及赠款项目的财务收支进行审计。</w:t>
      </w:r>
    </w:p>
    <w:p>
      <w:pPr>
        <w:spacing w:line="560" w:lineRule="exact"/>
        <w:ind w:firstLine="640" w:firstLineChars="200"/>
        <w:rPr>
          <w:rFonts w:hint="eastAsia" w:eastAsia="仿宋_GB2312"/>
          <w:sz w:val="32"/>
          <w:szCs w:val="32"/>
        </w:rPr>
      </w:pPr>
      <w:r>
        <w:rPr>
          <w:rFonts w:hint="eastAsia" w:eastAsia="仿宋_GB2312"/>
          <w:sz w:val="32"/>
          <w:szCs w:val="32"/>
        </w:rPr>
        <w:t>（7）组织实施对国家财经法律、法规、规章、政策和宏观调控措施执行情况、财政预算管理或国有资产管理使用等与国家财政收支有关的特定事项进行专项审计调查。</w:t>
      </w:r>
    </w:p>
    <w:p>
      <w:pPr>
        <w:spacing w:line="560" w:lineRule="exact"/>
        <w:ind w:firstLine="640" w:firstLineChars="200"/>
        <w:rPr>
          <w:rFonts w:hint="eastAsia" w:eastAsia="仿宋_GB2312"/>
          <w:sz w:val="32"/>
          <w:szCs w:val="32"/>
        </w:rPr>
      </w:pPr>
      <w:r>
        <w:rPr>
          <w:rFonts w:hint="eastAsia" w:eastAsia="仿宋_GB2312"/>
          <w:sz w:val="32"/>
          <w:szCs w:val="32"/>
        </w:rPr>
        <w:t>（8）负责上级审计机关授权的审计项目和专项审计调查项目的组织实施。</w:t>
      </w:r>
    </w:p>
    <w:p>
      <w:pPr>
        <w:spacing w:line="560" w:lineRule="exact"/>
        <w:ind w:firstLine="640" w:firstLineChars="200"/>
        <w:rPr>
          <w:rFonts w:hint="eastAsia" w:eastAsia="仿宋_GB2312"/>
          <w:sz w:val="32"/>
          <w:szCs w:val="32"/>
        </w:rPr>
      </w:pPr>
      <w:r>
        <w:rPr>
          <w:rFonts w:hint="eastAsia" w:eastAsia="仿宋_GB2312"/>
          <w:sz w:val="32"/>
          <w:szCs w:val="32"/>
        </w:rPr>
        <w:t>（9）法律、法规规定应由县审计局审计的其他事项。</w:t>
      </w:r>
    </w:p>
    <w:p>
      <w:pPr>
        <w:spacing w:line="560" w:lineRule="exact"/>
        <w:ind w:firstLine="640" w:firstLineChars="200"/>
        <w:rPr>
          <w:rFonts w:hint="eastAsia" w:eastAsia="仿宋_GB2312"/>
          <w:sz w:val="32"/>
          <w:szCs w:val="32"/>
        </w:rPr>
      </w:pPr>
      <w:r>
        <w:rPr>
          <w:rFonts w:hint="eastAsia" w:eastAsia="仿宋_GB2312"/>
          <w:sz w:val="32"/>
          <w:szCs w:val="32"/>
        </w:rPr>
        <w:t>2、承办县委、县政府交办的其他事项</w:t>
      </w:r>
    </w:p>
    <w:p>
      <w:pPr>
        <w:spacing w:line="56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单位资产负债情况</w:t>
      </w:r>
    </w:p>
    <w:p>
      <w:pPr>
        <w:keepNext w:val="0"/>
        <w:keepLines w:val="0"/>
        <w:pageBreakBefore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eastAsia="仿宋_GB2312"/>
          <w:lang w:val="en-US" w:eastAsia="zh-CN"/>
        </w:rPr>
      </w:pPr>
      <w:r>
        <w:rPr>
          <w:rFonts w:hint="eastAsia" w:ascii="仿宋_GB2312" w:eastAsia="仿宋_GB2312" w:hAnsiTheme="minorEastAsia"/>
          <w:color w:val="000000"/>
          <w:sz w:val="32"/>
          <w:szCs w:val="32"/>
          <w:lang w:val="en-US" w:eastAsia="zh-CN"/>
        </w:rPr>
        <w:t>截至2022年12月31日，我单位资产总额（账面净值，下同）243.2万元，较上年减少41.78%。负债总额-3.23万元,较上年减少133.51%。净资产246.43万元,较上年减少39.61%。</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 二、 部门财务情况</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 部门整体支出情况</w:t>
      </w:r>
    </w:p>
    <w:p>
      <w:pPr>
        <w:spacing w:line="560" w:lineRule="exact"/>
        <w:ind w:firstLine="640" w:firstLineChars="200"/>
        <w:rPr>
          <w:rFonts w:hint="eastAsia" w:eastAsia="仿宋_GB2312"/>
          <w:color w:val="auto"/>
          <w:sz w:val="32"/>
          <w:szCs w:val="32"/>
        </w:rPr>
      </w:pPr>
      <w:r>
        <w:rPr>
          <w:rFonts w:hint="eastAsia" w:eastAsia="仿宋_GB2312"/>
          <w:color w:val="auto"/>
          <w:sz w:val="32"/>
          <w:szCs w:val="32"/>
        </w:rPr>
        <w:t>1、县审计局202</w:t>
      </w:r>
      <w:r>
        <w:rPr>
          <w:rFonts w:hint="eastAsia"/>
          <w:color w:val="auto"/>
          <w:sz w:val="32"/>
          <w:szCs w:val="32"/>
          <w:lang w:val="en-US" w:eastAsia="zh-CN"/>
        </w:rPr>
        <w:t>2</w:t>
      </w:r>
      <w:r>
        <w:rPr>
          <w:rFonts w:hint="eastAsia" w:eastAsia="仿宋_GB2312"/>
          <w:color w:val="auto"/>
          <w:sz w:val="32"/>
          <w:szCs w:val="32"/>
        </w:rPr>
        <w:t>年度公共预算财政拨款基本支出</w:t>
      </w:r>
      <w:r>
        <w:rPr>
          <w:rFonts w:hint="eastAsia"/>
          <w:color w:val="auto"/>
          <w:sz w:val="32"/>
          <w:szCs w:val="32"/>
          <w:lang w:val="en-US" w:eastAsia="zh-CN"/>
        </w:rPr>
        <w:t>681.55</w:t>
      </w:r>
      <w:r>
        <w:rPr>
          <w:rFonts w:hint="eastAsia" w:eastAsia="仿宋_GB2312"/>
          <w:color w:val="auto"/>
          <w:sz w:val="32"/>
          <w:szCs w:val="32"/>
        </w:rPr>
        <w:t>万元。其中人员支出5</w:t>
      </w:r>
      <w:r>
        <w:rPr>
          <w:rFonts w:hint="eastAsia"/>
          <w:color w:val="auto"/>
          <w:sz w:val="32"/>
          <w:szCs w:val="32"/>
          <w:lang w:val="en-US" w:eastAsia="zh-CN"/>
        </w:rPr>
        <w:t>27</w:t>
      </w:r>
      <w:r>
        <w:rPr>
          <w:rFonts w:hint="eastAsia" w:eastAsia="仿宋_GB2312"/>
          <w:color w:val="auto"/>
          <w:sz w:val="32"/>
          <w:szCs w:val="32"/>
        </w:rPr>
        <w:t>.</w:t>
      </w:r>
      <w:r>
        <w:rPr>
          <w:rFonts w:hint="eastAsia"/>
          <w:color w:val="auto"/>
          <w:sz w:val="32"/>
          <w:szCs w:val="32"/>
          <w:lang w:val="en-US" w:eastAsia="zh-CN"/>
        </w:rPr>
        <w:t>15</w:t>
      </w:r>
      <w:r>
        <w:rPr>
          <w:rFonts w:hint="eastAsia" w:eastAsia="仿宋_GB2312"/>
          <w:color w:val="auto"/>
          <w:sz w:val="32"/>
          <w:szCs w:val="32"/>
        </w:rPr>
        <w:t>万元，一般商</w:t>
      </w:r>
      <w:r>
        <w:rPr>
          <w:rFonts w:hint="eastAsia"/>
          <w:color w:val="auto"/>
          <w:sz w:val="32"/>
          <w:szCs w:val="32"/>
          <w:lang w:val="en-US" w:eastAsia="zh-CN"/>
        </w:rPr>
        <w:t>品</w:t>
      </w:r>
      <w:r>
        <w:rPr>
          <w:rFonts w:hint="eastAsia" w:eastAsia="仿宋_GB2312"/>
          <w:color w:val="auto"/>
          <w:sz w:val="32"/>
          <w:szCs w:val="32"/>
        </w:rPr>
        <w:t>服务支出</w:t>
      </w:r>
      <w:r>
        <w:rPr>
          <w:rFonts w:hint="eastAsia"/>
          <w:color w:val="auto"/>
          <w:sz w:val="32"/>
          <w:szCs w:val="32"/>
          <w:lang w:val="en-US" w:eastAsia="zh-CN"/>
        </w:rPr>
        <w:t>154.4</w:t>
      </w:r>
      <w:r>
        <w:rPr>
          <w:rFonts w:hint="eastAsia" w:eastAsia="仿宋_GB2312"/>
          <w:color w:val="auto"/>
          <w:sz w:val="32"/>
          <w:szCs w:val="32"/>
        </w:rPr>
        <w:t>万元.</w:t>
      </w:r>
    </w:p>
    <w:p>
      <w:pPr>
        <w:spacing w:line="560" w:lineRule="exact"/>
        <w:ind w:firstLine="640" w:firstLineChars="200"/>
        <w:rPr>
          <w:rFonts w:hint="eastAsia" w:eastAsia="仿宋_GB2312"/>
          <w:color w:val="auto"/>
          <w:sz w:val="32"/>
          <w:szCs w:val="32"/>
        </w:rPr>
      </w:pPr>
      <w:r>
        <w:rPr>
          <w:rFonts w:hint="eastAsia" w:eastAsia="仿宋_GB2312"/>
          <w:color w:val="auto"/>
          <w:sz w:val="32"/>
          <w:szCs w:val="32"/>
        </w:rPr>
        <w:t>2、县审计局202</w:t>
      </w:r>
      <w:r>
        <w:rPr>
          <w:rFonts w:hint="eastAsia"/>
          <w:color w:val="auto"/>
          <w:sz w:val="32"/>
          <w:szCs w:val="32"/>
          <w:lang w:val="en-US" w:eastAsia="zh-CN"/>
        </w:rPr>
        <w:t>2</w:t>
      </w:r>
      <w:r>
        <w:rPr>
          <w:rFonts w:hint="eastAsia" w:eastAsia="仿宋_GB2312"/>
          <w:color w:val="auto"/>
          <w:sz w:val="32"/>
          <w:szCs w:val="32"/>
        </w:rPr>
        <w:t>年度公共预算财政拨款项目支出</w:t>
      </w:r>
      <w:r>
        <w:rPr>
          <w:rFonts w:hint="eastAsia"/>
          <w:color w:val="auto"/>
          <w:sz w:val="32"/>
          <w:szCs w:val="32"/>
          <w:lang w:val="en-US" w:eastAsia="zh-CN"/>
        </w:rPr>
        <w:t>350</w:t>
      </w:r>
      <w:r>
        <w:rPr>
          <w:rFonts w:hint="eastAsia" w:eastAsia="仿宋_GB2312"/>
          <w:color w:val="auto"/>
          <w:sz w:val="32"/>
          <w:szCs w:val="32"/>
        </w:rPr>
        <w:t>万元。</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 部门预算收支决算情况</w:t>
      </w:r>
    </w:p>
    <w:p>
      <w:pPr>
        <w:spacing w:line="560" w:lineRule="exact"/>
        <w:ind w:firstLine="640" w:firstLineChars="200"/>
        <w:rPr>
          <w:rFonts w:hint="eastAsia" w:eastAsia="仿宋_GB2312"/>
          <w:sz w:val="32"/>
          <w:szCs w:val="32"/>
        </w:rPr>
      </w:pPr>
      <w:r>
        <w:rPr>
          <w:rFonts w:hint="eastAsia" w:eastAsia="仿宋_GB2312"/>
          <w:sz w:val="32"/>
          <w:szCs w:val="32"/>
        </w:rPr>
        <w:t>1、年度收支决算情况。</w:t>
      </w:r>
    </w:p>
    <w:p>
      <w:pPr>
        <w:spacing w:line="560" w:lineRule="exact"/>
        <w:ind w:firstLine="640" w:firstLineChars="200"/>
        <w:rPr>
          <w:rFonts w:hint="eastAsia" w:eastAsia="仿宋_GB2312"/>
          <w:sz w:val="32"/>
          <w:szCs w:val="32"/>
        </w:rPr>
      </w:pPr>
      <w:r>
        <w:rPr>
          <w:rFonts w:hint="eastAsia" w:eastAsia="仿宋_GB2312"/>
          <w:sz w:val="32"/>
          <w:szCs w:val="32"/>
        </w:rPr>
        <w:t>县审计局202</w:t>
      </w:r>
      <w:r>
        <w:rPr>
          <w:rFonts w:hint="eastAsia"/>
          <w:sz w:val="32"/>
          <w:szCs w:val="32"/>
          <w:lang w:val="en-US" w:eastAsia="zh-CN"/>
        </w:rPr>
        <w:t>2</w:t>
      </w:r>
      <w:r>
        <w:rPr>
          <w:rFonts w:hint="eastAsia" w:eastAsia="仿宋_GB2312"/>
          <w:sz w:val="32"/>
          <w:szCs w:val="32"/>
        </w:rPr>
        <w:t>年度收入</w:t>
      </w:r>
      <w:r>
        <w:rPr>
          <w:rFonts w:hint="eastAsia"/>
          <w:sz w:val="32"/>
          <w:szCs w:val="32"/>
          <w:lang w:val="en-US" w:eastAsia="zh-CN"/>
        </w:rPr>
        <w:t>745.06</w:t>
      </w:r>
      <w:r>
        <w:rPr>
          <w:rFonts w:hint="eastAsia" w:eastAsia="仿宋_GB2312"/>
          <w:sz w:val="32"/>
          <w:szCs w:val="32"/>
        </w:rPr>
        <w:t>万元，支出</w:t>
      </w:r>
      <w:r>
        <w:rPr>
          <w:rFonts w:hint="eastAsia"/>
          <w:sz w:val="32"/>
          <w:szCs w:val="32"/>
          <w:lang w:val="en-US" w:eastAsia="zh-CN"/>
        </w:rPr>
        <w:t>745.06</w:t>
      </w:r>
      <w:r>
        <w:rPr>
          <w:rFonts w:hint="eastAsia" w:eastAsia="仿宋_GB2312"/>
          <w:sz w:val="32"/>
          <w:szCs w:val="32"/>
        </w:rPr>
        <w:t>万元，本年无结余。</w:t>
      </w:r>
    </w:p>
    <w:p>
      <w:pPr>
        <w:spacing w:line="560" w:lineRule="exact"/>
        <w:ind w:firstLine="640" w:firstLineChars="200"/>
        <w:rPr>
          <w:rFonts w:hint="eastAsia" w:eastAsia="仿宋_GB2312"/>
          <w:sz w:val="32"/>
          <w:szCs w:val="32"/>
        </w:rPr>
      </w:pPr>
      <w:r>
        <w:rPr>
          <w:rFonts w:hint="eastAsia" w:eastAsia="仿宋_GB2312"/>
          <w:sz w:val="32"/>
          <w:szCs w:val="32"/>
        </w:rPr>
        <w:t>2、收入决算。</w:t>
      </w:r>
    </w:p>
    <w:p>
      <w:pPr>
        <w:spacing w:line="560" w:lineRule="exact"/>
        <w:ind w:firstLine="640" w:firstLineChars="200"/>
        <w:rPr>
          <w:rFonts w:hint="eastAsia" w:eastAsia="仿宋_GB2312"/>
          <w:sz w:val="32"/>
          <w:szCs w:val="32"/>
        </w:rPr>
      </w:pPr>
      <w:r>
        <w:rPr>
          <w:rFonts w:hint="eastAsia" w:eastAsia="仿宋_GB2312"/>
          <w:sz w:val="32"/>
          <w:szCs w:val="32"/>
        </w:rPr>
        <w:t>202</w:t>
      </w:r>
      <w:r>
        <w:rPr>
          <w:rFonts w:hint="eastAsia"/>
          <w:sz w:val="32"/>
          <w:szCs w:val="32"/>
          <w:lang w:val="en-US" w:eastAsia="zh-CN"/>
        </w:rPr>
        <w:t>2</w:t>
      </w:r>
      <w:r>
        <w:rPr>
          <w:rFonts w:hint="eastAsia" w:eastAsia="仿宋_GB2312"/>
          <w:sz w:val="32"/>
          <w:szCs w:val="32"/>
        </w:rPr>
        <w:t>年度收入决算数</w:t>
      </w:r>
      <w:r>
        <w:rPr>
          <w:rFonts w:hint="eastAsia"/>
          <w:sz w:val="32"/>
          <w:szCs w:val="32"/>
          <w:lang w:val="en-US" w:eastAsia="zh-CN"/>
        </w:rPr>
        <w:t>745.06</w:t>
      </w:r>
      <w:r>
        <w:rPr>
          <w:rFonts w:hint="eastAsia" w:eastAsia="仿宋_GB2312"/>
          <w:sz w:val="32"/>
          <w:szCs w:val="32"/>
        </w:rPr>
        <w:t>万元，其中公共财政拨款收入</w:t>
      </w:r>
      <w:r>
        <w:rPr>
          <w:rFonts w:hint="eastAsia"/>
          <w:sz w:val="32"/>
          <w:szCs w:val="32"/>
          <w:lang w:val="en-US" w:eastAsia="zh-CN"/>
        </w:rPr>
        <w:t>745.06</w:t>
      </w:r>
      <w:r>
        <w:rPr>
          <w:rFonts w:hint="eastAsia" w:eastAsia="仿宋_GB2312"/>
          <w:sz w:val="32"/>
          <w:szCs w:val="32"/>
        </w:rPr>
        <w:t>万元.</w:t>
      </w:r>
    </w:p>
    <w:p>
      <w:pPr>
        <w:spacing w:line="560" w:lineRule="exact"/>
        <w:ind w:firstLine="640" w:firstLineChars="200"/>
        <w:rPr>
          <w:rFonts w:hint="eastAsia" w:eastAsia="仿宋_GB2312"/>
          <w:sz w:val="32"/>
          <w:szCs w:val="32"/>
        </w:rPr>
      </w:pPr>
      <w:r>
        <w:rPr>
          <w:rFonts w:hint="eastAsia" w:eastAsia="仿宋_GB2312"/>
          <w:sz w:val="32"/>
          <w:szCs w:val="32"/>
        </w:rPr>
        <w:t>3、支出决算。</w:t>
      </w:r>
    </w:p>
    <w:p>
      <w:pPr>
        <w:spacing w:line="560" w:lineRule="exact"/>
        <w:ind w:firstLine="640" w:firstLineChars="200"/>
        <w:rPr>
          <w:rFonts w:hint="eastAsia" w:eastAsia="仿宋_GB2312"/>
          <w:sz w:val="32"/>
          <w:szCs w:val="32"/>
        </w:rPr>
      </w:pPr>
      <w:r>
        <w:rPr>
          <w:rFonts w:hint="eastAsia" w:eastAsia="仿宋_GB2312"/>
          <w:sz w:val="32"/>
          <w:szCs w:val="32"/>
        </w:rPr>
        <w:t>202</w:t>
      </w:r>
      <w:r>
        <w:rPr>
          <w:rFonts w:hint="eastAsia"/>
          <w:sz w:val="32"/>
          <w:szCs w:val="32"/>
          <w:lang w:val="en-US" w:eastAsia="zh-CN"/>
        </w:rPr>
        <w:t>2</w:t>
      </w:r>
      <w:r>
        <w:rPr>
          <w:rFonts w:hint="eastAsia" w:eastAsia="仿宋_GB2312"/>
          <w:sz w:val="32"/>
          <w:szCs w:val="32"/>
        </w:rPr>
        <w:t>年度支出决算数</w:t>
      </w:r>
      <w:r>
        <w:rPr>
          <w:rFonts w:hint="eastAsia"/>
          <w:sz w:val="32"/>
          <w:szCs w:val="32"/>
          <w:lang w:val="en-US" w:eastAsia="zh-CN"/>
        </w:rPr>
        <w:t>745.06</w:t>
      </w:r>
      <w:r>
        <w:rPr>
          <w:rFonts w:hint="eastAsia" w:eastAsia="仿宋_GB2312"/>
          <w:sz w:val="32"/>
          <w:szCs w:val="32"/>
        </w:rPr>
        <w:t>万元，其中基本支出5</w:t>
      </w:r>
      <w:r>
        <w:rPr>
          <w:rFonts w:hint="eastAsia"/>
          <w:sz w:val="32"/>
          <w:szCs w:val="32"/>
          <w:lang w:val="en-US" w:eastAsia="zh-CN"/>
        </w:rPr>
        <w:t>90</w:t>
      </w:r>
      <w:r>
        <w:rPr>
          <w:rFonts w:hint="eastAsia" w:eastAsia="仿宋_GB2312"/>
          <w:sz w:val="32"/>
          <w:szCs w:val="32"/>
        </w:rPr>
        <w:t>.</w:t>
      </w:r>
      <w:r>
        <w:rPr>
          <w:rFonts w:hint="eastAsia"/>
          <w:sz w:val="32"/>
          <w:szCs w:val="32"/>
          <w:lang w:val="en-US" w:eastAsia="zh-CN"/>
        </w:rPr>
        <w:t>04</w:t>
      </w:r>
      <w:r>
        <w:rPr>
          <w:rFonts w:hint="eastAsia" w:eastAsia="仿宋_GB2312"/>
          <w:sz w:val="32"/>
          <w:szCs w:val="32"/>
        </w:rPr>
        <w:t>万元，项目支出</w:t>
      </w:r>
      <w:r>
        <w:rPr>
          <w:rFonts w:hint="eastAsia"/>
          <w:sz w:val="32"/>
          <w:szCs w:val="32"/>
          <w:lang w:val="en-US" w:eastAsia="zh-CN"/>
        </w:rPr>
        <w:t>155.01</w:t>
      </w:r>
      <w:r>
        <w:rPr>
          <w:rFonts w:hint="eastAsia" w:eastAsia="仿宋_GB2312"/>
          <w:sz w:val="32"/>
          <w:szCs w:val="32"/>
        </w:rPr>
        <w:t>万元。</w:t>
      </w:r>
    </w:p>
    <w:p>
      <w:pPr>
        <w:spacing w:line="560" w:lineRule="exact"/>
        <w:ind w:firstLine="640" w:firstLineChars="200"/>
        <w:rPr>
          <w:rFonts w:hint="eastAsia" w:eastAsia="仿宋_GB2312"/>
          <w:sz w:val="32"/>
          <w:szCs w:val="32"/>
        </w:rPr>
      </w:pPr>
      <w:r>
        <w:rPr>
          <w:rFonts w:hint="eastAsia" w:eastAsia="仿宋_GB2312"/>
          <w:sz w:val="32"/>
          <w:szCs w:val="32"/>
        </w:rPr>
        <w:t>“三公经费”支出使用和管理情况</w:t>
      </w:r>
    </w:p>
    <w:p>
      <w:pPr>
        <w:spacing w:line="560" w:lineRule="exact"/>
        <w:ind w:firstLine="640" w:firstLineChars="200"/>
        <w:rPr>
          <w:rFonts w:hint="eastAsia" w:eastAsia="仿宋_GB2312"/>
          <w:sz w:val="32"/>
          <w:szCs w:val="32"/>
        </w:rPr>
      </w:pPr>
      <w:r>
        <w:rPr>
          <w:rFonts w:hint="eastAsia" w:eastAsia="仿宋_GB2312"/>
          <w:sz w:val="32"/>
          <w:szCs w:val="32"/>
        </w:rPr>
        <w:t>“202</w:t>
      </w:r>
      <w:r>
        <w:rPr>
          <w:rFonts w:hint="eastAsia"/>
          <w:sz w:val="32"/>
          <w:szCs w:val="32"/>
          <w:lang w:val="en-US" w:eastAsia="zh-CN"/>
        </w:rPr>
        <w:t>2</w:t>
      </w:r>
      <w:r>
        <w:rPr>
          <w:rFonts w:hint="eastAsia" w:eastAsia="仿宋_GB2312"/>
          <w:sz w:val="32"/>
          <w:szCs w:val="32"/>
        </w:rPr>
        <w:t>年三公经费”中公务用车运行维护费0万元、公务接待费用1.</w:t>
      </w:r>
      <w:r>
        <w:rPr>
          <w:rFonts w:hint="eastAsia"/>
          <w:sz w:val="32"/>
          <w:szCs w:val="32"/>
          <w:lang w:val="en-US" w:eastAsia="zh-CN"/>
        </w:rPr>
        <w:t>42</w:t>
      </w:r>
      <w:r>
        <w:rPr>
          <w:rFonts w:hint="eastAsia" w:eastAsia="仿宋_GB2312"/>
          <w:sz w:val="32"/>
          <w:szCs w:val="32"/>
        </w:rPr>
        <w:t>万元。主要用于</w:t>
      </w:r>
      <w:r>
        <w:rPr>
          <w:rFonts w:hint="eastAsia"/>
          <w:sz w:val="32"/>
          <w:szCs w:val="32"/>
          <w:lang w:val="en-US" w:eastAsia="zh-CN"/>
        </w:rPr>
        <w:t>审计整改工作</w:t>
      </w:r>
      <w:r>
        <w:rPr>
          <w:rFonts w:hint="eastAsia" w:eastAsia="仿宋_GB2312"/>
          <w:sz w:val="32"/>
          <w:szCs w:val="32"/>
        </w:rPr>
        <w:t>。</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三、部门绩效目标</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（一）部门绩效目标  </w:t>
      </w:r>
      <w:r>
        <w:rPr>
          <w:rFonts w:hint="eastAsia" w:ascii="仿宋_GB2312" w:hAnsi="仿宋_GB2312" w:eastAsia="仿宋_GB2312" w:cs="仿宋_GB2312"/>
          <w:sz w:val="32"/>
          <w:szCs w:val="32"/>
        </w:rPr>
        <w:t>   </w:t>
      </w:r>
    </w:p>
    <w:p>
      <w:pPr>
        <w:spacing w:line="560" w:lineRule="exact"/>
        <w:ind w:firstLine="640" w:firstLineChars="200"/>
        <w:rPr>
          <w:rFonts w:hint="eastAsia" w:eastAsia="仿宋_GB2312"/>
          <w:sz w:val="32"/>
          <w:szCs w:val="32"/>
        </w:rPr>
      </w:pPr>
      <w:r>
        <w:rPr>
          <w:rFonts w:hint="eastAsia" w:eastAsia="仿宋_GB2312"/>
          <w:sz w:val="32"/>
          <w:szCs w:val="32"/>
        </w:rPr>
        <w:t>1.审计监督保障作用进一步发挥</w:t>
      </w:r>
    </w:p>
    <w:p>
      <w:pPr>
        <w:spacing w:line="560" w:lineRule="exact"/>
        <w:ind w:firstLine="640" w:firstLineChars="200"/>
        <w:rPr>
          <w:rFonts w:hint="eastAsia" w:eastAsia="仿宋_GB2312"/>
          <w:sz w:val="32"/>
          <w:szCs w:val="32"/>
        </w:rPr>
      </w:pPr>
      <w:r>
        <w:rPr>
          <w:rFonts w:hint="eastAsia" w:eastAsia="仿宋_GB2312"/>
          <w:sz w:val="32"/>
          <w:szCs w:val="32"/>
        </w:rPr>
        <w:t>2.审计执法更加规范</w:t>
      </w:r>
    </w:p>
    <w:p>
      <w:pPr>
        <w:spacing w:line="560" w:lineRule="exact"/>
        <w:ind w:firstLine="640" w:firstLineChars="200"/>
        <w:rPr>
          <w:rFonts w:hint="eastAsia" w:eastAsia="仿宋_GB2312"/>
          <w:sz w:val="32"/>
          <w:szCs w:val="32"/>
        </w:rPr>
      </w:pPr>
      <w:r>
        <w:rPr>
          <w:rFonts w:hint="eastAsia" w:eastAsia="仿宋_GB2312"/>
          <w:sz w:val="32"/>
          <w:szCs w:val="32"/>
        </w:rPr>
        <w:t>3.审计服务能力进一步提升</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(二)年度部门绩效目标</w:t>
      </w:r>
    </w:p>
    <w:p>
      <w:pPr>
        <w:spacing w:line="560" w:lineRule="exact"/>
        <w:ind w:firstLine="640" w:firstLineChars="200"/>
        <w:rPr>
          <w:rFonts w:hint="eastAsia"/>
          <w:sz w:val="32"/>
          <w:szCs w:val="32"/>
          <w:lang w:val="en-US" w:eastAsia="zh-CN"/>
        </w:rPr>
      </w:pPr>
      <w:r>
        <w:rPr>
          <w:rFonts w:hint="eastAsia"/>
          <w:sz w:val="32"/>
          <w:szCs w:val="32"/>
          <w:lang w:val="en-US" w:eastAsia="zh-CN"/>
        </w:rPr>
        <w:t>1.审计专项年度目标：22年计划完成36个审计项目，审计精准率达到100%，计划开展1次审计培训，培训合格率100%，继续提高效益，将成本控制在预算内，社会公众满意度和服务对象满意度大于等于90%。</w:t>
      </w:r>
    </w:p>
    <w:p>
      <w:pPr>
        <w:spacing w:line="560" w:lineRule="exact"/>
        <w:ind w:firstLine="640" w:firstLineChars="200"/>
        <w:rPr>
          <w:rFonts w:hint="eastAsia"/>
          <w:sz w:val="32"/>
          <w:szCs w:val="32"/>
          <w:lang w:val="en-US" w:eastAsia="zh-CN"/>
        </w:rPr>
      </w:pPr>
      <w:r>
        <w:rPr>
          <w:rFonts w:hint="eastAsia"/>
          <w:sz w:val="32"/>
          <w:szCs w:val="32"/>
          <w:lang w:val="en-US" w:eastAsia="zh-CN"/>
        </w:rPr>
        <w:t>2.大数据审计专项年度目标：22年计划建设大数据审计平台1个，开展1次大数据培训，培训人数6人，建设合格率及培训合格率都达到100%，控制成本，社会公众满意度和服务对象满意度大于等于90%。</w:t>
      </w:r>
    </w:p>
    <w:p>
      <w:pPr>
        <w:spacing w:line="560" w:lineRule="exact"/>
        <w:ind w:firstLine="640" w:firstLineChars="200"/>
        <w:rPr>
          <w:rFonts w:hint="default"/>
          <w:sz w:val="32"/>
          <w:szCs w:val="32"/>
          <w:lang w:val="en-US" w:eastAsia="zh-CN"/>
        </w:rPr>
      </w:pPr>
      <w:r>
        <w:rPr>
          <w:rFonts w:hint="eastAsia"/>
          <w:sz w:val="32"/>
          <w:szCs w:val="32"/>
          <w:lang w:val="en-US" w:eastAsia="zh-CN"/>
        </w:rPr>
        <w:t>3.投资审计专项年度目标：22年计划完成结算项目205个，开展业务培训1次，审计结论精准率、问题处置率及培训合格率达到100%，为政府投资节约金额1.81亿元，控制成本，社会公众满意度和服务对象满意度大于等于90%。</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四、绩效评价工作情况 </w:t>
      </w:r>
      <w:bookmarkStart w:id="0" w:name="_GoBack"/>
      <w:bookmarkEnd w:id="0"/>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在绩效评价过程中，结合本单位的实际情况，实施了包括听取情况介绍、收集资料、检查财务工作以及与被审计单位工作人员座谈等形式，进行了各项评价。</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五、综合评价结果 </w:t>
      </w:r>
    </w:p>
    <w:p>
      <w:pPr>
        <w:spacing w:line="560" w:lineRule="exact"/>
        <w:ind w:firstLine="640" w:firstLineChars="200"/>
        <w:rPr>
          <w:rFonts w:hint="eastAsia" w:eastAsia="仿宋_GB2312"/>
          <w:color w:val="auto"/>
          <w:sz w:val="32"/>
          <w:szCs w:val="32"/>
        </w:rPr>
      </w:pPr>
      <w:r>
        <w:rPr>
          <w:rFonts w:hint="eastAsia" w:eastAsia="仿宋_GB2312"/>
          <w:color w:val="auto"/>
          <w:sz w:val="32"/>
          <w:szCs w:val="32"/>
        </w:rPr>
        <w:t>经综合评价，202</w:t>
      </w:r>
      <w:r>
        <w:rPr>
          <w:rFonts w:hint="eastAsia"/>
          <w:color w:val="auto"/>
          <w:sz w:val="32"/>
          <w:szCs w:val="32"/>
          <w:lang w:val="en-US" w:eastAsia="zh-CN"/>
        </w:rPr>
        <w:t>2</w:t>
      </w:r>
      <w:r>
        <w:rPr>
          <w:rFonts w:hint="eastAsia" w:eastAsia="仿宋_GB2312"/>
          <w:color w:val="auto"/>
          <w:sz w:val="32"/>
          <w:szCs w:val="32"/>
        </w:rPr>
        <w:t>年度本单位部门整体支出绩效评价</w:t>
      </w:r>
      <w:r>
        <w:rPr>
          <w:rFonts w:eastAsia="仿宋_GB2312"/>
          <w:color w:val="auto"/>
          <w:sz w:val="32"/>
          <w:szCs w:val="32"/>
        </w:rPr>
        <w:t>9</w:t>
      </w:r>
      <w:r>
        <w:rPr>
          <w:rFonts w:hint="eastAsia"/>
          <w:color w:val="auto"/>
          <w:sz w:val="32"/>
          <w:szCs w:val="32"/>
          <w:lang w:val="en-US" w:eastAsia="zh-CN"/>
        </w:rPr>
        <w:t>3.23</w:t>
      </w:r>
      <w:r>
        <w:rPr>
          <w:rFonts w:hint="eastAsia" w:eastAsia="仿宋_GB2312"/>
          <w:color w:val="auto"/>
          <w:sz w:val="32"/>
          <w:szCs w:val="32"/>
        </w:rPr>
        <w:t>分。</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六、部门整体支出绩效情况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lang w:val="en-US" w:eastAsia="zh-CN"/>
        </w:rPr>
        <w:t>2022年</w:t>
      </w:r>
      <w:r>
        <w:rPr>
          <w:rFonts w:hint="eastAsia" w:ascii="仿宋_GB2312" w:hAnsi="仿宋" w:eastAsia="仿宋_GB2312"/>
          <w:sz w:val="32"/>
          <w:szCs w:val="32"/>
        </w:rPr>
        <w:t>，桃源县审计局深入贯彻落实习近平新时代中国特色社会主义思想，围绕中央大政方针和省委、市委重大决策部署，以及县委“</w:t>
      </w:r>
      <w:r>
        <w:rPr>
          <w:rFonts w:hint="eastAsia" w:ascii="仿宋_GB2312" w:hAnsi="仿宋" w:eastAsia="仿宋_GB2312"/>
          <w:sz w:val="32"/>
          <w:szCs w:val="32"/>
          <w:lang w:eastAsia="zh-CN"/>
        </w:rPr>
        <w:t>市域副中心、现代新桃源</w:t>
      </w:r>
      <w:r>
        <w:rPr>
          <w:rFonts w:hint="eastAsia" w:ascii="仿宋_GB2312" w:hAnsi="仿宋" w:eastAsia="仿宋_GB2312"/>
          <w:sz w:val="32"/>
          <w:szCs w:val="32"/>
        </w:rPr>
        <w:t>”战略部署，</w:t>
      </w:r>
      <w:r>
        <w:rPr>
          <w:rFonts w:hint="eastAsia" w:ascii="仿宋_GB2312" w:hAnsi="仿宋" w:eastAsia="仿宋_GB2312"/>
          <w:sz w:val="32"/>
          <w:szCs w:val="32"/>
          <w:lang w:eastAsia="zh-CN"/>
        </w:rPr>
        <w:t>真抓实干，</w:t>
      </w:r>
      <w:r>
        <w:rPr>
          <w:rFonts w:hint="eastAsia" w:ascii="仿宋_GB2312" w:hAnsi="仿宋" w:eastAsia="仿宋_GB2312"/>
          <w:sz w:val="32"/>
          <w:szCs w:val="32"/>
        </w:rPr>
        <w:t>扎实开展审计</w:t>
      </w:r>
      <w:r>
        <w:rPr>
          <w:rFonts w:hint="eastAsia" w:ascii="仿宋_GB2312" w:hAnsi="仿宋" w:eastAsia="仿宋_GB2312"/>
          <w:sz w:val="32"/>
          <w:szCs w:val="32"/>
          <w:lang w:eastAsia="zh-CN"/>
        </w:rPr>
        <w:t>各项</w:t>
      </w:r>
      <w:r>
        <w:rPr>
          <w:rFonts w:hint="eastAsia" w:ascii="仿宋_GB2312" w:hAnsi="仿宋" w:eastAsia="仿宋_GB2312"/>
          <w:sz w:val="32"/>
          <w:szCs w:val="32"/>
        </w:rPr>
        <w:t>工作，呈现出良好的工作局面。</w:t>
      </w:r>
    </w:p>
    <w:p>
      <w:pPr>
        <w:pStyle w:val="4"/>
        <w:keepNext w:val="0"/>
        <w:keepLines w:val="0"/>
        <w:pageBreakBefore w:val="0"/>
        <w:kinsoku/>
        <w:wordWrap/>
        <w:overflowPunct/>
        <w:topLinePunct w:val="0"/>
        <w:autoSpaceDE/>
        <w:autoSpaceDN/>
        <w:bidi w:val="0"/>
        <w:adjustRightInd/>
        <w:spacing w:line="600" w:lineRule="exact"/>
        <w:ind w:firstLine="640" w:firstLineChars="200"/>
        <w:jc w:val="both"/>
        <w:textAlignment w:val="auto"/>
        <w:outlineLvl w:val="9"/>
        <w:rPr>
          <w:rFonts w:hint="default" w:eastAsia="仿宋_GB2312"/>
          <w:lang w:val="en-US" w:eastAsia="zh-CN"/>
        </w:rPr>
      </w:pPr>
      <w:r>
        <w:rPr>
          <w:rFonts w:hint="eastAsia" w:ascii="仿宋_GB2312" w:hAnsi="仿宋" w:eastAsia="仿宋_GB2312"/>
          <w:sz w:val="32"/>
          <w:szCs w:val="32"/>
          <w:lang w:val="en-US" w:eastAsia="zh-CN"/>
        </w:rPr>
        <w:t>2022</w:t>
      </w:r>
      <w:r>
        <w:rPr>
          <w:rFonts w:hint="eastAsia" w:ascii="仿宋_GB2312" w:hAnsi="仿宋" w:eastAsia="仿宋_GB2312"/>
          <w:sz w:val="32"/>
          <w:szCs w:val="32"/>
          <w:lang w:eastAsia="zh-CN"/>
        </w:rPr>
        <w:t>年，县审计局共完成审计项目</w:t>
      </w:r>
      <w:r>
        <w:rPr>
          <w:rFonts w:hint="eastAsia" w:ascii="仿宋_GB2312" w:hAnsi="仿宋" w:eastAsia="仿宋_GB2312"/>
          <w:sz w:val="32"/>
          <w:szCs w:val="32"/>
          <w:lang w:val="en-US" w:eastAsia="zh-CN"/>
        </w:rPr>
        <w:t>36个，</w:t>
      </w:r>
      <w:r>
        <w:rPr>
          <w:rFonts w:hint="eastAsia" w:ascii="仿宋_GB2312" w:hAnsi="仿宋_GB2312" w:eastAsia="仿宋_GB2312" w:cs="仿宋_GB2312"/>
          <w:sz w:val="32"/>
          <w:szCs w:val="32"/>
          <w:lang w:val="en-US" w:eastAsia="zh-CN"/>
        </w:rPr>
        <w:t>完成政府投资预结算审计205个，</w:t>
      </w:r>
      <w:r>
        <w:rPr>
          <w:rFonts w:hint="eastAsia" w:ascii="仿宋_GB2312" w:hAnsi="仿宋" w:eastAsia="仿宋_GB2312"/>
          <w:sz w:val="32"/>
          <w:szCs w:val="32"/>
          <w:lang w:val="en-US" w:eastAsia="zh-CN"/>
        </w:rPr>
        <w:t>查出问题金额3.32亿元，审计后挽回避免损失1.51亿元，提出审计建议87条，出具审计报告和专题报告54篇，向纪监委等部门移送审计线索3条。</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 w:eastAsia="楷体_GB2312"/>
          <w:b w:val="0"/>
          <w:bCs/>
          <w:sz w:val="32"/>
          <w:szCs w:val="32"/>
          <w:lang w:eastAsia="zh-CN"/>
        </w:rPr>
        <w:t>（一）</w:t>
      </w:r>
      <w:r>
        <w:rPr>
          <w:rFonts w:hint="eastAsia" w:ascii="楷体_GB2312" w:hAnsi="楷体" w:eastAsia="楷体_GB2312"/>
          <w:b w:val="0"/>
          <w:bCs/>
          <w:sz w:val="32"/>
          <w:szCs w:val="32"/>
        </w:rPr>
        <w:t>强化“同级审”，促进提升财政绩效。</w:t>
      </w:r>
      <w:r>
        <w:rPr>
          <w:rFonts w:hint="eastAsia" w:ascii="仿宋_GB2312" w:hAnsi="仿宋" w:eastAsia="仿宋_GB2312" w:cs="Times New Roman"/>
          <w:sz w:val="32"/>
          <w:szCs w:val="32"/>
          <w:lang w:val="en-US" w:eastAsia="zh-CN"/>
        </w:rPr>
        <w:t>2022</w:t>
      </w:r>
      <w:r>
        <w:rPr>
          <w:rFonts w:hint="eastAsia" w:ascii="仿宋_GB2312" w:hAnsi="仿宋" w:eastAsia="仿宋_GB2312" w:cs="Times New Roman"/>
          <w:sz w:val="32"/>
          <w:szCs w:val="32"/>
          <w:lang w:eastAsia="zh-CN"/>
        </w:rPr>
        <w:t>年，县审计局按照县本级财政预算执行审计工作方案及审计实施方案,对2</w:t>
      </w:r>
      <w:r>
        <w:rPr>
          <w:rFonts w:hint="eastAsia" w:ascii="仿宋_GB2312" w:hAnsi="仿宋" w:eastAsia="仿宋_GB2312" w:cs="Times New Roman"/>
          <w:sz w:val="32"/>
          <w:szCs w:val="32"/>
          <w:lang w:val="en-US" w:eastAsia="zh-CN"/>
        </w:rPr>
        <w:t>021</w:t>
      </w:r>
      <w:r>
        <w:rPr>
          <w:rFonts w:hint="eastAsia" w:ascii="仿宋_GB2312" w:hAnsi="仿宋" w:eastAsia="仿宋_GB2312" w:cs="Times New Roman"/>
          <w:sz w:val="32"/>
          <w:szCs w:val="32"/>
          <w:lang w:eastAsia="zh-CN"/>
        </w:rPr>
        <w:t>年度县本级财政预算执行情况进行了审计,并抽审了县工信局、县退役军人事务局、县住保中心</w:t>
      </w:r>
      <w:r>
        <w:rPr>
          <w:rFonts w:hint="eastAsia" w:ascii="仿宋_GB2312" w:hAnsi="仿宋" w:eastAsia="仿宋_GB2312" w:cs="Times New Roman"/>
          <w:sz w:val="32"/>
          <w:szCs w:val="32"/>
          <w:lang w:val="en-US" w:eastAsia="zh-CN"/>
        </w:rPr>
        <w:t>3</w:t>
      </w:r>
      <w:r>
        <w:rPr>
          <w:rFonts w:hint="eastAsia" w:ascii="仿宋_GB2312" w:hAnsi="仿宋" w:eastAsia="仿宋_GB2312" w:cs="Times New Roman"/>
          <w:sz w:val="32"/>
          <w:szCs w:val="32"/>
          <w:lang w:eastAsia="zh-CN"/>
        </w:rPr>
        <w:t>个部门单位，剪</w:t>
      </w:r>
      <w:r>
        <w:rPr>
          <w:rFonts w:hint="eastAsia" w:ascii="仿宋_GB2312" w:hAnsi="仿宋" w:eastAsia="仿宋_GB2312"/>
          <w:sz w:val="32"/>
          <w:szCs w:val="32"/>
          <w:lang w:eastAsia="zh-CN"/>
        </w:rPr>
        <w:t>市镇</w:t>
      </w:r>
      <w:r>
        <w:rPr>
          <w:rFonts w:hint="eastAsia" w:ascii="仿宋_GB2312" w:hAnsi="仿宋" w:eastAsia="仿宋_GB2312"/>
          <w:sz w:val="32"/>
          <w:szCs w:val="32"/>
        </w:rPr>
        <w:t>、</w:t>
      </w:r>
      <w:r>
        <w:rPr>
          <w:rFonts w:hint="eastAsia" w:ascii="仿宋_GB2312" w:hAnsi="仿宋" w:eastAsia="仿宋_GB2312"/>
          <w:sz w:val="32"/>
          <w:szCs w:val="32"/>
          <w:lang w:eastAsia="zh-CN"/>
        </w:rPr>
        <w:t>木塘垸</w:t>
      </w:r>
      <w:r>
        <w:rPr>
          <w:rFonts w:hint="eastAsia" w:ascii="仿宋_GB2312" w:hAnsi="仿宋" w:eastAsia="仿宋_GB2312"/>
          <w:sz w:val="32"/>
          <w:szCs w:val="32"/>
        </w:rPr>
        <w:t>镇2个乡镇。</w:t>
      </w:r>
      <w:r>
        <w:rPr>
          <w:rFonts w:hint="eastAsia" w:ascii="仿宋_GB2312" w:hAnsi="仿宋_GB2312" w:eastAsia="仿宋_GB2312" w:cs="仿宋_GB2312"/>
          <w:sz w:val="32"/>
          <w:szCs w:val="32"/>
          <w:lang w:val="en-US" w:eastAsia="zh-CN"/>
        </w:rPr>
        <w:t>在对县本级财政预算执行审计过程中，县审计局紧跟省市审计部门的安排部署，将</w:t>
      </w:r>
      <w:r>
        <w:rPr>
          <w:rFonts w:hint="eastAsia" w:ascii="仿宋" w:hAnsi="仿宋" w:eastAsia="仿宋" w:cs="仿宋"/>
          <w:b w:val="0"/>
          <w:bCs w:val="0"/>
          <w:color w:val="auto"/>
          <w:kern w:val="2"/>
          <w:sz w:val="32"/>
          <w:szCs w:val="32"/>
          <w:shd w:val="clear" w:color="auto" w:fill="auto"/>
          <w:lang w:val="en-US" w:eastAsia="zh-CN" w:bidi="ar-SA"/>
        </w:rPr>
        <w:t>“三高四新”战略定位和使命任务落实、政府债券管理、国有资产管理、财政存量资金及库款保障、社会保险基金预算管理、</w:t>
      </w:r>
      <w:r>
        <w:rPr>
          <w:rFonts w:hint="eastAsia" w:ascii="仿宋" w:hAnsi="仿宋" w:eastAsia="仿宋" w:cs="仿宋"/>
          <w:b w:val="0"/>
          <w:bCs w:val="0"/>
          <w:color w:val="auto"/>
          <w:sz w:val="32"/>
          <w:szCs w:val="32"/>
          <w:shd w:val="clear" w:color="auto" w:fill="auto"/>
          <w:lang w:val="en-US" w:eastAsia="zh-CN"/>
        </w:rPr>
        <w:t>政府采购及购买服务六项重点内容作为审计工作关注重点</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outlineLvl w:val="9"/>
        <w:rPr>
          <w:rFonts w:hint="eastAsia" w:ascii="仿宋_GB2312" w:hAnsi="仿宋" w:eastAsia="仿宋_GB2312"/>
          <w:sz w:val="32"/>
          <w:szCs w:val="32"/>
        </w:rPr>
      </w:pPr>
      <w:r>
        <w:rPr>
          <w:rFonts w:hint="eastAsia" w:ascii="楷体_GB2312" w:hAnsi="楷体" w:eastAsia="楷体_GB2312"/>
          <w:b w:val="0"/>
          <w:bCs/>
          <w:sz w:val="32"/>
          <w:szCs w:val="32"/>
          <w:lang w:eastAsia="zh-CN"/>
        </w:rPr>
        <w:t>（二）</w:t>
      </w:r>
      <w:r>
        <w:rPr>
          <w:rFonts w:hint="eastAsia" w:ascii="楷体_GB2312" w:hAnsi="楷体" w:eastAsia="楷体_GB2312"/>
          <w:b w:val="0"/>
          <w:bCs/>
          <w:sz w:val="32"/>
          <w:szCs w:val="32"/>
        </w:rPr>
        <w:t>开展国企国资审计，促进提升管理水平。</w:t>
      </w:r>
      <w:r>
        <w:rPr>
          <w:rFonts w:hint="eastAsia" w:ascii="仿宋_GB2312" w:hAnsi="仿宋" w:eastAsia="仿宋_GB2312" w:cs="Times New Roman"/>
          <w:sz w:val="32"/>
          <w:szCs w:val="32"/>
          <w:lang w:eastAsia="zh-CN"/>
        </w:rPr>
        <w:t>今年上半年，县审计局组织</w:t>
      </w:r>
      <w:r>
        <w:rPr>
          <w:rFonts w:hint="eastAsia" w:ascii="仿宋_GB2312" w:hAnsi="仿宋" w:eastAsia="仿宋_GB2312"/>
          <w:sz w:val="32"/>
          <w:szCs w:val="32"/>
        </w:rPr>
        <w:t>对县城投公司、县经开投公司、县</w:t>
      </w:r>
      <w:r>
        <w:rPr>
          <w:rFonts w:hint="eastAsia" w:ascii="仿宋_GB2312" w:hAnsi="仿宋" w:eastAsia="仿宋_GB2312"/>
          <w:sz w:val="32"/>
          <w:szCs w:val="32"/>
          <w:lang w:eastAsia="zh-CN"/>
        </w:rPr>
        <w:t>惠民担保</w:t>
      </w:r>
      <w:r>
        <w:rPr>
          <w:rFonts w:hint="eastAsia" w:ascii="仿宋_GB2312" w:hAnsi="仿宋" w:eastAsia="仿宋_GB2312"/>
          <w:sz w:val="32"/>
          <w:szCs w:val="32"/>
        </w:rPr>
        <w:t>公司20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年度资产负债损益情况进行审计，审计核实</w:t>
      </w:r>
      <w:r>
        <w:rPr>
          <w:rFonts w:hint="eastAsia" w:ascii="仿宋_GB2312" w:hAnsi="仿宋" w:eastAsia="仿宋_GB2312"/>
          <w:sz w:val="32"/>
          <w:szCs w:val="32"/>
          <w:lang w:eastAsia="zh-CN"/>
        </w:rPr>
        <w:t>县属国有</w:t>
      </w:r>
      <w:r>
        <w:rPr>
          <w:rFonts w:hint="eastAsia" w:ascii="仿宋_GB2312" w:hAnsi="仿宋" w:eastAsia="仿宋_GB2312"/>
          <w:sz w:val="32"/>
          <w:szCs w:val="32"/>
        </w:rPr>
        <w:t>公司</w:t>
      </w:r>
      <w:r>
        <w:rPr>
          <w:rFonts w:ascii="仿宋_GB2312" w:hAnsi="仿宋" w:eastAsia="仿宋_GB2312"/>
          <w:sz w:val="32"/>
          <w:szCs w:val="32"/>
        </w:rPr>
        <w:t>资产负债</w:t>
      </w:r>
      <w:r>
        <w:rPr>
          <w:rFonts w:hint="eastAsia" w:ascii="仿宋_GB2312" w:hAnsi="仿宋" w:eastAsia="仿宋_GB2312"/>
          <w:sz w:val="32"/>
          <w:szCs w:val="32"/>
        </w:rPr>
        <w:t>损益及绩效评估情况，</w:t>
      </w:r>
      <w:r>
        <w:rPr>
          <w:rFonts w:hint="eastAsia" w:ascii="仿宋_GB2312" w:hAnsi="仿宋" w:eastAsia="仿宋_GB2312"/>
          <w:sz w:val="32"/>
          <w:szCs w:val="32"/>
          <w:lang w:eastAsia="zh-CN"/>
        </w:rPr>
        <w:t>重点</w:t>
      </w:r>
      <w:r>
        <w:rPr>
          <w:rFonts w:hint="eastAsia" w:ascii="仿宋_GB2312" w:hAnsi="仿宋" w:eastAsia="仿宋_GB2312"/>
          <w:sz w:val="32"/>
          <w:szCs w:val="32"/>
        </w:rPr>
        <w:t>关注</w:t>
      </w:r>
      <w:r>
        <w:rPr>
          <w:rFonts w:ascii="仿宋_GB2312" w:hAnsi="仿宋" w:eastAsia="仿宋_GB2312"/>
          <w:sz w:val="32"/>
          <w:szCs w:val="32"/>
        </w:rPr>
        <w:t>资产</w:t>
      </w:r>
      <w:r>
        <w:rPr>
          <w:rFonts w:hint="eastAsia" w:ascii="仿宋_GB2312" w:hAnsi="仿宋" w:eastAsia="仿宋_GB2312"/>
          <w:sz w:val="32"/>
          <w:szCs w:val="32"/>
        </w:rPr>
        <w:t>结构规模及盈利水平、</w:t>
      </w:r>
      <w:r>
        <w:rPr>
          <w:rFonts w:hint="eastAsia" w:ascii="仿宋_GB2312" w:hAnsi="仿宋" w:eastAsia="仿宋_GB2312"/>
          <w:sz w:val="32"/>
          <w:szCs w:val="32"/>
          <w:lang w:eastAsia="zh-CN"/>
        </w:rPr>
        <w:t>项目建设运营管理、风险防范化解等方面内容</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outlineLvl w:val="9"/>
        <w:rPr>
          <w:rFonts w:hint="eastAsia" w:ascii="仿宋_GB2312" w:hAnsi="仿宋" w:eastAsia="仿宋_GB2312" w:cs="Times New Roman"/>
          <w:sz w:val="32"/>
          <w:szCs w:val="32"/>
          <w:lang w:val="en-US" w:eastAsia="zh-CN"/>
        </w:rPr>
      </w:pPr>
      <w:r>
        <w:rPr>
          <w:rFonts w:hint="eastAsia" w:ascii="楷体_GB2312" w:hAnsi="楷体" w:eastAsia="楷体_GB2312" w:cs="Times New Roman"/>
          <w:b w:val="0"/>
          <w:bCs/>
          <w:kern w:val="2"/>
          <w:sz w:val="32"/>
          <w:szCs w:val="32"/>
          <w:lang w:val="en-US" w:eastAsia="zh-CN" w:bidi="ar-SA"/>
        </w:rPr>
        <w:t>（三）加强政府投资审计，促进规范投资管理。</w:t>
      </w:r>
      <w:r>
        <w:rPr>
          <w:rFonts w:hint="eastAsia" w:ascii="仿宋_GB2312" w:hAnsi="仿宋" w:eastAsia="仿宋_GB2312" w:cs="Times New Roman"/>
          <w:sz w:val="32"/>
          <w:szCs w:val="32"/>
          <w:lang w:val="en-US" w:eastAsia="zh-CN"/>
        </w:rPr>
        <w:t>2022年，县审计局对政府投资工程建设领域加强审计监督，为规范政府投资建设、遏制工程建设领域腐败现象发挥了至关重要的作用。对我县的重点工程建设项目如桃源县生活垃圾填埋场封场工程、漳江创业园孵化器大楼、漳江创业园红星美凯龙一期家居生活广场和堆金街配套工程、桃源县2020年度城乡建设用地增减挂钩项目工程、桃源县热市镇温泉疗养度假中心旅游公路工程、桃源县31处“千吨万人”及以上集中式饮用水水源保护区规范化建设和环保问题整治项目进行了跟踪审计监督，有效促进了政府投资项目的建设管理。</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outlineLvl w:val="9"/>
        <w:rPr>
          <w:rFonts w:hint="eastAsia" w:ascii="仿宋_GB2312" w:hAnsi="仿宋" w:eastAsia="仿宋_GB2312" w:cs="Times New Roman"/>
          <w:sz w:val="32"/>
          <w:szCs w:val="32"/>
          <w:lang w:val="en-US" w:eastAsia="zh-CN"/>
        </w:rPr>
      </w:pPr>
      <w:r>
        <w:rPr>
          <w:rFonts w:hint="eastAsia" w:ascii="楷体_GB2312" w:hAnsi="楷体" w:eastAsia="楷体_GB2312" w:cs="Times New Roman"/>
          <w:b w:val="0"/>
          <w:bCs/>
          <w:kern w:val="2"/>
          <w:sz w:val="32"/>
          <w:szCs w:val="32"/>
          <w:lang w:val="en-US" w:eastAsia="zh-CN" w:bidi="ar-SA"/>
        </w:rPr>
        <w:t>（四）加强经济责任审计，促进权力规范运行。</w:t>
      </w:r>
      <w:r>
        <w:rPr>
          <w:rFonts w:hint="eastAsia" w:ascii="仿宋_GB2312" w:hAnsi="仿宋" w:eastAsia="仿宋_GB2312" w:cs="Times New Roman"/>
          <w:sz w:val="32"/>
          <w:szCs w:val="32"/>
          <w:lang w:val="en-US" w:eastAsia="zh-CN"/>
        </w:rPr>
        <w:t>2022年，县审计局按照县委审计委员会和县委组织部的相关要求，组织实施了公安交警大队原党委书记、大队长韩强；夷望溪镇党委书记杨必胜；县水利局党委书记、局长伍立元；架桥镇原党委书记钟茂胜同志；县民政局原党组书记、局长祁怀鑫；青林回维乡原党委书记曹立清；县财政局原党组书记、局长余其斌；县人社局原党组书记、局长全剑英等24名同志任期经济责任审计，有效促进了领导干部规范权力运行，为组织部门评价领导干部提供了可靠依据。</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outlineLvl w:val="9"/>
        <w:rPr>
          <w:rFonts w:hint="eastAsia"/>
          <w:lang w:val="en-US" w:eastAsia="zh-CN"/>
        </w:rPr>
      </w:pPr>
      <w:r>
        <w:rPr>
          <w:rFonts w:hint="eastAsia" w:ascii="楷体_GB2312" w:hAnsi="楷体" w:eastAsia="楷体_GB2312"/>
          <w:b w:val="0"/>
          <w:bCs/>
          <w:sz w:val="32"/>
          <w:szCs w:val="32"/>
          <w:lang w:val="en-US" w:eastAsia="zh-CN"/>
        </w:rPr>
        <w:t>（五）配合上级审计部门在桃源的审计工作。</w:t>
      </w:r>
      <w:r>
        <w:rPr>
          <w:rFonts w:hint="eastAsia" w:ascii="仿宋_GB2312" w:hAnsi="仿宋" w:eastAsia="仿宋_GB2312" w:cs="Times New Roman"/>
          <w:sz w:val="32"/>
          <w:szCs w:val="32"/>
          <w:lang w:val="en-US" w:eastAsia="zh-CN"/>
        </w:rPr>
        <w:t>2022</w:t>
      </w:r>
      <w:r>
        <w:rPr>
          <w:rFonts w:hint="eastAsia" w:ascii="仿宋_GB2312" w:hAnsi="仿宋" w:eastAsia="仿宋_GB2312" w:cs="Times New Roman"/>
          <w:sz w:val="32"/>
          <w:szCs w:val="32"/>
          <w:lang w:eastAsia="zh-CN"/>
        </w:rPr>
        <w:t>年，中央</w:t>
      </w:r>
      <w:r>
        <w:rPr>
          <w:rFonts w:hint="eastAsia" w:ascii="仿宋_GB2312" w:hAnsi="仿宋" w:eastAsia="仿宋_GB2312"/>
          <w:sz w:val="32"/>
          <w:szCs w:val="32"/>
          <w:lang w:val="en-US" w:eastAsia="zh-CN"/>
        </w:rPr>
        <w:t>审计署长沙特派办在桃开展涉农专项资金审计，湖南省审计厅委托长沙市审计局对县委书记庞波同志开展经济责任审计，常德市纪委在桃开展的债务专项调查，县审计局按照县委、县政府安排部署，抽调精干审计力量全力以赴配合中央审计署和省审计厅在桃源开展的审计工作，主动配合市纪委牵头开展的债务调查，全程做好协调服务工作，确保各项工作顺利推进。</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七、存在的主要问题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1.专项资金使用的计划性需进一步加强。个别股室在专项资金使用方面的计划性欠缺，导致在使用进度方面出现前松后紧的</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2.绩效管理工作具有专业性和复杂性，工作人员业务水平有待提升，绩效管理工作有待加强。</w:t>
      </w:r>
    </w:p>
    <w:p>
      <w:pPr>
        <w:spacing w:line="560" w:lineRule="exact"/>
        <w:ind w:firstLine="640" w:firstLineChars="20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3.对绩效管理认识不深入，不重视，部分科室在项目运行中监督管理不到位，使项目没有达到预期。</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八、有关建议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加强培训学习。我</w:t>
      </w:r>
      <w:r>
        <w:rPr>
          <w:rFonts w:hint="eastAsia" w:ascii="仿宋_GB2312" w:hAnsi="仿宋_GB2312" w:cs="仿宋_GB2312"/>
          <w:sz w:val="32"/>
          <w:szCs w:val="32"/>
          <w:lang w:val="en-US" w:eastAsia="zh-CN"/>
        </w:rPr>
        <w:t>局</w:t>
      </w:r>
      <w:r>
        <w:rPr>
          <w:rFonts w:hint="eastAsia" w:ascii="仿宋_GB2312" w:hAnsi="仿宋_GB2312" w:eastAsia="仿宋_GB2312" w:cs="仿宋_GB2312"/>
          <w:sz w:val="32"/>
          <w:szCs w:val="32"/>
        </w:rPr>
        <w:t>将在职工大会等多种内部学习机会上组织干部职工学习培训</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同时，积极参加县财政组织的绩效管理业务培训，并向其他绩效管理做的好的单位学习借鉴，多举措、多渠道提升绩效管理认识和能力水平</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加强组织保障。成立预算绩效管理领导小组，并下设办公室负责全办部门预算绩效管理工作</w:t>
      </w:r>
      <w:r>
        <w:rPr>
          <w:rFonts w:hint="eastAsia" w:ascii="仿宋_GB2312" w:hAnsi="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狠抓预算绩效管理，提高预算资金效率。切实履行预算绩效管理主体责任，确保每一笔资金花得安全、用得高效，做到“花钱必问效、无效必问责”，预算编制环节突出绩效导向，结合预算评审、项目审批等开展事前绩效评估，评估结果作为申请预算的必备要件，防止“拍脑袋决策”。预算执行环节加强绩效监控，按照“谁支出、谁负责”的原则，完善用款计划管理，对绩效目标实现程度和预算执行进度实行“双监控”，发现问题要分析原因并及时纠正。决算环节全面开展绩效评价，实现政策和项目绩效自评全覆盖，如实反映绩效目标实现结果，对绩效目标未达成或目标制定明显不合理的，要作出说明并提出改进措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rPr>
        <w:t>筑牢政治站位意识，提高业务运行效率。筑牢政治站位意识，强化责任担当，密切部门协作;组织财务人员、资产管理人员学习资产管理制度和财务制度，学深吃透文件精神，科学有计划的制定设备采购制度，细化岗位权责，实行监督、经办网格化管理，全面提高业务运行效率。</w:t>
      </w:r>
    </w:p>
    <w:p>
      <w:pPr>
        <w:spacing w:line="560" w:lineRule="exact"/>
        <w:ind w:firstLine="640" w:firstLineChars="200"/>
        <w:rPr>
          <w:rFonts w:eastAsia="黑体"/>
          <w:sz w:val="32"/>
          <w:szCs w:val="32"/>
        </w:rPr>
      </w:pPr>
      <w:r>
        <w:rPr>
          <w:rFonts w:eastAsia="黑体"/>
          <w:sz w:val="32"/>
          <w:szCs w:val="32"/>
        </w:rPr>
        <w:t>九、 部门整体支出绩效自评结果拟应用和公开情况</w:t>
      </w:r>
    </w:p>
    <w:p>
      <w:pPr>
        <w:spacing w:line="560" w:lineRule="exact"/>
        <w:ind w:firstLine="640" w:firstLineChars="200"/>
        <w:rPr>
          <w:rFonts w:eastAsia="仿宋_GB2312"/>
          <w:sz w:val="32"/>
          <w:szCs w:val="32"/>
        </w:rPr>
      </w:pPr>
      <w:r>
        <w:rPr>
          <w:rFonts w:eastAsia="仿宋_GB2312"/>
          <w:color w:val="auto"/>
          <w:sz w:val="32"/>
          <w:szCs w:val="32"/>
        </w:rPr>
        <w:t>202</w:t>
      </w:r>
      <w:r>
        <w:rPr>
          <w:rFonts w:hint="eastAsia"/>
          <w:color w:val="auto"/>
          <w:sz w:val="32"/>
          <w:szCs w:val="32"/>
          <w:lang w:val="en-US" w:eastAsia="zh-CN"/>
        </w:rPr>
        <w:t>2</w:t>
      </w:r>
      <w:r>
        <w:rPr>
          <w:rFonts w:eastAsia="仿宋_GB2312"/>
          <w:color w:val="auto"/>
          <w:sz w:val="32"/>
          <w:szCs w:val="32"/>
        </w:rPr>
        <w:t>年</w:t>
      </w:r>
      <w:r>
        <w:rPr>
          <w:rFonts w:hint="eastAsia" w:eastAsia="仿宋_GB2312"/>
          <w:color w:val="auto"/>
          <w:sz w:val="32"/>
          <w:szCs w:val="32"/>
        </w:rPr>
        <w:t>桃源县审计局</w:t>
      </w:r>
      <w:r>
        <w:rPr>
          <w:rFonts w:eastAsia="仿宋_GB2312"/>
          <w:color w:val="auto"/>
          <w:sz w:val="32"/>
          <w:szCs w:val="32"/>
        </w:rPr>
        <w:t>整体支出绩效自评9</w:t>
      </w:r>
      <w:r>
        <w:rPr>
          <w:rFonts w:hint="eastAsia"/>
          <w:color w:val="auto"/>
          <w:sz w:val="32"/>
          <w:szCs w:val="32"/>
          <w:lang w:val="en-US" w:eastAsia="zh-CN"/>
        </w:rPr>
        <w:t>3.23</w:t>
      </w:r>
      <w:r>
        <w:rPr>
          <w:rFonts w:eastAsia="仿宋_GB2312"/>
          <w:color w:val="auto"/>
          <w:sz w:val="32"/>
          <w:szCs w:val="32"/>
        </w:rPr>
        <w:t>分</w:t>
      </w:r>
      <w:r>
        <w:rPr>
          <w:rFonts w:eastAsia="仿宋_GB2312"/>
          <w:sz w:val="32"/>
          <w:szCs w:val="32"/>
        </w:rPr>
        <w:t>，自评结果将在</w:t>
      </w:r>
      <w:r>
        <w:rPr>
          <w:rFonts w:hint="eastAsia" w:eastAsia="仿宋_GB2312"/>
          <w:sz w:val="32"/>
          <w:szCs w:val="32"/>
        </w:rPr>
        <w:t>制定公开平台</w:t>
      </w:r>
      <w:r>
        <w:rPr>
          <w:rFonts w:eastAsia="仿宋_GB2312"/>
          <w:sz w:val="32"/>
          <w:szCs w:val="32"/>
        </w:rPr>
        <w:t>对外公开，接受社会监督。对绩效自评工作中发现的问题及时整改，优化部门管理，进一步提升单位工作效能和履责效益。</w:t>
      </w:r>
    </w:p>
    <w:p>
      <w:pPr>
        <w:numPr>
          <w:ilvl w:val="0"/>
          <w:numId w:val="1"/>
        </w:numPr>
        <w:spacing w:line="560" w:lineRule="exact"/>
        <w:ind w:firstLine="640" w:firstLineChars="200"/>
        <w:rPr>
          <w:rFonts w:eastAsia="黑体"/>
          <w:sz w:val="32"/>
          <w:szCs w:val="32"/>
        </w:rPr>
      </w:pPr>
      <w:r>
        <w:rPr>
          <w:rFonts w:eastAsia="黑体"/>
          <w:sz w:val="32"/>
          <w:szCs w:val="32"/>
        </w:rPr>
        <w:t>其他需要说明的情况</w:t>
      </w:r>
    </w:p>
    <w:p>
      <w:pPr>
        <w:spacing w:line="560" w:lineRule="exact"/>
        <w:ind w:firstLine="560" w:firstLineChars="200"/>
        <w:rPr>
          <w:rFonts w:hint="eastAsia"/>
          <w:lang w:val="en-US" w:eastAsia="zh-CN"/>
        </w:rPr>
      </w:pPr>
    </w:p>
    <w:p>
      <w:pPr>
        <w:spacing w:line="560" w:lineRule="exact"/>
        <w:ind w:firstLine="640" w:firstLineChars="200"/>
        <w:rPr>
          <w:rFonts w:eastAsia="仿宋_GB2312"/>
          <w:sz w:val="32"/>
          <w:szCs w:val="32"/>
        </w:rPr>
      </w:pPr>
      <w:r>
        <w:rPr>
          <w:rFonts w:hint="eastAsia" w:eastAsia="仿宋_GB2312"/>
          <w:sz w:val="32"/>
          <w:szCs w:val="32"/>
        </w:rPr>
        <w:t>附件：</w:t>
      </w: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部门整体支出绩效评价基础数据表</w:t>
      </w:r>
    </w:p>
    <w:p>
      <w:pPr>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部门整体支出绩效自评表</w:t>
      </w:r>
    </w:p>
    <w:p>
      <w:pPr>
        <w:spacing w:line="56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项目支出绩效自评表</w:t>
      </w:r>
    </w:p>
    <w:p>
      <w:pPr>
        <w:pStyle w:val="4"/>
      </w:pPr>
    </w:p>
    <w:p>
      <w:pPr>
        <w:pStyle w:val="4"/>
      </w:pPr>
    </w:p>
    <w:p>
      <w:pPr>
        <w:pStyle w:val="4"/>
      </w:pPr>
    </w:p>
    <w:p>
      <w:pPr>
        <w:widowControl/>
        <w:spacing w:line="500" w:lineRule="exact"/>
        <w:ind w:firstLine="645"/>
        <w:jc w:val="center"/>
        <w:rPr>
          <w:rFonts w:hint="eastAsia"/>
          <w:sz w:val="30"/>
          <w:szCs w:val="30"/>
          <w:lang w:val="en-US" w:eastAsia="zh-CN"/>
        </w:rPr>
      </w:pPr>
      <w:r>
        <w:rPr>
          <w:rFonts w:hint="eastAsia"/>
          <w:sz w:val="30"/>
          <w:szCs w:val="30"/>
          <w:lang w:val="en-US" w:eastAsia="zh-CN"/>
        </w:rPr>
        <w:t xml:space="preserve">                              桃源县审计局</w:t>
      </w:r>
    </w:p>
    <w:p>
      <w:pPr>
        <w:widowControl/>
        <w:spacing w:line="500" w:lineRule="exact"/>
        <w:ind w:firstLine="645"/>
        <w:jc w:val="center"/>
        <w:rPr>
          <w:sz w:val="30"/>
          <w:szCs w:val="30"/>
        </w:rPr>
      </w:pPr>
      <w:r>
        <w:rPr>
          <w:rFonts w:hint="eastAsia"/>
          <w:sz w:val="30"/>
          <w:szCs w:val="30"/>
          <w:lang w:val="en-US" w:eastAsia="zh-CN"/>
        </w:rPr>
        <w:t xml:space="preserve">                              </w:t>
      </w:r>
      <w:r>
        <w:rPr>
          <w:sz w:val="30"/>
          <w:szCs w:val="30"/>
        </w:rPr>
        <w:t>202</w:t>
      </w:r>
      <w:r>
        <w:rPr>
          <w:rFonts w:hint="eastAsia"/>
          <w:sz w:val="30"/>
          <w:szCs w:val="30"/>
          <w:lang w:val="en-US" w:eastAsia="zh-CN"/>
        </w:rPr>
        <w:t>3</w:t>
      </w:r>
      <w:r>
        <w:rPr>
          <w:rFonts w:hint="eastAsia" w:cs="仿宋_GB2312"/>
          <w:sz w:val="30"/>
          <w:szCs w:val="30"/>
        </w:rPr>
        <w:t>年</w:t>
      </w:r>
      <w:r>
        <w:rPr>
          <w:rFonts w:hint="eastAsia"/>
          <w:sz w:val="30"/>
          <w:szCs w:val="30"/>
          <w:lang w:val="en-US" w:eastAsia="zh-CN"/>
        </w:rPr>
        <w:t>9</w:t>
      </w:r>
      <w:r>
        <w:rPr>
          <w:rFonts w:hint="eastAsia" w:cs="仿宋_GB2312"/>
          <w:sz w:val="30"/>
          <w:szCs w:val="30"/>
        </w:rPr>
        <w:t>月</w:t>
      </w:r>
      <w:r>
        <w:rPr>
          <w:sz w:val="30"/>
          <w:szCs w:val="30"/>
        </w:rPr>
        <w:t>2</w:t>
      </w:r>
      <w:r>
        <w:rPr>
          <w:rFonts w:hint="eastAsia"/>
          <w:sz w:val="30"/>
          <w:szCs w:val="30"/>
          <w:lang w:val="en-US" w:eastAsia="zh-CN"/>
        </w:rPr>
        <w:t>7</w:t>
      </w:r>
      <w:r>
        <w:rPr>
          <w:rFonts w:hint="eastAsia" w:cs="仿宋_GB2312"/>
          <w:sz w:val="30"/>
          <w:szCs w:val="30"/>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separate"/>
    </w:r>
    <w:r>
      <w:rPr>
        <w:rStyle w:val="7"/>
      </w:rPr>
      <w:t>9</w:t>
    </w:r>
    <w:r>
      <w:rPr>
        <w:rStyle w:val="7"/>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209906"/>
    <w:multiLevelType w:val="singleLevel"/>
    <w:tmpl w:val="6D209906"/>
    <w:lvl w:ilvl="0" w:tentative="0">
      <w:start w:val="10"/>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5ZGFjMTE3NjVlYzAyNjhjZThjMDljMDA0Mzk4NzAifQ=="/>
  </w:docVars>
  <w:rsids>
    <w:rsidRoot w:val="D7F5C6E8"/>
    <w:rsid w:val="001415C9"/>
    <w:rsid w:val="001B55C7"/>
    <w:rsid w:val="005E0FC8"/>
    <w:rsid w:val="0067612B"/>
    <w:rsid w:val="0098274A"/>
    <w:rsid w:val="00AF68E9"/>
    <w:rsid w:val="00D8462A"/>
    <w:rsid w:val="00F9223E"/>
    <w:rsid w:val="00FE30B0"/>
    <w:rsid w:val="06C905A4"/>
    <w:rsid w:val="0B5404DC"/>
    <w:rsid w:val="0DD90D3A"/>
    <w:rsid w:val="13B167FF"/>
    <w:rsid w:val="18E504FA"/>
    <w:rsid w:val="1D8A7671"/>
    <w:rsid w:val="1D8E2722"/>
    <w:rsid w:val="1EF714FC"/>
    <w:rsid w:val="1EFD53CA"/>
    <w:rsid w:val="22DD2D2C"/>
    <w:rsid w:val="235C1499"/>
    <w:rsid w:val="27703055"/>
    <w:rsid w:val="321E2D8E"/>
    <w:rsid w:val="35973B40"/>
    <w:rsid w:val="37E58B0E"/>
    <w:rsid w:val="38104D2C"/>
    <w:rsid w:val="3ABE1FBB"/>
    <w:rsid w:val="3FFD445E"/>
    <w:rsid w:val="46AB05EF"/>
    <w:rsid w:val="48F904DC"/>
    <w:rsid w:val="4A2762B8"/>
    <w:rsid w:val="53C6520D"/>
    <w:rsid w:val="57BDA83F"/>
    <w:rsid w:val="62391B1E"/>
    <w:rsid w:val="666E5614"/>
    <w:rsid w:val="67180F63"/>
    <w:rsid w:val="677FA283"/>
    <w:rsid w:val="6DE433D5"/>
    <w:rsid w:val="6F327266"/>
    <w:rsid w:val="6F6F1225"/>
    <w:rsid w:val="6FD150C3"/>
    <w:rsid w:val="6FFB3938"/>
    <w:rsid w:val="713C13C5"/>
    <w:rsid w:val="733D355C"/>
    <w:rsid w:val="73BB10EE"/>
    <w:rsid w:val="73EFEEE1"/>
    <w:rsid w:val="73FF14E9"/>
    <w:rsid w:val="75EFACF8"/>
    <w:rsid w:val="766E0C8E"/>
    <w:rsid w:val="76FFF031"/>
    <w:rsid w:val="77DFCB2B"/>
    <w:rsid w:val="79EFB67C"/>
    <w:rsid w:val="7B9FD535"/>
    <w:rsid w:val="7CFF7E7A"/>
    <w:rsid w:val="7EC33A42"/>
    <w:rsid w:val="7EFF463A"/>
    <w:rsid w:val="7FDB96EE"/>
    <w:rsid w:val="7FF883F1"/>
    <w:rsid w:val="7FFBAC53"/>
    <w:rsid w:val="AFE7C9D5"/>
    <w:rsid w:val="B3EBCEAB"/>
    <w:rsid w:val="BADC89D7"/>
    <w:rsid w:val="BB8A37A5"/>
    <w:rsid w:val="BEFBB108"/>
    <w:rsid w:val="BEFFD95C"/>
    <w:rsid w:val="C7BDD227"/>
    <w:rsid w:val="CFBFD52F"/>
    <w:rsid w:val="D77F75A2"/>
    <w:rsid w:val="D7F5C6E8"/>
    <w:rsid w:val="E7CB99EC"/>
    <w:rsid w:val="EA7DE20A"/>
    <w:rsid w:val="ECDFDB4D"/>
    <w:rsid w:val="F79133C9"/>
    <w:rsid w:val="F7BBB70C"/>
    <w:rsid w:val="FE6F07B6"/>
    <w:rsid w:val="FFAD7386"/>
    <w:rsid w:val="FFC33333"/>
    <w:rsid w:val="FFEF4B48"/>
    <w:rsid w:val="FFFB31E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8"/>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qFormat/>
    <w:uiPriority w:val="99"/>
    <w:pPr>
      <w:snapToGrid w:val="0"/>
      <w:jc w:val="left"/>
    </w:pPr>
    <w:rPr>
      <w:rFonts w:ascii="Calibri" w:hAnsi="Calibri"/>
      <w:sz w:val="18"/>
      <w:szCs w:val="18"/>
    </w:rPr>
  </w:style>
  <w:style w:type="character" w:styleId="7">
    <w:name w:val="page number"/>
    <w:basedOn w:val="6"/>
    <w:qFormat/>
    <w:uiPriority w:val="99"/>
  </w:style>
  <w:style w:type="paragraph" w:customStyle="1" w:styleId="8">
    <w:name w:val="BodyText"/>
    <w:basedOn w:val="1"/>
    <w:qFormat/>
    <w:uiPriority w:val="99"/>
    <w:pPr>
      <w:spacing w:after="120"/>
      <w:textAlignment w:val="baseline"/>
    </w:pPr>
    <w:rPr>
      <w:rFonts w:eastAsia="宋体"/>
      <w:sz w:val="32"/>
      <w:szCs w:val="32"/>
    </w:rPr>
  </w:style>
  <w:style w:type="character" w:customStyle="1" w:styleId="9">
    <w:name w:val="Footer Char"/>
    <w:basedOn w:val="6"/>
    <w:link w:val="2"/>
    <w:semiHidden/>
    <w:qFormat/>
    <w:uiPriority w:val="99"/>
    <w:rPr>
      <w:rFonts w:eastAsia="仿宋_GB2312"/>
      <w:sz w:val="18"/>
      <w:szCs w:val="18"/>
    </w:rPr>
  </w:style>
  <w:style w:type="paragraph" w:styleId="10">
    <w:name w:val="List Paragraph"/>
    <w:basedOn w:val="1"/>
    <w:qFormat/>
    <w:uiPriority w:val="99"/>
    <w:pPr>
      <w:ind w:firstLine="420" w:firstLineChars="200"/>
    </w:pPr>
    <w:rPr>
      <w:rFonts w:ascii="Calibri" w:hAnsi="Calibri" w:cs="Calibri"/>
    </w:rPr>
  </w:style>
  <w:style w:type="character" w:customStyle="1" w:styleId="11">
    <w:name w:val="Header Char"/>
    <w:basedOn w:val="6"/>
    <w:link w:val="3"/>
    <w:qFormat/>
    <w:locked/>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天晟网络</Company>
  <Pages>9</Pages>
  <Words>677</Words>
  <Characters>3862</Characters>
  <Lines>0</Lines>
  <Paragraphs>0</Paragraphs>
  <TotalTime>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2022-08-30T10:28:00Z</dcterms:created>
  <dc:creator>greatwall</dc:creator>
  <cp:lastModifiedBy>Rock</cp:lastModifiedBy>
  <cp:lastPrinted>2023-09-27T04:00:00Z</cp:lastPrinted>
  <dcterms:modified xsi:type="dcterms:W3CDTF">2023-12-06T08:06:59Z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9B4EA4AD7F664844AD82EDCB940E6501_13</vt:lpwstr>
  </property>
</Properties>
</file>