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ascii="Times New Roman" w:hAnsi="Times New Roman" w:cs="Times New Roman" w:eastAsiaTheme="majorEastAsia"/>
          <w:b/>
          <w:bCs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桃源县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eastAsia="zh-CN"/>
        </w:rPr>
        <w:t>高标准农田建设项目</w:t>
      </w: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代理公司比选评分细则</w:t>
      </w:r>
    </w:p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发现问题酌情扣分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招标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招标投标</w:t>
      </w:r>
      <w:r>
        <w:rPr>
          <w:rFonts w:ascii="Times New Roman" w:hAnsi="Times New Roman" w:eastAsia="仿宋" w:cs="Times New Roman"/>
          <w:sz w:val="32"/>
          <w:szCs w:val="32"/>
        </w:rPr>
        <w:t>法》、《中华人民共和国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招标投标</w:t>
      </w:r>
      <w:r>
        <w:rPr>
          <w:rFonts w:ascii="Times New Roman" w:hAnsi="Times New Roman" w:eastAsia="仿宋" w:cs="Times New Roman"/>
          <w:sz w:val="32"/>
          <w:szCs w:val="32"/>
        </w:rPr>
        <w:t>法实施条例》以及国家、湖南省有关法规以及竞选文件中所述内容开展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0bac27e9-7cdd-4623-8ec3-3d2548504146"/>
  </w:docVars>
  <w:rsids>
    <w:rsidRoot w:val="001412BE"/>
    <w:rsid w:val="001412BE"/>
    <w:rsid w:val="002D634F"/>
    <w:rsid w:val="00894D07"/>
    <w:rsid w:val="00F6148C"/>
    <w:rsid w:val="0D144BEF"/>
    <w:rsid w:val="17697AF2"/>
    <w:rsid w:val="220F362F"/>
    <w:rsid w:val="2C6D28EF"/>
    <w:rsid w:val="2D8E3D91"/>
    <w:rsid w:val="3F1B4AD0"/>
    <w:rsid w:val="440268C3"/>
    <w:rsid w:val="4B1225DB"/>
    <w:rsid w:val="4C870C6D"/>
    <w:rsid w:val="578D61B2"/>
    <w:rsid w:val="58763880"/>
    <w:rsid w:val="5F3B5F38"/>
    <w:rsid w:val="61C27E56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396</Words>
  <Characters>406</Characters>
  <Lines>9</Lines>
  <Paragraphs>2</Paragraphs>
  <TotalTime>29</TotalTime>
  <ScaleCrop>false</ScaleCrop>
  <LinksUpToDate>false</LinksUpToDate>
  <CharactersWithSpaces>477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2023-08-07T03:27:00Z</cp:lastPrinted>
  <dcterms:modified xsi:type="dcterms:W3CDTF">2024-06-11T08:32:40Z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12ED04C00DA34E17B2A7DE4BD589BE00</vt:lpwstr>
  </property>
</Properties>
</file>