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2024年省帮扶产业</w:t>
      </w:r>
      <w:bookmarkStart w:id="0" w:name="_GoBack"/>
      <w:bookmarkEnd w:id="0"/>
      <w:r>
        <w:rPr>
          <w:rFonts w:hint="eastAsia" w:ascii="宋体" w:hAnsi="宋体" w:eastAsia="宋体" w:cs="宋体"/>
          <w:b/>
          <w:bCs/>
          <w:sz w:val="44"/>
          <w:szCs w:val="44"/>
          <w:lang w:val="en-US" w:eastAsia="zh-CN"/>
        </w:rPr>
        <w:t>发展重点项目正式项目</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名  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一、企业申报实施项目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1.桃源县常德市匠者茶业有限公司</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精选茶叶机械设备添置项目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投入财政衔接资金50万元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桃源县金阳茶业有限责任公司茶叶初加工冷链仓储物流设施设备建设项目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投入财政衔接资金50万元。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二、合作社申报实施项目</w:t>
      </w:r>
    </w:p>
    <w:p>
      <w:pPr>
        <w:pStyle w:val="7"/>
        <w:keepNext w:val="0"/>
        <w:keepLines w:val="0"/>
        <w:pageBreakBefore w:val="0"/>
        <w:widowControl w:val="0"/>
        <w:tabs>
          <w:tab w:val="left" w:pos="142"/>
          <w:tab w:val="left" w:pos="284"/>
          <w:tab w:val="left" w:pos="567"/>
          <w:tab w:val="left" w:pos="7371"/>
          <w:tab w:val="left" w:pos="7655"/>
          <w:tab w:val="left" w:pos="7797"/>
          <w:tab w:val="left" w:pos="8080"/>
          <w:tab w:val="left" w:pos="8222"/>
        </w:tabs>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.桃源县瑞土果蔬种植专业合作社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柑橘种植水肥一体化建设项目</w:t>
      </w:r>
      <w:r>
        <w:rPr>
          <w:rFonts w:hint="default" w:ascii="Times New Roman" w:hAnsi="Times New Roman" w:cs="Times New Roman"/>
          <w:color w:val="auto"/>
          <w:lang w:eastAsia="zh-CN"/>
        </w:rPr>
        <w:t>，</w:t>
      </w:r>
      <w:r>
        <w:rPr>
          <w:rFonts w:hint="default" w:ascii="Times New Roman" w:hAnsi="Times New Roman" w:eastAsia="仿宋_GB2312" w:cs="Times New Roman"/>
          <w:color w:val="auto"/>
          <w:kern w:val="2"/>
          <w:sz w:val="32"/>
          <w:szCs w:val="32"/>
          <w:lang w:val="en-US" w:eastAsia="zh-CN" w:bidi="ar-SA"/>
        </w:rPr>
        <w:t>投入财政衔接资</w:t>
      </w:r>
      <w:r>
        <w:rPr>
          <w:rFonts w:hint="default" w:ascii="Times New Roman" w:hAnsi="Times New Roman" w:eastAsia="仿宋_GB2312" w:cs="Times New Roman"/>
          <w:color w:val="auto"/>
          <w:sz w:val="32"/>
          <w:szCs w:val="32"/>
          <w:lang w:val="en-US" w:eastAsia="zh-CN"/>
        </w:rPr>
        <w:t>金</w:t>
      </w:r>
      <w:r>
        <w:rPr>
          <w:rFonts w:hint="default" w:ascii="Times New Roman" w:hAnsi="Times New Roman" w:cs="Times New Roman"/>
          <w:color w:val="auto"/>
          <w:sz w:val="32"/>
          <w:szCs w:val="32"/>
          <w:lang w:val="en-US" w:eastAsia="zh-CN"/>
        </w:rPr>
        <w:t>22</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2.桃源县澄靓柑橘专业合作社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尤良密桔种植基地滴灌配套设施建设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w:t>
      </w:r>
      <w:r>
        <w:rPr>
          <w:rFonts w:hint="default" w:ascii="Times New Roman" w:hAnsi="Times New Roman" w:cs="Times New Roman"/>
          <w:color w:val="auto"/>
          <w:lang w:eastAsia="zh-CN"/>
        </w:rPr>
        <w:t>，</w:t>
      </w:r>
      <w:r>
        <w:rPr>
          <w:rFonts w:hint="default" w:ascii="Times New Roman" w:hAnsi="Times New Roman" w:eastAsia="仿宋_GB2312" w:cs="Times New Roman"/>
          <w:color w:val="auto"/>
          <w:sz w:val="32"/>
          <w:szCs w:val="32"/>
          <w:lang w:val="en-US" w:eastAsia="zh-CN"/>
        </w:rPr>
        <w:t>投</w:t>
      </w:r>
      <w:r>
        <w:rPr>
          <w:rFonts w:hint="default" w:ascii="Times New Roman" w:hAnsi="Times New Roman" w:eastAsia="仿宋_GB2312" w:cs="Times New Roman"/>
          <w:color w:val="auto"/>
          <w:kern w:val="2"/>
          <w:sz w:val="32"/>
          <w:szCs w:val="32"/>
          <w:lang w:val="en-US" w:eastAsia="zh-CN" w:bidi="ar-SA"/>
        </w:rPr>
        <w:t>入财政衔接资金</w:t>
      </w:r>
      <w:r>
        <w:rPr>
          <w:rFonts w:hint="default" w:ascii="Times New Roman" w:hAnsi="Times New Roman" w:cs="Times New Roman"/>
          <w:color w:val="auto"/>
          <w:sz w:val="32"/>
          <w:szCs w:val="32"/>
          <w:lang w:val="en-US" w:eastAsia="zh-CN"/>
        </w:rPr>
        <w:t>20</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桃源县建新水稻种植专业合作社新建油菜仓储建设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w:t>
      </w:r>
      <w:r>
        <w:rPr>
          <w:rFonts w:hint="default" w:ascii="Times New Roman" w:hAnsi="Times New Roman" w:cs="Times New Roman"/>
          <w:color w:val="auto"/>
          <w:lang w:eastAsia="zh-CN"/>
        </w:rPr>
        <w:t>，</w:t>
      </w:r>
      <w:r>
        <w:rPr>
          <w:rFonts w:hint="default" w:ascii="Times New Roman" w:hAnsi="Times New Roman" w:eastAsia="仿宋_GB2312" w:cs="Times New Roman"/>
          <w:color w:val="auto"/>
          <w:kern w:val="2"/>
          <w:sz w:val="32"/>
          <w:szCs w:val="32"/>
          <w:lang w:val="en-US" w:eastAsia="zh-CN" w:bidi="ar-SA"/>
        </w:rPr>
        <w:t>投入财政衔接资</w:t>
      </w:r>
      <w:r>
        <w:rPr>
          <w:rFonts w:hint="default" w:ascii="Times New Roman" w:hAnsi="Times New Roman" w:eastAsia="仿宋_GB2312" w:cs="Times New Roman"/>
          <w:color w:val="auto"/>
          <w:sz w:val="32"/>
          <w:szCs w:val="32"/>
          <w:lang w:val="en-US" w:eastAsia="zh-CN"/>
        </w:rPr>
        <w:t>金</w:t>
      </w:r>
      <w:r>
        <w:rPr>
          <w:rFonts w:hint="default" w:ascii="Times New Roman" w:hAnsi="Times New Roman" w:cs="Times New Roman"/>
          <w:color w:val="auto"/>
          <w:sz w:val="32"/>
          <w:szCs w:val="32"/>
          <w:lang w:val="en-US" w:eastAsia="zh-CN"/>
        </w:rPr>
        <w:t>20</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桃源县祉东生态农业合作社蔬菜种植肥水一体化提质改造及配套设施建设项目</w:t>
      </w:r>
      <w:r>
        <w:rPr>
          <w:rFonts w:hint="default" w:ascii="Times New Roman" w:hAnsi="Times New Roman" w:cs="Times New Roman"/>
          <w:color w:val="auto"/>
          <w:lang w:eastAsia="zh-CN"/>
        </w:rPr>
        <w:t>，</w:t>
      </w:r>
      <w:r>
        <w:rPr>
          <w:rFonts w:hint="default" w:ascii="Times New Roman" w:hAnsi="Times New Roman" w:eastAsia="仿宋_GB2312" w:cs="Times New Roman"/>
          <w:color w:val="auto"/>
          <w:kern w:val="2"/>
          <w:sz w:val="32"/>
          <w:szCs w:val="32"/>
          <w:lang w:val="en-US" w:eastAsia="zh-CN" w:bidi="ar-SA"/>
        </w:rPr>
        <w:t>投入财政衔接资</w:t>
      </w:r>
      <w:r>
        <w:rPr>
          <w:rFonts w:hint="default" w:ascii="Times New Roman" w:hAnsi="Times New Roman" w:eastAsia="仿宋_GB2312" w:cs="Times New Roman"/>
          <w:color w:val="auto"/>
          <w:sz w:val="32"/>
          <w:szCs w:val="32"/>
          <w:lang w:val="en-US" w:eastAsia="zh-CN"/>
        </w:rPr>
        <w:t>金</w:t>
      </w:r>
      <w:r>
        <w:rPr>
          <w:rFonts w:hint="default" w:ascii="Times New Roman" w:hAnsi="Times New Roman" w:cs="Times New Roman"/>
          <w:color w:val="auto"/>
          <w:sz w:val="32"/>
          <w:szCs w:val="32"/>
          <w:lang w:val="en-US" w:eastAsia="zh-CN"/>
        </w:rPr>
        <w:t>20</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7"/>
        <w:keepNext w:val="0"/>
        <w:keepLines w:val="0"/>
        <w:pageBreakBefore w:val="0"/>
        <w:widowControl w:val="0"/>
        <w:tabs>
          <w:tab w:val="left" w:pos="142"/>
          <w:tab w:val="left" w:pos="284"/>
          <w:tab w:val="left" w:pos="567"/>
          <w:tab w:val="left" w:pos="7371"/>
          <w:tab w:val="left" w:pos="7655"/>
          <w:tab w:val="left" w:pos="7797"/>
          <w:tab w:val="left" w:pos="8080"/>
          <w:tab w:val="left" w:pos="8222"/>
        </w:tabs>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5.桃源县创熙生态农业专业合作社蔬菜种植配套设备购置项目</w:t>
      </w:r>
      <w:r>
        <w:rPr>
          <w:rFonts w:hint="default" w:ascii="Times New Roman" w:hAnsi="Times New Roman" w:cs="Times New Roman"/>
          <w:color w:val="auto"/>
          <w:lang w:eastAsia="zh-CN"/>
        </w:rPr>
        <w:t>，</w:t>
      </w:r>
      <w:r>
        <w:rPr>
          <w:rFonts w:hint="default" w:ascii="Times New Roman" w:hAnsi="Times New Roman" w:eastAsia="仿宋_GB2312" w:cs="Times New Roman"/>
          <w:color w:val="auto"/>
          <w:sz w:val="32"/>
          <w:szCs w:val="32"/>
          <w:lang w:val="en-US" w:eastAsia="zh-CN"/>
        </w:rPr>
        <w:t>投入</w:t>
      </w:r>
      <w:r>
        <w:rPr>
          <w:rFonts w:hint="default" w:ascii="Times New Roman" w:hAnsi="Times New Roman" w:cs="Times New Roman"/>
          <w:color w:val="auto"/>
          <w:sz w:val="32"/>
          <w:szCs w:val="32"/>
          <w:lang w:val="en-US" w:eastAsia="zh-CN"/>
        </w:rPr>
        <w:t>财政</w:t>
      </w:r>
      <w:r>
        <w:rPr>
          <w:rFonts w:hint="default" w:ascii="Times New Roman" w:hAnsi="Times New Roman" w:eastAsia="仿宋_GB2312" w:cs="Times New Roman"/>
          <w:color w:val="auto"/>
          <w:sz w:val="32"/>
          <w:szCs w:val="32"/>
          <w:lang w:val="en-US" w:eastAsia="zh-CN"/>
        </w:rPr>
        <w:t>衔接资金</w:t>
      </w:r>
      <w:r>
        <w:rPr>
          <w:rFonts w:hint="default" w:ascii="Times New Roman" w:hAnsi="Times New Roman" w:cs="Times New Roman"/>
          <w:color w:val="auto"/>
          <w:sz w:val="32"/>
          <w:szCs w:val="32"/>
          <w:lang w:val="en-US" w:eastAsia="zh-CN"/>
        </w:rPr>
        <w:t>20</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桃源县金鹏农业机械化服务专业合作社油菜烘干辅助设备车间厂房建设项目</w:t>
      </w:r>
      <w:r>
        <w:rPr>
          <w:rFonts w:hint="default" w:ascii="Times New Roman" w:hAnsi="Times New Roman" w:cs="Times New Roman"/>
          <w:color w:val="auto"/>
          <w:lang w:eastAsia="zh-CN"/>
        </w:rPr>
        <w:t>，</w:t>
      </w:r>
      <w:r>
        <w:rPr>
          <w:rFonts w:hint="default" w:ascii="Times New Roman" w:hAnsi="Times New Roman" w:eastAsia="仿宋_GB2312" w:cs="Times New Roman"/>
          <w:color w:val="auto"/>
          <w:sz w:val="32"/>
          <w:szCs w:val="32"/>
          <w:lang w:val="en-US" w:eastAsia="zh-CN"/>
        </w:rPr>
        <w:t>投</w:t>
      </w:r>
      <w:r>
        <w:rPr>
          <w:rFonts w:hint="default" w:ascii="Times New Roman" w:hAnsi="Times New Roman" w:eastAsia="CESI仿宋-GB2312" w:cs="Times New Roman"/>
          <w:color w:val="auto"/>
          <w:sz w:val="32"/>
          <w:szCs w:val="32"/>
          <w:lang w:val="en-US" w:eastAsia="zh-CN"/>
        </w:rPr>
        <w:t>入财政衔接资</w:t>
      </w:r>
      <w:r>
        <w:rPr>
          <w:rFonts w:hint="default" w:ascii="Times New Roman" w:hAnsi="Times New Roman" w:eastAsia="仿宋_GB2312" w:cs="Times New Roman"/>
          <w:color w:val="auto"/>
          <w:sz w:val="32"/>
          <w:szCs w:val="32"/>
          <w:lang w:val="en-US" w:eastAsia="zh-CN"/>
        </w:rPr>
        <w:t>金</w:t>
      </w:r>
      <w:r>
        <w:rPr>
          <w:rFonts w:hint="default" w:ascii="Times New Roman" w:hAnsi="Times New Roman" w:cs="Times New Roman"/>
          <w:color w:val="auto"/>
          <w:sz w:val="32"/>
          <w:szCs w:val="32"/>
          <w:lang w:val="en-US" w:eastAsia="zh-CN"/>
        </w:rPr>
        <w:t>20</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cs="Times New Roman"/>
          <w:color w:val="auto"/>
          <w:sz w:val="32"/>
          <w:szCs w:val="32"/>
          <w:lang w:val="en-US" w:eastAsia="zh-CN"/>
        </w:rPr>
        <w:t>。</w:t>
      </w:r>
    </w:p>
    <w:p>
      <w:pPr>
        <w:rPr>
          <w:rFonts w:hint="default" w:ascii="Times New Roman" w:hAnsi="Times New Roman" w:cs="Times New Roma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M2Y3NGFjM2Q2MTRlM2MyMTU2YzBhNjk0YWUzOWUifQ=="/>
    <w:docVar w:name="KSO_WPS_MARK_KEY" w:val="38f0bfa7-87a4-4e8b-9325-982b8308c7cb"/>
  </w:docVars>
  <w:rsids>
    <w:rsidRoot w:val="6CFB0315"/>
    <w:rsid w:val="2B655349"/>
    <w:rsid w:val="4B4F511B"/>
    <w:rsid w:val="54201EF7"/>
    <w:rsid w:val="6CFB0315"/>
    <w:rsid w:val="7E6F1B20"/>
    <w:rsid w:val="8FA3084C"/>
    <w:rsid w:val="BFEE008E"/>
    <w:rsid w:val="EFF36F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No Spacing"/>
    <w:qFormat/>
    <w:uiPriority w:val="1"/>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1137</Words>
  <Characters>1177</Characters>
  <Lines>0</Lines>
  <Paragraphs>0</Paragraphs>
  <TotalTime>178</TotalTime>
  <ScaleCrop>false</ScaleCrop>
  <LinksUpToDate>false</LinksUpToDate>
  <CharactersWithSpaces>1182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2024-08-10T09:19:00Z</dcterms:created>
  <dc:creator>龙婵</dc:creator>
  <cp:lastModifiedBy>珍惜</cp:lastModifiedBy>
  <cp:lastPrinted>2024-08-10T01:43:00Z</cp:lastPrinted>
  <dcterms:modified xsi:type="dcterms:W3CDTF">2024-09-04T06:31:46Z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A658E97DDEE84A02AE563210C83575D7</vt:lpwstr>
  </property>
</Properties>
</file>